
<file path=[Content_Types].xml><?xml version="1.0" encoding="utf-8"?>
<Types xmlns="http://schemas.openxmlformats.org/package/2006/content-types">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F5E18C1" w14:textId="77777777" w:rsidR="00E408CE" w:rsidRDefault="00E408CE" w:rsidP="00DF4ACE">
      <w:pPr>
        <w:spacing w:line="360" w:lineRule="auto"/>
        <w:jc w:val="center"/>
        <w:rPr>
          <w:rFonts w:ascii="Arial" w:eastAsia="Calibri" w:hAnsi="Arial"/>
          <w:b/>
          <w:sz w:val="34"/>
          <w:szCs w:val="34"/>
        </w:rPr>
      </w:pPr>
    </w:p>
    <w:p w14:paraId="1A6660E5" w14:textId="2B0524B6" w:rsidR="00DF4ACE" w:rsidRPr="00713395" w:rsidRDefault="00DF4ACE" w:rsidP="00713395">
      <w:pPr>
        <w:pStyle w:val="Heading1"/>
        <w:keepNext w:val="0"/>
        <w:keepLines w:val="0"/>
        <w:spacing w:before="0" w:after="480" w:line="240" w:lineRule="auto"/>
        <w:rPr>
          <w:rFonts w:ascii="Ubuntu Light" w:eastAsia="Times New Roman" w:hAnsi="Ubuntu Light" w:cs="Arial"/>
          <w:color w:val="0090D4"/>
          <w:sz w:val="56"/>
          <w:szCs w:val="48"/>
          <w:lang w:eastAsia="en-GB"/>
        </w:rPr>
      </w:pPr>
      <w:bookmarkStart w:id="0" w:name="_Toc232760250"/>
      <w:r w:rsidRPr="00713395">
        <w:rPr>
          <w:rFonts w:ascii="Ubuntu Light" w:eastAsia="Times New Roman" w:hAnsi="Ubuntu Light" w:cs="Arial"/>
          <w:color w:val="0090D4"/>
          <w:sz w:val="56"/>
          <w:szCs w:val="48"/>
          <w:lang w:eastAsia="en-GB"/>
        </w:rPr>
        <w:t>AHDB Descriptive Lists (RL) for cereals and oilseeds: Spring Linseed protocols (2022–26)</w:t>
      </w:r>
      <w:bookmarkEnd w:id="0"/>
    </w:p>
    <w:p w14:paraId="6B433B0A" w14:textId="77777777" w:rsidR="00DF4ACE" w:rsidRPr="00E408CE" w:rsidRDefault="00DF4ACE" w:rsidP="00E408CE">
      <w:pPr>
        <w:pStyle w:val="BodyText"/>
        <w:tabs>
          <w:tab w:val="clear" w:pos="1134"/>
          <w:tab w:val="clear" w:pos="2268"/>
          <w:tab w:val="clear" w:pos="3402"/>
          <w:tab w:val="clear" w:pos="4536"/>
          <w:tab w:val="clear" w:pos="5670"/>
          <w:tab w:val="clear" w:pos="6804"/>
          <w:tab w:val="clear" w:pos="7938"/>
          <w:tab w:val="clear" w:pos="10206"/>
        </w:tabs>
        <w:ind w:right="-284"/>
        <w:rPr>
          <w:rFonts w:ascii="Arial" w:hAnsi="Arial" w:cs="Arial"/>
          <w:color w:val="5F5F5F"/>
          <w:sz w:val="20"/>
          <w:szCs w:val="20"/>
          <w:lang w:eastAsia="en-GB"/>
        </w:rPr>
      </w:pPr>
      <w:r w:rsidRPr="00E408CE">
        <w:rPr>
          <w:rFonts w:ascii="Arial" w:hAnsi="Arial" w:cs="Arial"/>
          <w:color w:val="5F5F5F"/>
          <w:sz w:val="20"/>
          <w:szCs w:val="20"/>
          <w:lang w:eastAsia="en-GB"/>
        </w:rPr>
        <w:t>This protocol was believed to comply with relevant agrochemical, environmental and other regulations at the time of writing but it is the responsibility of the contractor to ensure that it continues to comply. In the event of non-compliance the protocol should not be followed but the Field Trials Manager should be notified at once of how the protocol requirements would breach regulations.</w:t>
      </w:r>
    </w:p>
    <w:p w14:paraId="0D3CE21A" w14:textId="77777777" w:rsidR="00DF4ACE" w:rsidRPr="00E408CE" w:rsidRDefault="00DF4ACE" w:rsidP="00E408CE">
      <w:pPr>
        <w:pStyle w:val="BodyText"/>
        <w:tabs>
          <w:tab w:val="clear" w:pos="1134"/>
          <w:tab w:val="clear" w:pos="2268"/>
          <w:tab w:val="clear" w:pos="3402"/>
          <w:tab w:val="clear" w:pos="4536"/>
          <w:tab w:val="clear" w:pos="5670"/>
          <w:tab w:val="clear" w:pos="6804"/>
          <w:tab w:val="clear" w:pos="7938"/>
          <w:tab w:val="clear" w:pos="10206"/>
        </w:tabs>
        <w:ind w:right="-284"/>
        <w:rPr>
          <w:rFonts w:ascii="Arial" w:hAnsi="Arial" w:cs="Arial"/>
          <w:color w:val="5F5F5F"/>
          <w:sz w:val="20"/>
          <w:szCs w:val="20"/>
          <w:lang w:eastAsia="en-GB"/>
        </w:rPr>
      </w:pPr>
    </w:p>
    <w:p w14:paraId="0E28AD0A" w14:textId="144365F7" w:rsidR="00DF4ACE" w:rsidRPr="00E408CE" w:rsidRDefault="00DF4ACE" w:rsidP="00E408CE">
      <w:pPr>
        <w:pStyle w:val="BodyText"/>
        <w:tabs>
          <w:tab w:val="clear" w:pos="1134"/>
          <w:tab w:val="clear" w:pos="2268"/>
          <w:tab w:val="clear" w:pos="3402"/>
          <w:tab w:val="clear" w:pos="4536"/>
          <w:tab w:val="clear" w:pos="5670"/>
          <w:tab w:val="clear" w:pos="6804"/>
          <w:tab w:val="clear" w:pos="7938"/>
          <w:tab w:val="clear" w:pos="10206"/>
        </w:tabs>
        <w:ind w:right="-284"/>
        <w:rPr>
          <w:rFonts w:ascii="Arial" w:hAnsi="Arial" w:cs="Arial"/>
          <w:color w:val="5F5F5F"/>
          <w:sz w:val="20"/>
          <w:szCs w:val="20"/>
          <w:lang w:eastAsia="en-GB"/>
        </w:rPr>
      </w:pPr>
      <w:r w:rsidRPr="00E408CE">
        <w:rPr>
          <w:rFonts w:ascii="Arial" w:hAnsi="Arial" w:cs="Arial"/>
          <w:color w:val="5F5F5F"/>
          <w:sz w:val="20"/>
          <w:szCs w:val="20"/>
          <w:lang w:eastAsia="en-GB"/>
        </w:rPr>
        <w:t>Any deviation from this protocol other than under the circumstances described above may result in a breach of contract and should be agreed in advance.</w:t>
      </w:r>
    </w:p>
    <w:p w14:paraId="49830152" w14:textId="77777777" w:rsidR="00DF4ACE" w:rsidRPr="00E408CE" w:rsidRDefault="00DF4ACE" w:rsidP="00E408CE">
      <w:pPr>
        <w:pStyle w:val="BodyText"/>
        <w:tabs>
          <w:tab w:val="clear" w:pos="1134"/>
          <w:tab w:val="clear" w:pos="2268"/>
          <w:tab w:val="clear" w:pos="3402"/>
          <w:tab w:val="clear" w:pos="4536"/>
          <w:tab w:val="clear" w:pos="5670"/>
          <w:tab w:val="clear" w:pos="6804"/>
          <w:tab w:val="clear" w:pos="7938"/>
          <w:tab w:val="clear" w:pos="10206"/>
        </w:tabs>
        <w:ind w:right="-284"/>
        <w:rPr>
          <w:rFonts w:ascii="Arial" w:hAnsi="Arial" w:cs="Arial"/>
          <w:color w:val="5F5F5F"/>
          <w:sz w:val="20"/>
          <w:szCs w:val="20"/>
          <w:lang w:eastAsia="en-GB"/>
        </w:rPr>
      </w:pPr>
    </w:p>
    <w:p w14:paraId="41D67278" w14:textId="77777777" w:rsidR="00DF4ACE" w:rsidRPr="00E408CE" w:rsidRDefault="00DF4ACE" w:rsidP="00E408CE">
      <w:pPr>
        <w:pStyle w:val="BodyText"/>
        <w:tabs>
          <w:tab w:val="clear" w:pos="1134"/>
          <w:tab w:val="clear" w:pos="2268"/>
          <w:tab w:val="clear" w:pos="3402"/>
          <w:tab w:val="clear" w:pos="4536"/>
          <w:tab w:val="clear" w:pos="5670"/>
          <w:tab w:val="clear" w:pos="6804"/>
          <w:tab w:val="clear" w:pos="7938"/>
          <w:tab w:val="clear" w:pos="10206"/>
        </w:tabs>
        <w:ind w:right="-284"/>
        <w:rPr>
          <w:rFonts w:ascii="Arial" w:hAnsi="Arial" w:cs="Arial"/>
          <w:color w:val="5F5F5F"/>
          <w:sz w:val="20"/>
          <w:szCs w:val="20"/>
          <w:lang w:eastAsia="en-GB"/>
        </w:rPr>
      </w:pPr>
      <w:r w:rsidRPr="00E408CE">
        <w:rPr>
          <w:rFonts w:ascii="Arial" w:hAnsi="Arial" w:cs="Arial"/>
          <w:color w:val="5F5F5F"/>
          <w:sz w:val="20"/>
          <w:szCs w:val="20"/>
          <w:lang w:eastAsia="en-GB"/>
        </w:rPr>
        <w:t>While the Agriculture and Horticulture Development Board seeks to ensure that the information contained within this document is accurate at the time of printing, no warranty is given in respect thereof and, to the maximum extent permitted by law, the Agriculture and Horticulture Development Board accepts no liability for loss, damage or injury howsoever caused (including that caused by negligence) or suffered directly or indirectly in relation to information and opinions contained in or omitted from this document.</w:t>
      </w:r>
    </w:p>
    <w:p w14:paraId="5AF22A9A" w14:textId="77777777" w:rsidR="00DF4ACE" w:rsidRPr="00E408CE" w:rsidRDefault="00DF4ACE" w:rsidP="00E408CE">
      <w:pPr>
        <w:pStyle w:val="BodyText"/>
        <w:tabs>
          <w:tab w:val="clear" w:pos="1134"/>
          <w:tab w:val="clear" w:pos="2268"/>
          <w:tab w:val="clear" w:pos="3402"/>
          <w:tab w:val="clear" w:pos="4536"/>
          <w:tab w:val="clear" w:pos="5670"/>
          <w:tab w:val="clear" w:pos="6804"/>
          <w:tab w:val="clear" w:pos="7938"/>
          <w:tab w:val="clear" w:pos="10206"/>
        </w:tabs>
        <w:ind w:right="-284"/>
        <w:rPr>
          <w:rFonts w:ascii="Arial" w:hAnsi="Arial" w:cs="Arial"/>
          <w:color w:val="5F5F5F"/>
          <w:sz w:val="20"/>
          <w:szCs w:val="20"/>
          <w:lang w:eastAsia="en-GB"/>
        </w:rPr>
      </w:pPr>
    </w:p>
    <w:p w14:paraId="17593AF4" w14:textId="77777777" w:rsidR="00DF4ACE" w:rsidRPr="00E408CE" w:rsidRDefault="00DF4ACE" w:rsidP="00E408CE">
      <w:pPr>
        <w:pStyle w:val="BodyText"/>
        <w:tabs>
          <w:tab w:val="clear" w:pos="1134"/>
          <w:tab w:val="clear" w:pos="2268"/>
          <w:tab w:val="clear" w:pos="3402"/>
          <w:tab w:val="clear" w:pos="4536"/>
          <w:tab w:val="clear" w:pos="5670"/>
          <w:tab w:val="clear" w:pos="6804"/>
          <w:tab w:val="clear" w:pos="7938"/>
          <w:tab w:val="clear" w:pos="10206"/>
        </w:tabs>
        <w:ind w:right="-284"/>
        <w:rPr>
          <w:rFonts w:ascii="Arial" w:hAnsi="Arial" w:cs="Arial"/>
          <w:color w:val="5F5F5F"/>
          <w:sz w:val="20"/>
          <w:szCs w:val="20"/>
          <w:lang w:eastAsia="en-GB"/>
        </w:rPr>
      </w:pPr>
      <w:r w:rsidRPr="00E408CE">
        <w:rPr>
          <w:rFonts w:ascii="Arial" w:hAnsi="Arial" w:cs="Arial"/>
          <w:color w:val="5F5F5F"/>
          <w:sz w:val="20"/>
          <w:szCs w:val="20"/>
          <w:lang w:eastAsia="en-GB"/>
        </w:rPr>
        <w:t>Reference herein to trade names and proprietary products without stating that they are protected does not imply that they may be regarded as unprotected and thus free for general use. No endorsement of named products is intended, nor is any criticism implied of other alternative, but unnamed, products.</w:t>
      </w:r>
    </w:p>
    <w:p w14:paraId="5537506C" w14:textId="77777777" w:rsidR="00DF4ACE" w:rsidRPr="00E408CE" w:rsidRDefault="00DF4ACE" w:rsidP="00E408CE">
      <w:pPr>
        <w:pStyle w:val="BodyText"/>
        <w:tabs>
          <w:tab w:val="clear" w:pos="1134"/>
          <w:tab w:val="clear" w:pos="2268"/>
          <w:tab w:val="clear" w:pos="3402"/>
          <w:tab w:val="clear" w:pos="4536"/>
          <w:tab w:val="clear" w:pos="5670"/>
          <w:tab w:val="clear" w:pos="6804"/>
          <w:tab w:val="clear" w:pos="7938"/>
          <w:tab w:val="clear" w:pos="10206"/>
        </w:tabs>
        <w:ind w:right="-284"/>
        <w:rPr>
          <w:rFonts w:ascii="Arial" w:hAnsi="Arial" w:cs="Arial"/>
          <w:color w:val="5F5F5F"/>
          <w:sz w:val="20"/>
          <w:szCs w:val="20"/>
          <w:lang w:eastAsia="en-GB"/>
        </w:rPr>
      </w:pPr>
    </w:p>
    <w:p w14:paraId="46151866" w14:textId="77777777" w:rsidR="00DF4ACE" w:rsidRPr="00E408CE" w:rsidRDefault="00DF4ACE" w:rsidP="00E408CE">
      <w:pPr>
        <w:pStyle w:val="BodyText"/>
        <w:tabs>
          <w:tab w:val="clear" w:pos="1134"/>
          <w:tab w:val="clear" w:pos="2268"/>
          <w:tab w:val="clear" w:pos="3402"/>
          <w:tab w:val="clear" w:pos="4536"/>
          <w:tab w:val="clear" w:pos="5670"/>
          <w:tab w:val="clear" w:pos="6804"/>
          <w:tab w:val="clear" w:pos="7938"/>
          <w:tab w:val="clear" w:pos="10206"/>
        </w:tabs>
        <w:ind w:right="-284"/>
        <w:rPr>
          <w:rFonts w:ascii="Arial" w:hAnsi="Arial" w:cs="Arial"/>
          <w:color w:val="5F5F5F"/>
          <w:sz w:val="20"/>
          <w:szCs w:val="20"/>
          <w:lang w:eastAsia="en-GB"/>
        </w:rPr>
      </w:pPr>
      <w:r w:rsidRPr="00E408CE">
        <w:rPr>
          <w:rFonts w:ascii="Arial" w:hAnsi="Arial" w:cs="Arial"/>
          <w:color w:val="5F5F5F"/>
          <w:sz w:val="20"/>
          <w:szCs w:val="20"/>
          <w:lang w:eastAsia="en-GB"/>
        </w:rPr>
        <w:t>AHDB Cereals &amp; Oilseeds is a part of the Agriculture and Horticulture Development Board (AHDB).</w:t>
      </w:r>
    </w:p>
    <w:p w14:paraId="3255E0BD" w14:textId="77777777" w:rsidR="00DF4ACE" w:rsidRDefault="00DF4ACE" w:rsidP="00DF4ACE">
      <w:pPr>
        <w:spacing w:line="360" w:lineRule="auto"/>
        <w:rPr>
          <w:rFonts w:ascii="Arial" w:eastAsia="Calibri" w:hAnsi="Arial"/>
          <w:b/>
          <w:bCs/>
          <w:sz w:val="22"/>
          <w:szCs w:val="22"/>
        </w:rPr>
      </w:pPr>
    </w:p>
    <w:p w14:paraId="2DE48BC9" w14:textId="77777777" w:rsidR="00713395" w:rsidRDefault="00713395" w:rsidP="00DF4ACE">
      <w:pPr>
        <w:spacing w:line="360" w:lineRule="auto"/>
        <w:rPr>
          <w:rFonts w:ascii="Arial" w:eastAsia="Calibri" w:hAnsi="Arial"/>
          <w:b/>
          <w:bCs/>
          <w:sz w:val="22"/>
          <w:szCs w:val="22"/>
        </w:rPr>
      </w:pPr>
    </w:p>
    <w:p w14:paraId="535C3C93" w14:textId="77777777" w:rsidR="00713395" w:rsidRDefault="00713395" w:rsidP="00DF4ACE">
      <w:pPr>
        <w:spacing w:line="360" w:lineRule="auto"/>
        <w:rPr>
          <w:rFonts w:ascii="Arial" w:eastAsia="Calibri" w:hAnsi="Arial"/>
          <w:b/>
          <w:bCs/>
          <w:sz w:val="22"/>
          <w:szCs w:val="22"/>
        </w:rPr>
      </w:pPr>
    </w:p>
    <w:p w14:paraId="75C1DF77" w14:textId="77777777" w:rsidR="00713395" w:rsidRDefault="00713395" w:rsidP="00DF4ACE">
      <w:pPr>
        <w:spacing w:line="360" w:lineRule="auto"/>
        <w:rPr>
          <w:rFonts w:ascii="Arial" w:eastAsia="Calibri" w:hAnsi="Arial"/>
          <w:b/>
          <w:bCs/>
          <w:sz w:val="22"/>
          <w:szCs w:val="22"/>
        </w:rPr>
      </w:pPr>
    </w:p>
    <w:p w14:paraId="0073AFF4" w14:textId="77777777" w:rsidR="00713395" w:rsidRDefault="00713395" w:rsidP="00DF4ACE">
      <w:pPr>
        <w:spacing w:line="360" w:lineRule="auto"/>
        <w:rPr>
          <w:rFonts w:ascii="Arial" w:eastAsia="Calibri" w:hAnsi="Arial"/>
          <w:b/>
          <w:bCs/>
          <w:sz w:val="22"/>
          <w:szCs w:val="22"/>
        </w:rPr>
      </w:pPr>
    </w:p>
    <w:p w14:paraId="22583194" w14:textId="77777777" w:rsidR="00713395" w:rsidRDefault="00713395" w:rsidP="00DF4ACE">
      <w:pPr>
        <w:spacing w:line="360" w:lineRule="auto"/>
        <w:rPr>
          <w:rFonts w:ascii="Arial" w:eastAsia="Calibri" w:hAnsi="Arial"/>
          <w:b/>
          <w:bCs/>
          <w:sz w:val="22"/>
          <w:szCs w:val="22"/>
        </w:rPr>
      </w:pPr>
    </w:p>
    <w:p w14:paraId="4A9863E5" w14:textId="77777777" w:rsidR="00713395" w:rsidRDefault="00713395" w:rsidP="00DF4ACE">
      <w:pPr>
        <w:spacing w:line="360" w:lineRule="auto"/>
        <w:rPr>
          <w:rFonts w:ascii="Arial" w:eastAsia="Calibri" w:hAnsi="Arial"/>
          <w:b/>
          <w:bCs/>
          <w:sz w:val="22"/>
          <w:szCs w:val="22"/>
        </w:rPr>
      </w:pPr>
    </w:p>
    <w:p w14:paraId="6E5D3B66" w14:textId="77777777" w:rsidR="00713395" w:rsidRDefault="00713395" w:rsidP="00DF4ACE">
      <w:pPr>
        <w:spacing w:line="360" w:lineRule="auto"/>
        <w:rPr>
          <w:rFonts w:ascii="Arial" w:eastAsia="Calibri" w:hAnsi="Arial"/>
          <w:b/>
          <w:bCs/>
          <w:sz w:val="22"/>
          <w:szCs w:val="22"/>
        </w:rPr>
      </w:pPr>
    </w:p>
    <w:p w14:paraId="26A25CFC" w14:textId="77777777" w:rsidR="00713395" w:rsidRDefault="00713395" w:rsidP="00DF4ACE">
      <w:pPr>
        <w:spacing w:line="360" w:lineRule="auto"/>
        <w:rPr>
          <w:rFonts w:ascii="Arial" w:eastAsia="Calibri" w:hAnsi="Arial"/>
          <w:b/>
          <w:bCs/>
          <w:sz w:val="22"/>
          <w:szCs w:val="22"/>
        </w:rPr>
      </w:pPr>
    </w:p>
    <w:p w14:paraId="564FD6DA" w14:textId="77777777" w:rsidR="00713395" w:rsidRDefault="00713395" w:rsidP="00DF4ACE">
      <w:pPr>
        <w:spacing w:line="360" w:lineRule="auto"/>
        <w:rPr>
          <w:rFonts w:ascii="Arial" w:eastAsia="Calibri" w:hAnsi="Arial"/>
          <w:b/>
          <w:bCs/>
          <w:sz w:val="22"/>
          <w:szCs w:val="22"/>
        </w:rPr>
      </w:pPr>
    </w:p>
    <w:p w14:paraId="1EBD0284" w14:textId="77777777" w:rsidR="00713395" w:rsidRDefault="00713395" w:rsidP="00DF4ACE">
      <w:pPr>
        <w:spacing w:line="360" w:lineRule="auto"/>
        <w:rPr>
          <w:rFonts w:ascii="Arial" w:eastAsia="Calibri" w:hAnsi="Arial"/>
          <w:b/>
          <w:bCs/>
          <w:sz w:val="22"/>
          <w:szCs w:val="22"/>
        </w:rPr>
      </w:pPr>
    </w:p>
    <w:p w14:paraId="7822B40C" w14:textId="77777777" w:rsidR="00713395" w:rsidRDefault="00713395" w:rsidP="00DF4ACE">
      <w:pPr>
        <w:spacing w:line="360" w:lineRule="auto"/>
        <w:rPr>
          <w:rFonts w:ascii="Arial" w:eastAsia="Calibri" w:hAnsi="Arial"/>
          <w:b/>
          <w:bCs/>
          <w:sz w:val="22"/>
          <w:szCs w:val="22"/>
        </w:rPr>
      </w:pPr>
    </w:p>
    <w:p w14:paraId="239B8AC7" w14:textId="77777777" w:rsidR="00DF4ACE" w:rsidRDefault="00DF4ACE" w:rsidP="002B46B6">
      <w:pPr>
        <w:pStyle w:val="Heading2"/>
        <w:rPr>
          <w:rFonts w:ascii="Ubuntu" w:eastAsia="Times New Roman" w:hAnsi="Ubuntu" w:cs="Arial"/>
          <w:color w:val="0090D4"/>
          <w:sz w:val="40"/>
          <w:szCs w:val="36"/>
        </w:rPr>
      </w:pPr>
      <w:bookmarkStart w:id="1" w:name="_Toc232760251"/>
      <w:r w:rsidRPr="002B46B6">
        <w:rPr>
          <w:rFonts w:ascii="Ubuntu" w:eastAsia="Times New Roman" w:hAnsi="Ubuntu" w:cs="Arial"/>
          <w:color w:val="0090D4"/>
          <w:sz w:val="40"/>
          <w:szCs w:val="36"/>
        </w:rPr>
        <w:lastRenderedPageBreak/>
        <w:t>Changes from previous version</w:t>
      </w:r>
      <w:bookmarkEnd w:id="1"/>
    </w:p>
    <w:p w14:paraId="0159B14B" w14:textId="28AF02EB" w:rsidR="00B20F18" w:rsidRPr="009741AC" w:rsidRDefault="009741AC" w:rsidP="009741AC">
      <w:pPr>
        <w:pStyle w:val="BodyText"/>
        <w:tabs>
          <w:tab w:val="clear" w:pos="1134"/>
          <w:tab w:val="clear" w:pos="2268"/>
          <w:tab w:val="clear" w:pos="3402"/>
          <w:tab w:val="clear" w:pos="4536"/>
          <w:tab w:val="clear" w:pos="5670"/>
          <w:tab w:val="clear" w:pos="6804"/>
          <w:tab w:val="clear" w:pos="7938"/>
          <w:tab w:val="clear" w:pos="10206"/>
        </w:tabs>
        <w:ind w:right="-284"/>
        <w:rPr>
          <w:rFonts w:ascii="Arial" w:hAnsi="Arial" w:cs="Arial"/>
          <w:b/>
          <w:bCs/>
          <w:color w:val="5F5F5F"/>
          <w:sz w:val="20"/>
          <w:szCs w:val="20"/>
          <w:lang w:eastAsia="en-GB"/>
        </w:rPr>
      </w:pPr>
      <w:r w:rsidRPr="009741AC">
        <w:rPr>
          <w:rFonts w:ascii="Arial" w:hAnsi="Arial" w:cs="Arial"/>
          <w:b/>
          <w:bCs/>
          <w:color w:val="5F5F5F"/>
          <w:sz w:val="20"/>
          <w:szCs w:val="20"/>
          <w:lang w:eastAsia="en-GB"/>
        </w:rPr>
        <w:t xml:space="preserve">Table 1: </w:t>
      </w:r>
      <w:r w:rsidR="00BE1838">
        <w:rPr>
          <w:rFonts w:ascii="Arial" w:hAnsi="Arial" w:cs="Arial"/>
          <w:b/>
          <w:bCs/>
          <w:color w:val="5F5F5F"/>
          <w:sz w:val="20"/>
          <w:szCs w:val="20"/>
          <w:lang w:eastAsia="en-GB"/>
        </w:rPr>
        <w:t>Summary of changes relative to previous version of this document</w:t>
      </w:r>
    </w:p>
    <w:tbl>
      <w:tblPr>
        <w:tblStyle w:val="TableGrid"/>
        <w:tblW w:w="0" w:type="auto"/>
        <w:tblLook w:val="04A0" w:firstRow="1" w:lastRow="0" w:firstColumn="1" w:lastColumn="0" w:noHBand="0" w:noVBand="1"/>
      </w:tblPr>
      <w:tblGrid>
        <w:gridCol w:w="1111"/>
        <w:gridCol w:w="1154"/>
        <w:gridCol w:w="6751"/>
      </w:tblGrid>
      <w:tr w:rsidR="00DF4ACE" w:rsidRPr="007610EA" w14:paraId="7F6629B5" w14:textId="77777777" w:rsidTr="00B4593C">
        <w:tc>
          <w:tcPr>
            <w:tcW w:w="1129" w:type="dxa"/>
          </w:tcPr>
          <w:p w14:paraId="2127BF26" w14:textId="77777777" w:rsidR="00DF4ACE" w:rsidRPr="00B4593C" w:rsidRDefault="00DF4ACE" w:rsidP="00B4593C">
            <w:pPr>
              <w:pStyle w:val="Table-Body-centred"/>
              <w:rPr>
                <w:rFonts w:eastAsiaTheme="minorEastAsia"/>
                <w:lang w:eastAsia="ja-JP"/>
              </w:rPr>
            </w:pPr>
            <w:r w:rsidRPr="00B4593C">
              <w:rPr>
                <w:rFonts w:eastAsiaTheme="minorEastAsia"/>
                <w:lang w:eastAsia="ja-JP"/>
              </w:rPr>
              <w:t>All</w:t>
            </w:r>
          </w:p>
        </w:tc>
        <w:tc>
          <w:tcPr>
            <w:tcW w:w="1158" w:type="dxa"/>
          </w:tcPr>
          <w:p w14:paraId="0CDCD9E4" w14:textId="77777777" w:rsidR="00DF4ACE" w:rsidRPr="00B4593C" w:rsidRDefault="00DF4ACE" w:rsidP="00B4593C">
            <w:pPr>
              <w:pStyle w:val="Table-Body-centred"/>
              <w:rPr>
                <w:rFonts w:eastAsiaTheme="minorEastAsia"/>
                <w:lang w:eastAsia="ja-JP"/>
              </w:rPr>
            </w:pPr>
            <w:r w:rsidRPr="00B4593C">
              <w:rPr>
                <w:rFonts w:eastAsiaTheme="minorEastAsia"/>
                <w:lang w:eastAsia="ja-JP"/>
              </w:rPr>
              <w:t>Removed</w:t>
            </w:r>
          </w:p>
        </w:tc>
        <w:tc>
          <w:tcPr>
            <w:tcW w:w="6894" w:type="dxa"/>
          </w:tcPr>
          <w:p w14:paraId="0F9FC571" w14:textId="77777777" w:rsidR="00DF4ACE" w:rsidRPr="00B4593C" w:rsidRDefault="00DF4ACE" w:rsidP="00B4593C">
            <w:pPr>
              <w:pStyle w:val="Table-Body-centred"/>
              <w:jc w:val="left"/>
              <w:rPr>
                <w:rFonts w:eastAsiaTheme="minorEastAsia"/>
                <w:lang w:eastAsia="ja-JP"/>
              </w:rPr>
            </w:pPr>
            <w:r w:rsidRPr="00B4593C">
              <w:rPr>
                <w:rFonts w:eastAsiaTheme="minorEastAsia"/>
                <w:lang w:eastAsia="ja-JP"/>
              </w:rPr>
              <w:t>References to Flax varieties have been removed as these are now in a separate trial</w:t>
            </w:r>
          </w:p>
        </w:tc>
      </w:tr>
      <w:tr w:rsidR="00DF4ACE" w:rsidRPr="007610EA" w14:paraId="1FB276DE" w14:textId="77777777" w:rsidTr="00B4593C">
        <w:tc>
          <w:tcPr>
            <w:tcW w:w="1129" w:type="dxa"/>
          </w:tcPr>
          <w:p w14:paraId="0D5B04A9" w14:textId="77777777" w:rsidR="00DF4ACE" w:rsidRPr="00B4593C" w:rsidRDefault="00DF4ACE" w:rsidP="00B4593C">
            <w:pPr>
              <w:pStyle w:val="Table-Body-centred"/>
              <w:rPr>
                <w:rFonts w:eastAsiaTheme="minorEastAsia"/>
                <w:lang w:eastAsia="ja-JP"/>
              </w:rPr>
            </w:pPr>
            <w:r w:rsidRPr="00B4593C">
              <w:rPr>
                <w:rFonts w:eastAsiaTheme="minorEastAsia"/>
                <w:lang w:eastAsia="ja-JP"/>
              </w:rPr>
              <w:t>P5</w:t>
            </w:r>
          </w:p>
        </w:tc>
        <w:tc>
          <w:tcPr>
            <w:tcW w:w="1158" w:type="dxa"/>
          </w:tcPr>
          <w:p w14:paraId="77CE7D44" w14:textId="77777777" w:rsidR="00DF4ACE" w:rsidRPr="00B4593C" w:rsidRDefault="00DF4ACE" w:rsidP="00B4593C">
            <w:pPr>
              <w:pStyle w:val="Table-Body-centred"/>
              <w:rPr>
                <w:rFonts w:eastAsiaTheme="minorEastAsia"/>
                <w:lang w:eastAsia="ja-JP"/>
              </w:rPr>
            </w:pPr>
            <w:r w:rsidRPr="00B4593C">
              <w:rPr>
                <w:rFonts w:eastAsiaTheme="minorEastAsia"/>
                <w:lang w:eastAsia="ja-JP"/>
              </w:rPr>
              <w:t>Removed</w:t>
            </w:r>
          </w:p>
        </w:tc>
        <w:tc>
          <w:tcPr>
            <w:tcW w:w="6894" w:type="dxa"/>
          </w:tcPr>
          <w:p w14:paraId="27D7E59E" w14:textId="671DCC5F" w:rsidR="00DF4ACE" w:rsidRPr="00B4593C" w:rsidRDefault="00DF4ACE" w:rsidP="00B4593C">
            <w:pPr>
              <w:pStyle w:val="Table-Body-centred"/>
              <w:jc w:val="left"/>
              <w:rPr>
                <w:rFonts w:eastAsiaTheme="minorEastAsia"/>
                <w:lang w:eastAsia="ja-JP"/>
              </w:rPr>
            </w:pPr>
            <w:r w:rsidRPr="00B4593C">
              <w:rPr>
                <w:rFonts w:eastAsiaTheme="minorEastAsia"/>
                <w:lang w:eastAsia="ja-JP"/>
              </w:rPr>
              <w:t>Flax types</w:t>
            </w:r>
          </w:p>
          <w:p w14:paraId="675E1758" w14:textId="5F922F8F" w:rsidR="00DF4ACE" w:rsidRPr="00B4593C" w:rsidRDefault="00DF4ACE" w:rsidP="00B4593C">
            <w:pPr>
              <w:pStyle w:val="Table-Body-centred"/>
              <w:jc w:val="left"/>
              <w:rPr>
                <w:rFonts w:eastAsiaTheme="minorEastAsia"/>
                <w:lang w:eastAsia="ja-JP"/>
              </w:rPr>
            </w:pPr>
            <w:r w:rsidRPr="00B4593C">
              <w:rPr>
                <w:rFonts w:eastAsiaTheme="minorEastAsia"/>
                <w:lang w:eastAsia="ja-JP"/>
              </w:rPr>
              <w:t>Fibre flax varieties will either be blocked separately within trials, and this will be shown in the trial plans, or they will have a separate trial.</w:t>
            </w:r>
          </w:p>
        </w:tc>
      </w:tr>
      <w:tr w:rsidR="00DF4ACE" w:rsidRPr="007610EA" w14:paraId="6E52A4B2" w14:textId="77777777" w:rsidTr="00B4593C">
        <w:tc>
          <w:tcPr>
            <w:tcW w:w="1129" w:type="dxa"/>
          </w:tcPr>
          <w:p w14:paraId="1C86EBB5" w14:textId="77777777" w:rsidR="00DF4ACE" w:rsidRPr="00B4593C" w:rsidRDefault="00DF4ACE" w:rsidP="00B4593C">
            <w:pPr>
              <w:pStyle w:val="Table-Body-centred"/>
              <w:rPr>
                <w:rFonts w:eastAsiaTheme="minorEastAsia"/>
                <w:lang w:eastAsia="ja-JP"/>
              </w:rPr>
            </w:pPr>
            <w:r w:rsidRPr="00B4593C">
              <w:rPr>
                <w:rFonts w:eastAsiaTheme="minorEastAsia"/>
                <w:lang w:eastAsia="ja-JP"/>
              </w:rPr>
              <w:t>P6</w:t>
            </w:r>
          </w:p>
        </w:tc>
        <w:tc>
          <w:tcPr>
            <w:tcW w:w="1158" w:type="dxa"/>
          </w:tcPr>
          <w:p w14:paraId="7F0D360C" w14:textId="77777777" w:rsidR="00DF4ACE" w:rsidRPr="00B4593C" w:rsidRDefault="00DF4ACE" w:rsidP="00B4593C">
            <w:pPr>
              <w:pStyle w:val="Table-Body-centred"/>
              <w:rPr>
                <w:rFonts w:eastAsiaTheme="minorEastAsia"/>
                <w:lang w:eastAsia="ja-JP"/>
              </w:rPr>
            </w:pPr>
            <w:r w:rsidRPr="00B4593C">
              <w:rPr>
                <w:rFonts w:eastAsiaTheme="minorEastAsia"/>
                <w:lang w:eastAsia="ja-JP"/>
              </w:rPr>
              <w:t>Removed</w:t>
            </w:r>
          </w:p>
        </w:tc>
        <w:tc>
          <w:tcPr>
            <w:tcW w:w="6894" w:type="dxa"/>
          </w:tcPr>
          <w:p w14:paraId="38DF6C83" w14:textId="77777777" w:rsidR="00DF4ACE" w:rsidRPr="00B4593C" w:rsidRDefault="00DF4ACE" w:rsidP="00B4593C">
            <w:pPr>
              <w:pStyle w:val="Table-Body-centred"/>
              <w:jc w:val="left"/>
              <w:rPr>
                <w:rFonts w:eastAsiaTheme="minorEastAsia"/>
                <w:lang w:eastAsia="ja-JP"/>
              </w:rPr>
            </w:pPr>
            <w:r w:rsidRPr="00B4593C">
              <w:rPr>
                <w:rFonts w:eastAsiaTheme="minorEastAsia"/>
                <w:lang w:eastAsia="ja-JP"/>
              </w:rPr>
              <w:t>and 800 plants per m2 for flax varieties,</w:t>
            </w:r>
          </w:p>
        </w:tc>
      </w:tr>
      <w:tr w:rsidR="00DF4ACE" w:rsidRPr="007610EA" w14:paraId="13D1A120" w14:textId="77777777" w:rsidTr="00B4593C">
        <w:tc>
          <w:tcPr>
            <w:tcW w:w="1129" w:type="dxa"/>
          </w:tcPr>
          <w:p w14:paraId="738528F6" w14:textId="77777777" w:rsidR="00DF4ACE" w:rsidRPr="00B4593C" w:rsidRDefault="00DF4ACE" w:rsidP="00B4593C">
            <w:pPr>
              <w:pStyle w:val="Table-Body-centred"/>
              <w:rPr>
                <w:rFonts w:eastAsiaTheme="minorEastAsia"/>
                <w:lang w:eastAsia="ja-JP"/>
              </w:rPr>
            </w:pPr>
            <w:r w:rsidRPr="00B4593C">
              <w:rPr>
                <w:rFonts w:eastAsiaTheme="minorEastAsia"/>
                <w:lang w:eastAsia="ja-JP"/>
              </w:rPr>
              <w:t>P7</w:t>
            </w:r>
          </w:p>
        </w:tc>
        <w:tc>
          <w:tcPr>
            <w:tcW w:w="1158" w:type="dxa"/>
          </w:tcPr>
          <w:p w14:paraId="56815F93" w14:textId="77777777" w:rsidR="00DF4ACE" w:rsidRPr="00B4593C" w:rsidRDefault="00DF4ACE" w:rsidP="00B4593C">
            <w:pPr>
              <w:pStyle w:val="Table-Body-centred"/>
              <w:rPr>
                <w:rFonts w:eastAsiaTheme="minorEastAsia"/>
                <w:lang w:eastAsia="ja-JP"/>
              </w:rPr>
            </w:pPr>
            <w:r w:rsidRPr="00B4593C">
              <w:rPr>
                <w:rFonts w:eastAsiaTheme="minorEastAsia"/>
                <w:lang w:eastAsia="ja-JP"/>
              </w:rPr>
              <w:t>Added</w:t>
            </w:r>
          </w:p>
        </w:tc>
        <w:tc>
          <w:tcPr>
            <w:tcW w:w="6894" w:type="dxa"/>
          </w:tcPr>
          <w:p w14:paraId="7559DF1F" w14:textId="59ABCAF4" w:rsidR="00DF4ACE" w:rsidRPr="00B4593C" w:rsidRDefault="00DF4ACE" w:rsidP="00B4593C">
            <w:pPr>
              <w:pStyle w:val="Table-Body-centred"/>
              <w:jc w:val="left"/>
              <w:rPr>
                <w:rFonts w:eastAsiaTheme="minorEastAsia"/>
                <w:lang w:eastAsia="ja-JP"/>
              </w:rPr>
            </w:pPr>
            <w:r w:rsidRPr="00B4593C">
              <w:rPr>
                <w:rFonts w:eastAsiaTheme="minorEastAsia"/>
                <w:lang w:eastAsia="ja-JP"/>
              </w:rPr>
              <w:t xml:space="preserve">If sulfonyl urea herbicides are used they should be applied at no more than half the product label rate. </w:t>
            </w:r>
          </w:p>
        </w:tc>
      </w:tr>
      <w:tr w:rsidR="00DF4ACE" w:rsidRPr="007610EA" w14:paraId="358C6995" w14:textId="77777777" w:rsidTr="00B4593C">
        <w:tc>
          <w:tcPr>
            <w:tcW w:w="1129" w:type="dxa"/>
          </w:tcPr>
          <w:p w14:paraId="6C1EFBA6" w14:textId="77777777" w:rsidR="00DF4ACE" w:rsidRPr="00B4593C" w:rsidRDefault="00DF4ACE" w:rsidP="00B4593C">
            <w:pPr>
              <w:pStyle w:val="Table-Body-centred"/>
              <w:rPr>
                <w:rFonts w:eastAsiaTheme="minorEastAsia"/>
                <w:lang w:eastAsia="ja-JP"/>
              </w:rPr>
            </w:pPr>
            <w:r w:rsidRPr="00B4593C">
              <w:rPr>
                <w:rFonts w:eastAsiaTheme="minorEastAsia"/>
                <w:lang w:eastAsia="ja-JP"/>
              </w:rPr>
              <w:t>P7</w:t>
            </w:r>
          </w:p>
        </w:tc>
        <w:tc>
          <w:tcPr>
            <w:tcW w:w="1158" w:type="dxa"/>
          </w:tcPr>
          <w:p w14:paraId="7BA903E4" w14:textId="77777777" w:rsidR="00DF4ACE" w:rsidRPr="00B4593C" w:rsidRDefault="00DF4ACE" w:rsidP="00B4593C">
            <w:pPr>
              <w:pStyle w:val="Table-Body-centred"/>
              <w:rPr>
                <w:rFonts w:eastAsiaTheme="minorEastAsia"/>
                <w:lang w:eastAsia="ja-JP"/>
              </w:rPr>
            </w:pPr>
            <w:r w:rsidRPr="00B4593C">
              <w:rPr>
                <w:rFonts w:eastAsiaTheme="minorEastAsia"/>
                <w:lang w:eastAsia="ja-JP"/>
              </w:rPr>
              <w:t>Removed</w:t>
            </w:r>
          </w:p>
        </w:tc>
        <w:tc>
          <w:tcPr>
            <w:tcW w:w="6894" w:type="dxa"/>
          </w:tcPr>
          <w:p w14:paraId="156096F8" w14:textId="6FB88C71" w:rsidR="00DF4ACE" w:rsidRPr="00B4593C" w:rsidRDefault="00DF4ACE" w:rsidP="00B4593C">
            <w:pPr>
              <w:pStyle w:val="Table-Body-centred"/>
              <w:jc w:val="left"/>
              <w:rPr>
                <w:rFonts w:eastAsiaTheme="minorEastAsia"/>
                <w:lang w:eastAsia="ja-JP"/>
              </w:rPr>
            </w:pPr>
            <w:r w:rsidRPr="00B4593C">
              <w:rPr>
                <w:rFonts w:eastAsiaTheme="minorEastAsia"/>
                <w:lang w:eastAsia="ja-JP"/>
              </w:rPr>
              <w:t>Napropamide e.g. Devrinol</w:t>
            </w:r>
          </w:p>
        </w:tc>
      </w:tr>
      <w:tr w:rsidR="00DF4ACE" w:rsidRPr="007610EA" w14:paraId="357AD2AD" w14:textId="77777777" w:rsidTr="00B4593C">
        <w:tc>
          <w:tcPr>
            <w:tcW w:w="1129" w:type="dxa"/>
          </w:tcPr>
          <w:p w14:paraId="66BB4986" w14:textId="77777777" w:rsidR="00DF4ACE" w:rsidRPr="00B4593C" w:rsidRDefault="00DF4ACE" w:rsidP="00B4593C">
            <w:pPr>
              <w:pStyle w:val="Table-Body-centred"/>
              <w:rPr>
                <w:rFonts w:eastAsiaTheme="minorEastAsia"/>
                <w:lang w:eastAsia="ja-JP"/>
              </w:rPr>
            </w:pPr>
            <w:r w:rsidRPr="00B4593C">
              <w:rPr>
                <w:rFonts w:eastAsiaTheme="minorEastAsia"/>
                <w:lang w:eastAsia="ja-JP"/>
              </w:rPr>
              <w:t>P7</w:t>
            </w:r>
          </w:p>
        </w:tc>
        <w:tc>
          <w:tcPr>
            <w:tcW w:w="1158" w:type="dxa"/>
          </w:tcPr>
          <w:p w14:paraId="3A009610" w14:textId="77777777" w:rsidR="00DF4ACE" w:rsidRPr="00B4593C" w:rsidRDefault="00DF4ACE" w:rsidP="00B4593C">
            <w:pPr>
              <w:pStyle w:val="Table-Body-centred"/>
              <w:rPr>
                <w:rFonts w:eastAsiaTheme="minorEastAsia"/>
                <w:lang w:eastAsia="ja-JP"/>
              </w:rPr>
            </w:pPr>
            <w:r w:rsidRPr="00B4593C">
              <w:rPr>
                <w:rFonts w:eastAsiaTheme="minorEastAsia"/>
                <w:lang w:eastAsia="ja-JP"/>
              </w:rPr>
              <w:t>Removed</w:t>
            </w:r>
          </w:p>
        </w:tc>
        <w:tc>
          <w:tcPr>
            <w:tcW w:w="6894" w:type="dxa"/>
          </w:tcPr>
          <w:p w14:paraId="138020E6" w14:textId="2B0CBEA7" w:rsidR="00DF4ACE" w:rsidRPr="00B4593C" w:rsidRDefault="00DF4ACE" w:rsidP="00B4593C">
            <w:pPr>
              <w:pStyle w:val="Table-Body-centred"/>
              <w:jc w:val="left"/>
              <w:rPr>
                <w:rFonts w:eastAsiaTheme="minorEastAsia"/>
                <w:lang w:eastAsia="ja-JP"/>
              </w:rPr>
            </w:pPr>
            <w:r w:rsidRPr="00B4593C">
              <w:rPr>
                <w:rFonts w:eastAsiaTheme="minorEastAsia"/>
                <w:lang w:eastAsia="ja-JP"/>
              </w:rPr>
              <w:t>Clopyralid + picloram e.g. Galera</w:t>
            </w:r>
          </w:p>
        </w:tc>
      </w:tr>
      <w:tr w:rsidR="00DF4ACE" w:rsidRPr="007610EA" w14:paraId="0F33EBC9" w14:textId="77777777" w:rsidTr="00B4593C">
        <w:tc>
          <w:tcPr>
            <w:tcW w:w="1129" w:type="dxa"/>
          </w:tcPr>
          <w:p w14:paraId="43F0F663" w14:textId="77777777" w:rsidR="00DF4ACE" w:rsidRPr="00B4593C" w:rsidRDefault="00DF4ACE" w:rsidP="00B4593C">
            <w:pPr>
              <w:pStyle w:val="Table-Body-centred"/>
              <w:rPr>
                <w:rFonts w:eastAsiaTheme="minorEastAsia"/>
                <w:lang w:eastAsia="ja-JP"/>
              </w:rPr>
            </w:pPr>
            <w:r w:rsidRPr="00B4593C">
              <w:rPr>
                <w:rFonts w:eastAsiaTheme="minorEastAsia"/>
                <w:lang w:eastAsia="ja-JP"/>
              </w:rPr>
              <w:t>P9</w:t>
            </w:r>
          </w:p>
        </w:tc>
        <w:tc>
          <w:tcPr>
            <w:tcW w:w="1158" w:type="dxa"/>
          </w:tcPr>
          <w:p w14:paraId="0E290F02" w14:textId="77777777" w:rsidR="00DF4ACE" w:rsidRPr="00B4593C" w:rsidRDefault="00DF4ACE" w:rsidP="00B4593C">
            <w:pPr>
              <w:pStyle w:val="Table-Body-centred"/>
              <w:rPr>
                <w:rFonts w:eastAsiaTheme="minorEastAsia"/>
                <w:lang w:eastAsia="ja-JP"/>
              </w:rPr>
            </w:pPr>
            <w:r w:rsidRPr="00B4593C">
              <w:rPr>
                <w:rFonts w:eastAsiaTheme="minorEastAsia"/>
                <w:lang w:eastAsia="ja-JP"/>
              </w:rPr>
              <w:t>Changed</w:t>
            </w:r>
          </w:p>
        </w:tc>
        <w:tc>
          <w:tcPr>
            <w:tcW w:w="6894" w:type="dxa"/>
          </w:tcPr>
          <w:p w14:paraId="58316770" w14:textId="77777777" w:rsidR="00DF4ACE" w:rsidRPr="00B4593C" w:rsidRDefault="00DF4ACE" w:rsidP="00B4593C">
            <w:pPr>
              <w:pStyle w:val="Table-Body-centred"/>
              <w:jc w:val="left"/>
              <w:rPr>
                <w:rFonts w:eastAsiaTheme="minorEastAsia"/>
                <w:lang w:eastAsia="ja-JP"/>
              </w:rPr>
            </w:pPr>
            <w:r w:rsidRPr="00B4593C">
              <w:rPr>
                <w:rFonts w:eastAsiaTheme="minorEastAsia"/>
                <w:lang w:eastAsia="ja-JP"/>
              </w:rPr>
              <w:t>A typical rate of nitrogen is to use 80-100 kg/ha</w:t>
            </w:r>
          </w:p>
          <w:p w14:paraId="7A5A17DD" w14:textId="77777777" w:rsidR="00DF4ACE" w:rsidRPr="00B4593C" w:rsidRDefault="00DF4ACE" w:rsidP="00B4593C">
            <w:pPr>
              <w:pStyle w:val="Table-Body-centred"/>
              <w:jc w:val="left"/>
              <w:rPr>
                <w:rFonts w:eastAsiaTheme="minorEastAsia"/>
                <w:lang w:eastAsia="ja-JP"/>
              </w:rPr>
            </w:pPr>
            <w:r w:rsidRPr="00B4593C">
              <w:rPr>
                <w:rFonts w:eastAsiaTheme="minorEastAsia"/>
                <w:lang w:eastAsia="ja-JP"/>
              </w:rPr>
              <w:t>to</w:t>
            </w:r>
          </w:p>
          <w:p w14:paraId="6D5273DE" w14:textId="77777777" w:rsidR="00DF4ACE" w:rsidRPr="00B4593C" w:rsidRDefault="00DF4ACE" w:rsidP="00B4593C">
            <w:pPr>
              <w:pStyle w:val="Table-Body-centred"/>
              <w:jc w:val="left"/>
              <w:rPr>
                <w:rFonts w:eastAsiaTheme="minorEastAsia"/>
                <w:lang w:eastAsia="ja-JP"/>
              </w:rPr>
            </w:pPr>
            <w:r w:rsidRPr="00B4593C">
              <w:rPr>
                <w:rFonts w:eastAsiaTheme="minorEastAsia"/>
                <w:lang w:eastAsia="ja-JP"/>
              </w:rPr>
              <w:t>A typical rate of nitrogen is to use 80-110 kg/ha</w:t>
            </w:r>
          </w:p>
        </w:tc>
      </w:tr>
      <w:tr w:rsidR="00DF4ACE" w:rsidRPr="007610EA" w14:paraId="41C6BB39" w14:textId="77777777" w:rsidTr="00B4593C">
        <w:tc>
          <w:tcPr>
            <w:tcW w:w="1129" w:type="dxa"/>
          </w:tcPr>
          <w:p w14:paraId="55E9334B" w14:textId="77777777" w:rsidR="00DF4ACE" w:rsidRPr="00B4593C" w:rsidRDefault="00DF4ACE" w:rsidP="00B4593C">
            <w:pPr>
              <w:pStyle w:val="Table-Body-centred"/>
              <w:rPr>
                <w:rFonts w:eastAsiaTheme="minorEastAsia"/>
                <w:lang w:eastAsia="ja-JP"/>
              </w:rPr>
            </w:pPr>
            <w:r w:rsidRPr="00B4593C">
              <w:rPr>
                <w:rFonts w:eastAsiaTheme="minorEastAsia"/>
                <w:lang w:eastAsia="ja-JP"/>
              </w:rPr>
              <w:t>P9</w:t>
            </w:r>
          </w:p>
        </w:tc>
        <w:tc>
          <w:tcPr>
            <w:tcW w:w="1158" w:type="dxa"/>
          </w:tcPr>
          <w:p w14:paraId="6E61A3B4" w14:textId="77777777" w:rsidR="00DF4ACE" w:rsidRPr="00B4593C" w:rsidRDefault="00DF4ACE" w:rsidP="00B4593C">
            <w:pPr>
              <w:pStyle w:val="Table-Body-centred"/>
              <w:rPr>
                <w:rFonts w:eastAsiaTheme="minorEastAsia"/>
                <w:lang w:eastAsia="ja-JP"/>
              </w:rPr>
            </w:pPr>
            <w:r w:rsidRPr="00B4593C">
              <w:rPr>
                <w:rFonts w:eastAsiaTheme="minorEastAsia"/>
                <w:lang w:eastAsia="ja-JP"/>
              </w:rPr>
              <w:t>Changed</w:t>
            </w:r>
          </w:p>
        </w:tc>
        <w:tc>
          <w:tcPr>
            <w:tcW w:w="6894" w:type="dxa"/>
          </w:tcPr>
          <w:p w14:paraId="32D219F7" w14:textId="77777777" w:rsidR="00DF4ACE" w:rsidRPr="00B4593C" w:rsidRDefault="00DF4ACE" w:rsidP="00B4593C">
            <w:pPr>
              <w:pStyle w:val="Table-Body-centred"/>
              <w:jc w:val="left"/>
              <w:rPr>
                <w:rFonts w:eastAsiaTheme="minorEastAsia"/>
                <w:lang w:eastAsia="ja-JP"/>
              </w:rPr>
            </w:pPr>
            <w:r w:rsidRPr="00B4593C">
              <w:rPr>
                <w:rFonts w:eastAsiaTheme="minorEastAsia"/>
                <w:lang w:eastAsia="ja-JP"/>
              </w:rPr>
              <w:t>at early stem extension.</w:t>
            </w:r>
          </w:p>
          <w:p w14:paraId="413AF006" w14:textId="77777777" w:rsidR="00DF4ACE" w:rsidRPr="00B4593C" w:rsidRDefault="00DF4ACE" w:rsidP="00B4593C">
            <w:pPr>
              <w:pStyle w:val="Table-Body-centred"/>
              <w:jc w:val="left"/>
              <w:rPr>
                <w:rFonts w:eastAsiaTheme="minorEastAsia"/>
                <w:lang w:eastAsia="ja-JP"/>
              </w:rPr>
            </w:pPr>
            <w:r w:rsidRPr="00B4593C">
              <w:rPr>
                <w:rFonts w:eastAsiaTheme="minorEastAsia"/>
                <w:lang w:eastAsia="ja-JP"/>
              </w:rPr>
              <w:t>to</w:t>
            </w:r>
          </w:p>
          <w:p w14:paraId="0D16E11D" w14:textId="77777777" w:rsidR="00DF4ACE" w:rsidRPr="00B4593C" w:rsidRDefault="00DF4ACE" w:rsidP="00B4593C">
            <w:pPr>
              <w:pStyle w:val="Table-Body-centred"/>
              <w:jc w:val="left"/>
              <w:rPr>
                <w:rFonts w:eastAsiaTheme="minorEastAsia"/>
                <w:lang w:eastAsia="ja-JP"/>
              </w:rPr>
            </w:pPr>
            <w:r w:rsidRPr="00B4593C">
              <w:rPr>
                <w:rFonts w:eastAsiaTheme="minorEastAsia"/>
                <w:lang w:eastAsia="ja-JP"/>
              </w:rPr>
              <w:t xml:space="preserve">not later than when the earliest variety is at mid stem extension. </w:t>
            </w:r>
          </w:p>
        </w:tc>
      </w:tr>
      <w:tr w:rsidR="00DF4ACE" w:rsidRPr="007610EA" w14:paraId="74C3E0E8" w14:textId="77777777" w:rsidTr="00B4593C">
        <w:tc>
          <w:tcPr>
            <w:tcW w:w="1129" w:type="dxa"/>
          </w:tcPr>
          <w:p w14:paraId="00096190" w14:textId="77777777" w:rsidR="00DF4ACE" w:rsidRPr="00B4593C" w:rsidRDefault="00DF4ACE" w:rsidP="00B4593C">
            <w:pPr>
              <w:pStyle w:val="Table-Body-centred"/>
              <w:rPr>
                <w:rFonts w:eastAsiaTheme="minorEastAsia"/>
                <w:lang w:eastAsia="ja-JP"/>
              </w:rPr>
            </w:pPr>
            <w:r w:rsidRPr="00B4593C">
              <w:rPr>
                <w:rFonts w:eastAsiaTheme="minorEastAsia"/>
                <w:lang w:eastAsia="ja-JP"/>
              </w:rPr>
              <w:t>P9</w:t>
            </w:r>
          </w:p>
        </w:tc>
        <w:tc>
          <w:tcPr>
            <w:tcW w:w="1158" w:type="dxa"/>
          </w:tcPr>
          <w:p w14:paraId="02F07B5A" w14:textId="77777777" w:rsidR="00DF4ACE" w:rsidRPr="00B4593C" w:rsidRDefault="00DF4ACE" w:rsidP="00B4593C">
            <w:pPr>
              <w:pStyle w:val="Table-Body-centred"/>
              <w:rPr>
                <w:rFonts w:eastAsiaTheme="minorEastAsia"/>
                <w:lang w:eastAsia="ja-JP"/>
              </w:rPr>
            </w:pPr>
            <w:r w:rsidRPr="00B4593C">
              <w:rPr>
                <w:rFonts w:eastAsiaTheme="minorEastAsia"/>
                <w:lang w:eastAsia="ja-JP"/>
              </w:rPr>
              <w:t>Added</w:t>
            </w:r>
          </w:p>
        </w:tc>
        <w:tc>
          <w:tcPr>
            <w:tcW w:w="6894" w:type="dxa"/>
          </w:tcPr>
          <w:p w14:paraId="5EB8DB59" w14:textId="77777777" w:rsidR="00DF4ACE" w:rsidRPr="00B4593C" w:rsidRDefault="00DF4ACE" w:rsidP="00B4593C">
            <w:pPr>
              <w:pStyle w:val="Table-Body-centred"/>
              <w:jc w:val="left"/>
              <w:rPr>
                <w:rFonts w:eastAsiaTheme="minorEastAsia"/>
                <w:lang w:eastAsia="ja-JP"/>
              </w:rPr>
            </w:pPr>
            <w:r w:rsidRPr="00B4593C">
              <w:rPr>
                <w:rFonts w:eastAsiaTheme="minorEastAsia"/>
                <w:lang w:eastAsia="ja-JP"/>
              </w:rPr>
              <w:t>Delayed migrations caused by low spring temperatures can be more intense resulting in potential for more significant damage.</w:t>
            </w:r>
          </w:p>
        </w:tc>
      </w:tr>
    </w:tbl>
    <w:p w14:paraId="19980A69" w14:textId="77777777" w:rsidR="00DF4ACE" w:rsidRPr="00111653" w:rsidRDefault="00DF4ACE" w:rsidP="00111653">
      <w:pPr>
        <w:pStyle w:val="BodyText"/>
        <w:tabs>
          <w:tab w:val="clear" w:pos="1134"/>
          <w:tab w:val="clear" w:pos="2268"/>
          <w:tab w:val="clear" w:pos="3402"/>
          <w:tab w:val="clear" w:pos="4536"/>
          <w:tab w:val="clear" w:pos="5670"/>
          <w:tab w:val="clear" w:pos="6804"/>
          <w:tab w:val="clear" w:pos="7938"/>
          <w:tab w:val="clear" w:pos="10206"/>
        </w:tabs>
        <w:ind w:right="-284"/>
        <w:rPr>
          <w:rFonts w:ascii="Arial" w:hAnsi="Arial" w:cs="Arial"/>
          <w:color w:val="5F5F5F"/>
          <w:sz w:val="20"/>
          <w:szCs w:val="20"/>
          <w:lang w:eastAsia="en-GB"/>
        </w:rPr>
      </w:pPr>
    </w:p>
    <w:p w14:paraId="78D427CC" w14:textId="77777777" w:rsidR="00DF4ACE" w:rsidRDefault="00DF4ACE" w:rsidP="00111653">
      <w:pPr>
        <w:pStyle w:val="BodyText"/>
        <w:tabs>
          <w:tab w:val="clear" w:pos="1134"/>
          <w:tab w:val="clear" w:pos="2268"/>
          <w:tab w:val="clear" w:pos="3402"/>
          <w:tab w:val="clear" w:pos="4536"/>
          <w:tab w:val="clear" w:pos="5670"/>
          <w:tab w:val="clear" w:pos="6804"/>
          <w:tab w:val="clear" w:pos="7938"/>
          <w:tab w:val="clear" w:pos="10206"/>
        </w:tabs>
        <w:ind w:right="-284"/>
        <w:rPr>
          <w:rFonts w:ascii="Arial" w:hAnsi="Arial" w:cs="Arial"/>
          <w:color w:val="5F5F5F"/>
          <w:sz w:val="20"/>
          <w:szCs w:val="20"/>
          <w:lang w:eastAsia="en-GB"/>
        </w:rPr>
      </w:pPr>
      <w:r w:rsidRPr="00111653">
        <w:rPr>
          <w:rFonts w:ascii="Arial" w:hAnsi="Arial" w:cs="Arial"/>
          <w:color w:val="5F5F5F"/>
          <w:sz w:val="20"/>
          <w:szCs w:val="20"/>
          <w:lang w:eastAsia="en-GB"/>
        </w:rPr>
        <w:t>Please read the whole protocol to ensure you have noted all the changes.</w:t>
      </w:r>
    </w:p>
    <w:p w14:paraId="58BCE596" w14:textId="77777777" w:rsidR="00111653" w:rsidRDefault="00111653" w:rsidP="00111653">
      <w:pPr>
        <w:pStyle w:val="BodyText"/>
        <w:tabs>
          <w:tab w:val="clear" w:pos="1134"/>
          <w:tab w:val="clear" w:pos="2268"/>
          <w:tab w:val="clear" w:pos="3402"/>
          <w:tab w:val="clear" w:pos="4536"/>
          <w:tab w:val="clear" w:pos="5670"/>
          <w:tab w:val="clear" w:pos="6804"/>
          <w:tab w:val="clear" w:pos="7938"/>
          <w:tab w:val="clear" w:pos="10206"/>
        </w:tabs>
        <w:ind w:right="-284"/>
        <w:rPr>
          <w:rFonts w:ascii="Arial" w:hAnsi="Arial" w:cs="Arial"/>
          <w:color w:val="5F5F5F"/>
          <w:sz w:val="20"/>
          <w:szCs w:val="20"/>
          <w:lang w:eastAsia="en-GB"/>
        </w:rPr>
      </w:pPr>
    </w:p>
    <w:p w14:paraId="30F608FE" w14:textId="77777777" w:rsidR="00111653" w:rsidRDefault="00111653" w:rsidP="00111653">
      <w:pPr>
        <w:pStyle w:val="BodyText"/>
        <w:tabs>
          <w:tab w:val="clear" w:pos="1134"/>
          <w:tab w:val="clear" w:pos="2268"/>
          <w:tab w:val="clear" w:pos="3402"/>
          <w:tab w:val="clear" w:pos="4536"/>
          <w:tab w:val="clear" w:pos="5670"/>
          <w:tab w:val="clear" w:pos="6804"/>
          <w:tab w:val="clear" w:pos="7938"/>
          <w:tab w:val="clear" w:pos="10206"/>
        </w:tabs>
        <w:ind w:right="-284"/>
        <w:rPr>
          <w:rFonts w:ascii="Arial" w:hAnsi="Arial" w:cs="Arial"/>
          <w:color w:val="5F5F5F"/>
          <w:sz w:val="20"/>
          <w:szCs w:val="20"/>
          <w:lang w:eastAsia="en-GB"/>
        </w:rPr>
      </w:pPr>
    </w:p>
    <w:p w14:paraId="17665F76" w14:textId="77777777" w:rsidR="00111653" w:rsidRDefault="00111653" w:rsidP="00111653">
      <w:pPr>
        <w:pStyle w:val="BodyText"/>
        <w:tabs>
          <w:tab w:val="clear" w:pos="1134"/>
          <w:tab w:val="clear" w:pos="2268"/>
          <w:tab w:val="clear" w:pos="3402"/>
          <w:tab w:val="clear" w:pos="4536"/>
          <w:tab w:val="clear" w:pos="5670"/>
          <w:tab w:val="clear" w:pos="6804"/>
          <w:tab w:val="clear" w:pos="7938"/>
          <w:tab w:val="clear" w:pos="10206"/>
        </w:tabs>
        <w:ind w:right="-284"/>
        <w:rPr>
          <w:rFonts w:ascii="Arial" w:hAnsi="Arial" w:cs="Arial"/>
          <w:color w:val="5F5F5F"/>
          <w:sz w:val="20"/>
          <w:szCs w:val="20"/>
          <w:lang w:eastAsia="en-GB"/>
        </w:rPr>
      </w:pPr>
    </w:p>
    <w:p w14:paraId="4E1EBC86" w14:textId="77777777" w:rsidR="00111653" w:rsidRDefault="00111653" w:rsidP="00111653">
      <w:pPr>
        <w:pStyle w:val="BodyText"/>
        <w:tabs>
          <w:tab w:val="clear" w:pos="1134"/>
          <w:tab w:val="clear" w:pos="2268"/>
          <w:tab w:val="clear" w:pos="3402"/>
          <w:tab w:val="clear" w:pos="4536"/>
          <w:tab w:val="clear" w:pos="5670"/>
          <w:tab w:val="clear" w:pos="6804"/>
          <w:tab w:val="clear" w:pos="7938"/>
          <w:tab w:val="clear" w:pos="10206"/>
        </w:tabs>
        <w:ind w:right="-284"/>
        <w:rPr>
          <w:rFonts w:ascii="Arial" w:hAnsi="Arial" w:cs="Arial"/>
          <w:color w:val="5F5F5F"/>
          <w:sz w:val="20"/>
          <w:szCs w:val="20"/>
          <w:lang w:eastAsia="en-GB"/>
        </w:rPr>
      </w:pPr>
    </w:p>
    <w:p w14:paraId="27E808FE" w14:textId="77777777" w:rsidR="00111653" w:rsidRDefault="00111653" w:rsidP="00111653">
      <w:pPr>
        <w:pStyle w:val="BodyText"/>
        <w:tabs>
          <w:tab w:val="clear" w:pos="1134"/>
          <w:tab w:val="clear" w:pos="2268"/>
          <w:tab w:val="clear" w:pos="3402"/>
          <w:tab w:val="clear" w:pos="4536"/>
          <w:tab w:val="clear" w:pos="5670"/>
          <w:tab w:val="clear" w:pos="6804"/>
          <w:tab w:val="clear" w:pos="7938"/>
          <w:tab w:val="clear" w:pos="10206"/>
        </w:tabs>
        <w:ind w:right="-284"/>
        <w:rPr>
          <w:rFonts w:ascii="Arial" w:hAnsi="Arial" w:cs="Arial"/>
          <w:color w:val="5F5F5F"/>
          <w:sz w:val="20"/>
          <w:szCs w:val="20"/>
          <w:lang w:eastAsia="en-GB"/>
        </w:rPr>
      </w:pPr>
    </w:p>
    <w:p w14:paraId="2603987A" w14:textId="77777777" w:rsidR="00111653" w:rsidRDefault="00111653" w:rsidP="00111653">
      <w:pPr>
        <w:pStyle w:val="BodyText"/>
        <w:tabs>
          <w:tab w:val="clear" w:pos="1134"/>
          <w:tab w:val="clear" w:pos="2268"/>
          <w:tab w:val="clear" w:pos="3402"/>
          <w:tab w:val="clear" w:pos="4536"/>
          <w:tab w:val="clear" w:pos="5670"/>
          <w:tab w:val="clear" w:pos="6804"/>
          <w:tab w:val="clear" w:pos="7938"/>
          <w:tab w:val="clear" w:pos="10206"/>
        </w:tabs>
        <w:ind w:right="-284"/>
        <w:rPr>
          <w:rFonts w:ascii="Arial" w:hAnsi="Arial" w:cs="Arial"/>
          <w:color w:val="5F5F5F"/>
          <w:sz w:val="20"/>
          <w:szCs w:val="20"/>
          <w:lang w:eastAsia="en-GB"/>
        </w:rPr>
      </w:pPr>
    </w:p>
    <w:p w14:paraId="79C9A779" w14:textId="77777777" w:rsidR="00111653" w:rsidRDefault="00111653" w:rsidP="00111653">
      <w:pPr>
        <w:pStyle w:val="BodyText"/>
        <w:tabs>
          <w:tab w:val="clear" w:pos="1134"/>
          <w:tab w:val="clear" w:pos="2268"/>
          <w:tab w:val="clear" w:pos="3402"/>
          <w:tab w:val="clear" w:pos="4536"/>
          <w:tab w:val="clear" w:pos="5670"/>
          <w:tab w:val="clear" w:pos="6804"/>
          <w:tab w:val="clear" w:pos="7938"/>
          <w:tab w:val="clear" w:pos="10206"/>
        </w:tabs>
        <w:ind w:right="-284"/>
        <w:rPr>
          <w:rFonts w:ascii="Arial" w:hAnsi="Arial" w:cs="Arial"/>
          <w:color w:val="5F5F5F"/>
          <w:sz w:val="20"/>
          <w:szCs w:val="20"/>
          <w:lang w:eastAsia="en-GB"/>
        </w:rPr>
      </w:pPr>
    </w:p>
    <w:p w14:paraId="2B1F05E3" w14:textId="77777777" w:rsidR="00111653" w:rsidRDefault="00111653" w:rsidP="00111653">
      <w:pPr>
        <w:pStyle w:val="BodyText"/>
        <w:tabs>
          <w:tab w:val="clear" w:pos="1134"/>
          <w:tab w:val="clear" w:pos="2268"/>
          <w:tab w:val="clear" w:pos="3402"/>
          <w:tab w:val="clear" w:pos="4536"/>
          <w:tab w:val="clear" w:pos="5670"/>
          <w:tab w:val="clear" w:pos="6804"/>
          <w:tab w:val="clear" w:pos="7938"/>
          <w:tab w:val="clear" w:pos="10206"/>
        </w:tabs>
        <w:ind w:right="-284"/>
        <w:rPr>
          <w:rFonts w:ascii="Arial" w:hAnsi="Arial" w:cs="Arial"/>
          <w:color w:val="5F5F5F"/>
          <w:sz w:val="20"/>
          <w:szCs w:val="20"/>
          <w:lang w:eastAsia="en-GB"/>
        </w:rPr>
      </w:pPr>
    </w:p>
    <w:p w14:paraId="6B16CC6A" w14:textId="77777777" w:rsidR="00111653" w:rsidRDefault="00111653" w:rsidP="00111653">
      <w:pPr>
        <w:pStyle w:val="BodyText"/>
        <w:tabs>
          <w:tab w:val="clear" w:pos="1134"/>
          <w:tab w:val="clear" w:pos="2268"/>
          <w:tab w:val="clear" w:pos="3402"/>
          <w:tab w:val="clear" w:pos="4536"/>
          <w:tab w:val="clear" w:pos="5670"/>
          <w:tab w:val="clear" w:pos="6804"/>
          <w:tab w:val="clear" w:pos="7938"/>
          <w:tab w:val="clear" w:pos="10206"/>
        </w:tabs>
        <w:ind w:right="-284"/>
        <w:rPr>
          <w:rFonts w:ascii="Arial" w:hAnsi="Arial" w:cs="Arial"/>
          <w:color w:val="5F5F5F"/>
          <w:sz w:val="20"/>
          <w:szCs w:val="20"/>
          <w:lang w:eastAsia="en-GB"/>
        </w:rPr>
      </w:pPr>
    </w:p>
    <w:p w14:paraId="586FE36C" w14:textId="77777777" w:rsidR="00111653" w:rsidRDefault="00111653" w:rsidP="00111653">
      <w:pPr>
        <w:pStyle w:val="BodyText"/>
        <w:tabs>
          <w:tab w:val="clear" w:pos="1134"/>
          <w:tab w:val="clear" w:pos="2268"/>
          <w:tab w:val="clear" w:pos="3402"/>
          <w:tab w:val="clear" w:pos="4536"/>
          <w:tab w:val="clear" w:pos="5670"/>
          <w:tab w:val="clear" w:pos="6804"/>
          <w:tab w:val="clear" w:pos="7938"/>
          <w:tab w:val="clear" w:pos="10206"/>
        </w:tabs>
        <w:ind w:right="-284"/>
        <w:rPr>
          <w:rFonts w:ascii="Arial" w:hAnsi="Arial" w:cs="Arial"/>
          <w:color w:val="5F5F5F"/>
          <w:sz w:val="20"/>
          <w:szCs w:val="20"/>
          <w:lang w:eastAsia="en-GB"/>
        </w:rPr>
      </w:pPr>
    </w:p>
    <w:p w14:paraId="2CCF3A27" w14:textId="77777777" w:rsidR="00111653" w:rsidRDefault="00111653" w:rsidP="00111653">
      <w:pPr>
        <w:pStyle w:val="BodyText"/>
        <w:tabs>
          <w:tab w:val="clear" w:pos="1134"/>
          <w:tab w:val="clear" w:pos="2268"/>
          <w:tab w:val="clear" w:pos="3402"/>
          <w:tab w:val="clear" w:pos="4536"/>
          <w:tab w:val="clear" w:pos="5670"/>
          <w:tab w:val="clear" w:pos="6804"/>
          <w:tab w:val="clear" w:pos="7938"/>
          <w:tab w:val="clear" w:pos="10206"/>
        </w:tabs>
        <w:ind w:right="-284"/>
        <w:rPr>
          <w:rFonts w:ascii="Arial" w:hAnsi="Arial" w:cs="Arial"/>
          <w:color w:val="5F5F5F"/>
          <w:sz w:val="20"/>
          <w:szCs w:val="20"/>
          <w:lang w:eastAsia="en-GB"/>
        </w:rPr>
      </w:pPr>
    </w:p>
    <w:p w14:paraId="26075DB9" w14:textId="77777777" w:rsidR="00111653" w:rsidRDefault="00111653" w:rsidP="00111653">
      <w:pPr>
        <w:pStyle w:val="BodyText"/>
        <w:tabs>
          <w:tab w:val="clear" w:pos="1134"/>
          <w:tab w:val="clear" w:pos="2268"/>
          <w:tab w:val="clear" w:pos="3402"/>
          <w:tab w:val="clear" w:pos="4536"/>
          <w:tab w:val="clear" w:pos="5670"/>
          <w:tab w:val="clear" w:pos="6804"/>
          <w:tab w:val="clear" w:pos="7938"/>
          <w:tab w:val="clear" w:pos="10206"/>
        </w:tabs>
        <w:ind w:right="-284"/>
        <w:rPr>
          <w:rFonts w:ascii="Arial" w:hAnsi="Arial" w:cs="Arial"/>
          <w:color w:val="5F5F5F"/>
          <w:sz w:val="20"/>
          <w:szCs w:val="20"/>
          <w:lang w:eastAsia="en-GB"/>
        </w:rPr>
      </w:pPr>
    </w:p>
    <w:p w14:paraId="2CE9ABB7" w14:textId="77777777" w:rsidR="00111653" w:rsidRDefault="00111653" w:rsidP="00111653">
      <w:pPr>
        <w:pStyle w:val="BodyText"/>
        <w:tabs>
          <w:tab w:val="clear" w:pos="1134"/>
          <w:tab w:val="clear" w:pos="2268"/>
          <w:tab w:val="clear" w:pos="3402"/>
          <w:tab w:val="clear" w:pos="4536"/>
          <w:tab w:val="clear" w:pos="5670"/>
          <w:tab w:val="clear" w:pos="6804"/>
          <w:tab w:val="clear" w:pos="7938"/>
          <w:tab w:val="clear" w:pos="10206"/>
        </w:tabs>
        <w:ind w:right="-284"/>
        <w:rPr>
          <w:rFonts w:ascii="Arial" w:hAnsi="Arial" w:cs="Arial"/>
          <w:color w:val="5F5F5F"/>
          <w:sz w:val="20"/>
          <w:szCs w:val="20"/>
          <w:lang w:eastAsia="en-GB"/>
        </w:rPr>
      </w:pPr>
    </w:p>
    <w:p w14:paraId="4B4B5533" w14:textId="77777777" w:rsidR="00111653" w:rsidRDefault="00111653" w:rsidP="00111653">
      <w:pPr>
        <w:pStyle w:val="BodyText"/>
        <w:tabs>
          <w:tab w:val="clear" w:pos="1134"/>
          <w:tab w:val="clear" w:pos="2268"/>
          <w:tab w:val="clear" w:pos="3402"/>
          <w:tab w:val="clear" w:pos="4536"/>
          <w:tab w:val="clear" w:pos="5670"/>
          <w:tab w:val="clear" w:pos="6804"/>
          <w:tab w:val="clear" w:pos="7938"/>
          <w:tab w:val="clear" w:pos="10206"/>
        </w:tabs>
        <w:ind w:right="-284"/>
        <w:rPr>
          <w:rFonts w:ascii="Arial" w:hAnsi="Arial" w:cs="Arial"/>
          <w:color w:val="5F5F5F"/>
          <w:sz w:val="20"/>
          <w:szCs w:val="20"/>
          <w:lang w:eastAsia="en-GB"/>
        </w:rPr>
      </w:pPr>
    </w:p>
    <w:p w14:paraId="22279655" w14:textId="77777777" w:rsidR="00111653" w:rsidRDefault="00111653" w:rsidP="00111653">
      <w:pPr>
        <w:pStyle w:val="BodyText"/>
        <w:tabs>
          <w:tab w:val="clear" w:pos="1134"/>
          <w:tab w:val="clear" w:pos="2268"/>
          <w:tab w:val="clear" w:pos="3402"/>
          <w:tab w:val="clear" w:pos="4536"/>
          <w:tab w:val="clear" w:pos="5670"/>
          <w:tab w:val="clear" w:pos="6804"/>
          <w:tab w:val="clear" w:pos="7938"/>
          <w:tab w:val="clear" w:pos="10206"/>
        </w:tabs>
        <w:ind w:right="-284"/>
        <w:rPr>
          <w:rFonts w:ascii="Arial" w:hAnsi="Arial" w:cs="Arial"/>
          <w:color w:val="5F5F5F"/>
          <w:sz w:val="20"/>
          <w:szCs w:val="20"/>
          <w:lang w:eastAsia="en-GB"/>
        </w:rPr>
      </w:pPr>
    </w:p>
    <w:p w14:paraId="31F2A664" w14:textId="77777777" w:rsidR="00111653" w:rsidRDefault="00111653" w:rsidP="00111653">
      <w:pPr>
        <w:pStyle w:val="BodyText"/>
        <w:tabs>
          <w:tab w:val="clear" w:pos="1134"/>
          <w:tab w:val="clear" w:pos="2268"/>
          <w:tab w:val="clear" w:pos="3402"/>
          <w:tab w:val="clear" w:pos="4536"/>
          <w:tab w:val="clear" w:pos="5670"/>
          <w:tab w:val="clear" w:pos="6804"/>
          <w:tab w:val="clear" w:pos="7938"/>
          <w:tab w:val="clear" w:pos="10206"/>
        </w:tabs>
        <w:ind w:right="-284"/>
        <w:rPr>
          <w:rFonts w:ascii="Arial" w:hAnsi="Arial" w:cs="Arial"/>
          <w:color w:val="5F5F5F"/>
          <w:sz w:val="20"/>
          <w:szCs w:val="20"/>
          <w:lang w:eastAsia="en-GB"/>
        </w:rPr>
      </w:pPr>
    </w:p>
    <w:p w14:paraId="4AE4045B" w14:textId="77777777" w:rsidR="00111653" w:rsidRDefault="00111653" w:rsidP="00111653">
      <w:pPr>
        <w:pStyle w:val="BodyText"/>
        <w:tabs>
          <w:tab w:val="clear" w:pos="1134"/>
          <w:tab w:val="clear" w:pos="2268"/>
          <w:tab w:val="clear" w:pos="3402"/>
          <w:tab w:val="clear" w:pos="4536"/>
          <w:tab w:val="clear" w:pos="5670"/>
          <w:tab w:val="clear" w:pos="6804"/>
          <w:tab w:val="clear" w:pos="7938"/>
          <w:tab w:val="clear" w:pos="10206"/>
        </w:tabs>
        <w:ind w:right="-284"/>
        <w:rPr>
          <w:rFonts w:ascii="Arial" w:hAnsi="Arial" w:cs="Arial"/>
          <w:color w:val="5F5F5F"/>
          <w:sz w:val="20"/>
          <w:szCs w:val="20"/>
          <w:lang w:eastAsia="en-GB"/>
        </w:rPr>
      </w:pPr>
    </w:p>
    <w:p w14:paraId="0142E3F7" w14:textId="77777777" w:rsidR="00111653" w:rsidRDefault="00111653" w:rsidP="00111653">
      <w:pPr>
        <w:pStyle w:val="BodyText"/>
        <w:tabs>
          <w:tab w:val="clear" w:pos="1134"/>
          <w:tab w:val="clear" w:pos="2268"/>
          <w:tab w:val="clear" w:pos="3402"/>
          <w:tab w:val="clear" w:pos="4536"/>
          <w:tab w:val="clear" w:pos="5670"/>
          <w:tab w:val="clear" w:pos="6804"/>
          <w:tab w:val="clear" w:pos="7938"/>
          <w:tab w:val="clear" w:pos="10206"/>
        </w:tabs>
        <w:ind w:right="-284"/>
        <w:rPr>
          <w:rFonts w:ascii="Arial" w:hAnsi="Arial" w:cs="Arial"/>
          <w:color w:val="5F5F5F"/>
          <w:sz w:val="20"/>
          <w:szCs w:val="20"/>
          <w:lang w:eastAsia="en-GB"/>
        </w:rPr>
      </w:pPr>
    </w:p>
    <w:p w14:paraId="18DC9F44" w14:textId="77777777" w:rsidR="00111653" w:rsidRDefault="00111653" w:rsidP="00111653">
      <w:pPr>
        <w:pStyle w:val="BodyText"/>
        <w:tabs>
          <w:tab w:val="clear" w:pos="1134"/>
          <w:tab w:val="clear" w:pos="2268"/>
          <w:tab w:val="clear" w:pos="3402"/>
          <w:tab w:val="clear" w:pos="4536"/>
          <w:tab w:val="clear" w:pos="5670"/>
          <w:tab w:val="clear" w:pos="6804"/>
          <w:tab w:val="clear" w:pos="7938"/>
          <w:tab w:val="clear" w:pos="10206"/>
        </w:tabs>
        <w:ind w:right="-284"/>
        <w:rPr>
          <w:rFonts w:ascii="Arial" w:hAnsi="Arial" w:cs="Arial"/>
          <w:color w:val="5F5F5F"/>
          <w:sz w:val="20"/>
          <w:szCs w:val="20"/>
          <w:lang w:eastAsia="en-GB"/>
        </w:rPr>
      </w:pPr>
    </w:p>
    <w:p w14:paraId="6308BCA7" w14:textId="77777777" w:rsidR="00111653" w:rsidRDefault="00111653" w:rsidP="00111653">
      <w:pPr>
        <w:pStyle w:val="BodyText"/>
        <w:tabs>
          <w:tab w:val="clear" w:pos="1134"/>
          <w:tab w:val="clear" w:pos="2268"/>
          <w:tab w:val="clear" w:pos="3402"/>
          <w:tab w:val="clear" w:pos="4536"/>
          <w:tab w:val="clear" w:pos="5670"/>
          <w:tab w:val="clear" w:pos="6804"/>
          <w:tab w:val="clear" w:pos="7938"/>
          <w:tab w:val="clear" w:pos="10206"/>
        </w:tabs>
        <w:ind w:right="-284"/>
        <w:rPr>
          <w:rFonts w:ascii="Arial" w:hAnsi="Arial" w:cs="Arial"/>
          <w:color w:val="5F5F5F"/>
          <w:sz w:val="20"/>
          <w:szCs w:val="20"/>
          <w:lang w:eastAsia="en-GB"/>
        </w:rPr>
      </w:pPr>
    </w:p>
    <w:p w14:paraId="128D6916" w14:textId="77777777" w:rsidR="00111653" w:rsidRDefault="00111653" w:rsidP="00111653">
      <w:pPr>
        <w:pStyle w:val="BodyText"/>
        <w:tabs>
          <w:tab w:val="clear" w:pos="1134"/>
          <w:tab w:val="clear" w:pos="2268"/>
          <w:tab w:val="clear" w:pos="3402"/>
          <w:tab w:val="clear" w:pos="4536"/>
          <w:tab w:val="clear" w:pos="5670"/>
          <w:tab w:val="clear" w:pos="6804"/>
          <w:tab w:val="clear" w:pos="7938"/>
          <w:tab w:val="clear" w:pos="10206"/>
        </w:tabs>
        <w:ind w:right="-284"/>
        <w:rPr>
          <w:rFonts w:ascii="Arial" w:hAnsi="Arial" w:cs="Arial"/>
          <w:color w:val="5F5F5F"/>
          <w:sz w:val="20"/>
          <w:szCs w:val="20"/>
          <w:lang w:eastAsia="en-GB"/>
        </w:rPr>
      </w:pPr>
    </w:p>
    <w:p w14:paraId="2190BC06" w14:textId="77777777" w:rsidR="00111653" w:rsidRDefault="00111653" w:rsidP="00111653">
      <w:pPr>
        <w:pStyle w:val="BodyText"/>
        <w:tabs>
          <w:tab w:val="clear" w:pos="1134"/>
          <w:tab w:val="clear" w:pos="2268"/>
          <w:tab w:val="clear" w:pos="3402"/>
          <w:tab w:val="clear" w:pos="4536"/>
          <w:tab w:val="clear" w:pos="5670"/>
          <w:tab w:val="clear" w:pos="6804"/>
          <w:tab w:val="clear" w:pos="7938"/>
          <w:tab w:val="clear" w:pos="10206"/>
        </w:tabs>
        <w:ind w:right="-284"/>
        <w:rPr>
          <w:rFonts w:ascii="Arial" w:hAnsi="Arial" w:cs="Arial"/>
          <w:color w:val="5F5F5F"/>
          <w:sz w:val="20"/>
          <w:szCs w:val="20"/>
          <w:lang w:eastAsia="en-GB"/>
        </w:rPr>
      </w:pPr>
    </w:p>
    <w:p w14:paraId="6D86EC57" w14:textId="77777777" w:rsidR="00111653" w:rsidRDefault="00111653" w:rsidP="00111653">
      <w:pPr>
        <w:pStyle w:val="BodyText"/>
        <w:tabs>
          <w:tab w:val="clear" w:pos="1134"/>
          <w:tab w:val="clear" w:pos="2268"/>
          <w:tab w:val="clear" w:pos="3402"/>
          <w:tab w:val="clear" w:pos="4536"/>
          <w:tab w:val="clear" w:pos="5670"/>
          <w:tab w:val="clear" w:pos="6804"/>
          <w:tab w:val="clear" w:pos="7938"/>
          <w:tab w:val="clear" w:pos="10206"/>
        </w:tabs>
        <w:ind w:right="-284"/>
        <w:rPr>
          <w:rFonts w:ascii="Arial" w:hAnsi="Arial" w:cs="Arial"/>
          <w:color w:val="5F5F5F"/>
          <w:sz w:val="20"/>
          <w:szCs w:val="20"/>
          <w:lang w:eastAsia="en-GB"/>
        </w:rPr>
      </w:pPr>
    </w:p>
    <w:p w14:paraId="7B821D3A" w14:textId="77777777" w:rsidR="00111653" w:rsidRDefault="00111653" w:rsidP="00111653">
      <w:pPr>
        <w:pStyle w:val="BodyText"/>
        <w:tabs>
          <w:tab w:val="clear" w:pos="1134"/>
          <w:tab w:val="clear" w:pos="2268"/>
          <w:tab w:val="clear" w:pos="3402"/>
          <w:tab w:val="clear" w:pos="4536"/>
          <w:tab w:val="clear" w:pos="5670"/>
          <w:tab w:val="clear" w:pos="6804"/>
          <w:tab w:val="clear" w:pos="7938"/>
          <w:tab w:val="clear" w:pos="10206"/>
        </w:tabs>
        <w:ind w:right="-284"/>
        <w:rPr>
          <w:rFonts w:ascii="Arial" w:hAnsi="Arial" w:cs="Arial"/>
          <w:color w:val="5F5F5F"/>
          <w:sz w:val="20"/>
          <w:szCs w:val="20"/>
          <w:lang w:eastAsia="en-GB"/>
        </w:rPr>
      </w:pPr>
    </w:p>
    <w:p w14:paraId="528906F0" w14:textId="77777777" w:rsidR="00111653" w:rsidRDefault="00111653" w:rsidP="00111653">
      <w:pPr>
        <w:pStyle w:val="BodyText"/>
        <w:tabs>
          <w:tab w:val="clear" w:pos="1134"/>
          <w:tab w:val="clear" w:pos="2268"/>
          <w:tab w:val="clear" w:pos="3402"/>
          <w:tab w:val="clear" w:pos="4536"/>
          <w:tab w:val="clear" w:pos="5670"/>
          <w:tab w:val="clear" w:pos="6804"/>
          <w:tab w:val="clear" w:pos="7938"/>
          <w:tab w:val="clear" w:pos="10206"/>
        </w:tabs>
        <w:ind w:right="-284"/>
        <w:rPr>
          <w:rFonts w:ascii="Arial" w:hAnsi="Arial" w:cs="Arial"/>
          <w:color w:val="5F5F5F"/>
          <w:sz w:val="20"/>
          <w:szCs w:val="20"/>
          <w:lang w:eastAsia="en-GB"/>
        </w:rPr>
      </w:pPr>
    </w:p>
    <w:p w14:paraId="2EE9FDA7" w14:textId="77777777" w:rsidR="00111653" w:rsidRDefault="00111653" w:rsidP="00111653">
      <w:pPr>
        <w:pStyle w:val="BodyText"/>
        <w:tabs>
          <w:tab w:val="clear" w:pos="1134"/>
          <w:tab w:val="clear" w:pos="2268"/>
          <w:tab w:val="clear" w:pos="3402"/>
          <w:tab w:val="clear" w:pos="4536"/>
          <w:tab w:val="clear" w:pos="5670"/>
          <w:tab w:val="clear" w:pos="6804"/>
          <w:tab w:val="clear" w:pos="7938"/>
          <w:tab w:val="clear" w:pos="10206"/>
        </w:tabs>
        <w:ind w:right="-284"/>
        <w:rPr>
          <w:rFonts w:ascii="Arial" w:hAnsi="Arial" w:cs="Arial"/>
          <w:color w:val="5F5F5F"/>
          <w:sz w:val="20"/>
          <w:szCs w:val="20"/>
          <w:lang w:eastAsia="en-GB"/>
        </w:rPr>
      </w:pPr>
    </w:p>
    <w:p w14:paraId="6C78B65E" w14:textId="77777777" w:rsidR="00111653" w:rsidRPr="00111653" w:rsidRDefault="00111653" w:rsidP="00111653">
      <w:pPr>
        <w:pStyle w:val="BodyText"/>
        <w:tabs>
          <w:tab w:val="clear" w:pos="1134"/>
          <w:tab w:val="clear" w:pos="2268"/>
          <w:tab w:val="clear" w:pos="3402"/>
          <w:tab w:val="clear" w:pos="4536"/>
          <w:tab w:val="clear" w:pos="5670"/>
          <w:tab w:val="clear" w:pos="6804"/>
          <w:tab w:val="clear" w:pos="7938"/>
          <w:tab w:val="clear" w:pos="10206"/>
        </w:tabs>
        <w:ind w:right="-284"/>
        <w:rPr>
          <w:rFonts w:ascii="Arial" w:hAnsi="Arial" w:cs="Arial"/>
          <w:color w:val="5F5F5F"/>
          <w:sz w:val="20"/>
          <w:szCs w:val="20"/>
          <w:lang w:eastAsia="en-GB"/>
        </w:rPr>
      </w:pPr>
    </w:p>
    <w:sdt>
      <w:sdtPr>
        <w:rPr>
          <w:rFonts w:ascii="Times New Roman" w:eastAsia="Times New Roman" w:hAnsi="Times New Roman" w:cs="Times New Roman"/>
        </w:rPr>
        <w:id w:val="429405096"/>
        <w:docPartObj>
          <w:docPartGallery w:val="Table of Contents"/>
          <w:docPartUnique/>
        </w:docPartObj>
      </w:sdtPr>
      <w:sdtEndPr>
        <w:rPr>
          <w:rFonts w:ascii="Arial" w:eastAsiaTheme="minorEastAsia" w:hAnsi="Arial" w:cs="Arial"/>
          <w:b/>
          <w:bCs/>
          <w:noProof/>
          <w:sz w:val="22"/>
          <w:szCs w:val="22"/>
        </w:rPr>
      </w:sdtEndPr>
      <w:sdtContent>
        <w:p w14:paraId="7BA8FFDC" w14:textId="04A384B5" w:rsidR="00545E4D" w:rsidRPr="00545E4D" w:rsidRDefault="00545E4D" w:rsidP="00545E4D">
          <w:pPr>
            <w:jc w:val="both"/>
            <w:rPr>
              <w:rFonts w:ascii="Ubuntu" w:eastAsia="Times New Roman" w:hAnsi="Ubuntu" w:cs="Arial"/>
              <w:color w:val="0090D4"/>
              <w:sz w:val="40"/>
              <w:szCs w:val="36"/>
              <w:lang w:eastAsia="en-GB"/>
            </w:rPr>
          </w:pPr>
          <w:r w:rsidRPr="00545E4D">
            <w:rPr>
              <w:rFonts w:ascii="Ubuntu" w:eastAsia="Times New Roman" w:hAnsi="Ubuntu" w:cs="Arial"/>
              <w:color w:val="0090D4"/>
              <w:sz w:val="40"/>
              <w:szCs w:val="36"/>
              <w:lang w:eastAsia="en-GB"/>
            </w:rPr>
            <w:t>C</w:t>
          </w:r>
          <w:r>
            <w:rPr>
              <w:rFonts w:ascii="Ubuntu" w:eastAsia="Times New Roman" w:hAnsi="Ubuntu" w:cs="Arial"/>
              <w:color w:val="0090D4"/>
              <w:sz w:val="40"/>
              <w:szCs w:val="36"/>
              <w:lang w:eastAsia="en-GB"/>
            </w:rPr>
            <w:t>ontents</w:t>
          </w:r>
        </w:p>
        <w:p w14:paraId="7ACF6FCE" w14:textId="0AB1B89B" w:rsidR="00DF4ACE" w:rsidRDefault="00545E4D" w:rsidP="00545E4D">
          <w:pPr>
            <w:pStyle w:val="BodyText"/>
            <w:tabs>
              <w:tab w:val="clear" w:pos="1134"/>
              <w:tab w:val="clear" w:pos="2268"/>
              <w:tab w:val="clear" w:pos="3402"/>
              <w:tab w:val="clear" w:pos="4536"/>
              <w:tab w:val="clear" w:pos="5670"/>
              <w:tab w:val="clear" w:pos="6804"/>
              <w:tab w:val="clear" w:pos="7938"/>
              <w:tab w:val="clear" w:pos="10206"/>
            </w:tabs>
            <w:ind w:right="-284"/>
            <w:rPr>
              <w:rFonts w:ascii="Arial" w:hAnsi="Arial" w:cs="Arial"/>
              <w:color w:val="5F5F5F"/>
              <w:sz w:val="20"/>
              <w:szCs w:val="20"/>
              <w:lang w:eastAsia="en-GB"/>
            </w:rPr>
          </w:pPr>
          <w:r w:rsidRPr="00545E4D">
            <w:rPr>
              <w:rFonts w:ascii="Arial" w:hAnsi="Arial" w:cs="Arial"/>
              <w:color w:val="5F5F5F"/>
              <w:sz w:val="20"/>
              <w:szCs w:val="20"/>
              <w:lang w:eastAsia="en-GB"/>
            </w:rPr>
            <w:t>Hyperlinks are provided for quick navigation of this document.  To return to your original reading point, press Alt and the Left Arrow keys.</w:t>
          </w:r>
        </w:p>
        <w:p w14:paraId="2EC781B1" w14:textId="77777777" w:rsidR="00545E4D" w:rsidRPr="00545E4D" w:rsidRDefault="00545E4D" w:rsidP="00545E4D">
          <w:pPr>
            <w:pStyle w:val="BodyText"/>
            <w:tabs>
              <w:tab w:val="clear" w:pos="1134"/>
              <w:tab w:val="clear" w:pos="2268"/>
              <w:tab w:val="clear" w:pos="3402"/>
              <w:tab w:val="clear" w:pos="4536"/>
              <w:tab w:val="clear" w:pos="5670"/>
              <w:tab w:val="clear" w:pos="6804"/>
              <w:tab w:val="clear" w:pos="7938"/>
              <w:tab w:val="clear" w:pos="10206"/>
            </w:tabs>
            <w:ind w:right="-284"/>
            <w:rPr>
              <w:rFonts w:ascii="Arial" w:hAnsi="Arial" w:cs="Arial"/>
              <w:color w:val="5F5F5F"/>
              <w:sz w:val="20"/>
              <w:szCs w:val="20"/>
              <w:lang w:eastAsia="en-GB"/>
            </w:rPr>
          </w:pPr>
        </w:p>
        <w:p w14:paraId="322BC1D5" w14:textId="58FEF7F5" w:rsidR="00DD56DD" w:rsidRPr="00DD56DD" w:rsidRDefault="00DF4ACE">
          <w:pPr>
            <w:pStyle w:val="TOC1"/>
            <w:rPr>
              <w:rFonts w:eastAsiaTheme="minorEastAsia"/>
              <w:b w:val="0"/>
              <w:bCs w:val="0"/>
              <w:i w:val="0"/>
              <w:iCs w:val="0"/>
              <w:color w:val="5F5F5F"/>
              <w:kern w:val="2"/>
              <w:sz w:val="20"/>
              <w:szCs w:val="20"/>
              <w:lang w:eastAsia="en-GB"/>
              <w14:ligatures w14:val="standardContextual"/>
            </w:rPr>
          </w:pPr>
          <w:r w:rsidRPr="00C94C8E">
            <w:rPr>
              <w:szCs w:val="22"/>
            </w:rPr>
            <w:fldChar w:fldCharType="begin"/>
          </w:r>
          <w:r w:rsidRPr="00C94C8E">
            <w:rPr>
              <w:szCs w:val="22"/>
            </w:rPr>
            <w:instrText xml:space="preserve"> TOC \o "1-3" \h \z \u </w:instrText>
          </w:r>
          <w:r w:rsidRPr="00C94C8E">
            <w:rPr>
              <w:szCs w:val="22"/>
            </w:rPr>
            <w:fldChar w:fldCharType="separate"/>
          </w:r>
          <w:hyperlink w:anchor="_Toc232760250" w:history="1">
            <w:r w:rsidR="00D52F4B">
              <w:rPr>
                <w:rStyle w:val="Hyperlink"/>
                <w:color w:val="5F5F5F"/>
                <w:sz w:val="20"/>
                <w:szCs w:val="20"/>
                <w:lang w:eastAsia="en-GB"/>
              </w:rPr>
              <w:t>Title page</w:t>
            </w:r>
            <w:r w:rsidR="00DD56DD" w:rsidRPr="00DD56DD">
              <w:rPr>
                <w:webHidden/>
                <w:color w:val="5F5F5F"/>
                <w:sz w:val="20"/>
                <w:szCs w:val="20"/>
              </w:rPr>
              <w:tab/>
            </w:r>
            <w:r w:rsidR="00DD56DD" w:rsidRPr="00DD56DD">
              <w:rPr>
                <w:webHidden/>
                <w:color w:val="5F5F5F"/>
                <w:sz w:val="20"/>
                <w:szCs w:val="20"/>
              </w:rPr>
              <w:fldChar w:fldCharType="begin"/>
            </w:r>
            <w:r w:rsidR="00DD56DD" w:rsidRPr="00DD56DD">
              <w:rPr>
                <w:webHidden/>
                <w:color w:val="5F5F5F"/>
                <w:sz w:val="20"/>
                <w:szCs w:val="20"/>
              </w:rPr>
              <w:instrText xml:space="preserve"> PAGEREF _Toc232760250 \h </w:instrText>
            </w:r>
            <w:r w:rsidR="00DD56DD" w:rsidRPr="00DD56DD">
              <w:rPr>
                <w:webHidden/>
                <w:color w:val="5F5F5F"/>
                <w:sz w:val="20"/>
                <w:szCs w:val="20"/>
              </w:rPr>
            </w:r>
            <w:r w:rsidR="00DD56DD" w:rsidRPr="00DD56DD">
              <w:rPr>
                <w:webHidden/>
                <w:color w:val="5F5F5F"/>
                <w:sz w:val="20"/>
                <w:szCs w:val="20"/>
              </w:rPr>
              <w:fldChar w:fldCharType="separate"/>
            </w:r>
            <w:r w:rsidR="003273D6">
              <w:rPr>
                <w:webHidden/>
                <w:color w:val="5F5F5F"/>
                <w:sz w:val="20"/>
                <w:szCs w:val="20"/>
              </w:rPr>
              <w:t>1</w:t>
            </w:r>
            <w:r w:rsidR="00DD56DD" w:rsidRPr="00DD56DD">
              <w:rPr>
                <w:webHidden/>
                <w:color w:val="5F5F5F"/>
                <w:sz w:val="20"/>
                <w:szCs w:val="20"/>
              </w:rPr>
              <w:fldChar w:fldCharType="end"/>
            </w:r>
          </w:hyperlink>
        </w:p>
        <w:p w14:paraId="53B7D734" w14:textId="6D58E91F" w:rsidR="00DD56DD" w:rsidRPr="00DD56DD" w:rsidRDefault="00DD56DD">
          <w:pPr>
            <w:pStyle w:val="TOC2"/>
            <w:tabs>
              <w:tab w:val="right" w:pos="9016"/>
            </w:tabs>
            <w:rPr>
              <w:rFonts w:ascii="Arial" w:eastAsiaTheme="minorEastAsia" w:hAnsi="Arial" w:cs="Arial"/>
              <w:b w:val="0"/>
              <w:bCs w:val="0"/>
              <w:noProof/>
              <w:color w:val="5F5F5F"/>
              <w:kern w:val="2"/>
              <w:sz w:val="20"/>
              <w:szCs w:val="20"/>
              <w:lang w:eastAsia="en-GB"/>
              <w14:ligatures w14:val="standardContextual"/>
            </w:rPr>
          </w:pPr>
          <w:hyperlink w:anchor="_Toc232760251" w:history="1">
            <w:r w:rsidRPr="00DD56DD">
              <w:rPr>
                <w:rStyle w:val="Hyperlink"/>
                <w:rFonts w:ascii="Arial" w:hAnsi="Arial" w:cs="Arial"/>
                <w:noProof/>
                <w:color w:val="5F5F5F"/>
                <w:sz w:val="20"/>
                <w:szCs w:val="20"/>
              </w:rPr>
              <w:t>Changes from previous version</w:t>
            </w:r>
            <w:r w:rsidRPr="00DD56DD">
              <w:rPr>
                <w:rFonts w:ascii="Arial" w:hAnsi="Arial" w:cs="Arial"/>
                <w:noProof/>
                <w:webHidden/>
                <w:color w:val="5F5F5F"/>
                <w:sz w:val="20"/>
                <w:szCs w:val="20"/>
              </w:rPr>
              <w:tab/>
            </w:r>
            <w:r w:rsidRPr="00DD56DD">
              <w:rPr>
                <w:rFonts w:ascii="Arial" w:hAnsi="Arial" w:cs="Arial"/>
                <w:noProof/>
                <w:webHidden/>
                <w:color w:val="5F5F5F"/>
                <w:sz w:val="20"/>
                <w:szCs w:val="20"/>
              </w:rPr>
              <w:fldChar w:fldCharType="begin"/>
            </w:r>
            <w:r w:rsidRPr="00DD56DD">
              <w:rPr>
                <w:rFonts w:ascii="Arial" w:hAnsi="Arial" w:cs="Arial"/>
                <w:noProof/>
                <w:webHidden/>
                <w:color w:val="5F5F5F"/>
                <w:sz w:val="20"/>
                <w:szCs w:val="20"/>
              </w:rPr>
              <w:instrText xml:space="preserve"> PAGEREF _Toc232760251 \h </w:instrText>
            </w:r>
            <w:r w:rsidRPr="00DD56DD">
              <w:rPr>
                <w:rFonts w:ascii="Arial" w:hAnsi="Arial" w:cs="Arial"/>
                <w:noProof/>
                <w:webHidden/>
                <w:color w:val="5F5F5F"/>
                <w:sz w:val="20"/>
                <w:szCs w:val="20"/>
              </w:rPr>
            </w:r>
            <w:r w:rsidRPr="00DD56DD">
              <w:rPr>
                <w:rFonts w:ascii="Arial" w:hAnsi="Arial" w:cs="Arial"/>
                <w:noProof/>
                <w:webHidden/>
                <w:color w:val="5F5F5F"/>
                <w:sz w:val="20"/>
                <w:szCs w:val="20"/>
              </w:rPr>
              <w:fldChar w:fldCharType="separate"/>
            </w:r>
            <w:r w:rsidR="003273D6">
              <w:rPr>
                <w:rFonts w:ascii="Arial" w:hAnsi="Arial" w:cs="Arial"/>
                <w:noProof/>
                <w:webHidden/>
                <w:color w:val="5F5F5F"/>
                <w:sz w:val="20"/>
                <w:szCs w:val="20"/>
              </w:rPr>
              <w:t>2</w:t>
            </w:r>
            <w:r w:rsidRPr="00DD56DD">
              <w:rPr>
                <w:rFonts w:ascii="Arial" w:hAnsi="Arial" w:cs="Arial"/>
                <w:noProof/>
                <w:webHidden/>
                <w:color w:val="5F5F5F"/>
                <w:sz w:val="20"/>
                <w:szCs w:val="20"/>
              </w:rPr>
              <w:fldChar w:fldCharType="end"/>
            </w:r>
          </w:hyperlink>
        </w:p>
        <w:p w14:paraId="4EC7C307" w14:textId="2F0DAA13" w:rsidR="00DD56DD" w:rsidRPr="00DD56DD" w:rsidRDefault="00DD56DD">
          <w:pPr>
            <w:pStyle w:val="TOC2"/>
            <w:tabs>
              <w:tab w:val="right" w:pos="9016"/>
            </w:tabs>
            <w:rPr>
              <w:rFonts w:ascii="Arial" w:eastAsiaTheme="minorEastAsia" w:hAnsi="Arial" w:cs="Arial"/>
              <w:b w:val="0"/>
              <w:bCs w:val="0"/>
              <w:noProof/>
              <w:color w:val="5F5F5F"/>
              <w:kern w:val="2"/>
              <w:sz w:val="20"/>
              <w:szCs w:val="20"/>
              <w:lang w:eastAsia="en-GB"/>
              <w14:ligatures w14:val="standardContextual"/>
            </w:rPr>
          </w:pPr>
          <w:hyperlink w:anchor="_Toc232760252" w:history="1">
            <w:r w:rsidRPr="00DD56DD">
              <w:rPr>
                <w:rStyle w:val="Hyperlink"/>
                <w:rFonts w:ascii="Arial" w:hAnsi="Arial" w:cs="Arial"/>
                <w:noProof/>
                <w:color w:val="5F5F5F"/>
                <w:sz w:val="20"/>
                <w:szCs w:val="20"/>
              </w:rPr>
              <w:t>Part 1: General information</w:t>
            </w:r>
            <w:r w:rsidRPr="00DD56DD">
              <w:rPr>
                <w:rFonts w:ascii="Arial" w:hAnsi="Arial" w:cs="Arial"/>
                <w:noProof/>
                <w:webHidden/>
                <w:color w:val="5F5F5F"/>
                <w:sz w:val="20"/>
                <w:szCs w:val="20"/>
              </w:rPr>
              <w:tab/>
            </w:r>
            <w:r w:rsidRPr="00DD56DD">
              <w:rPr>
                <w:rFonts w:ascii="Arial" w:hAnsi="Arial" w:cs="Arial"/>
                <w:noProof/>
                <w:webHidden/>
                <w:color w:val="5F5F5F"/>
                <w:sz w:val="20"/>
                <w:szCs w:val="20"/>
              </w:rPr>
              <w:fldChar w:fldCharType="begin"/>
            </w:r>
            <w:r w:rsidRPr="00DD56DD">
              <w:rPr>
                <w:rFonts w:ascii="Arial" w:hAnsi="Arial" w:cs="Arial"/>
                <w:noProof/>
                <w:webHidden/>
                <w:color w:val="5F5F5F"/>
                <w:sz w:val="20"/>
                <w:szCs w:val="20"/>
              </w:rPr>
              <w:instrText xml:space="preserve"> PAGEREF _Toc232760252 \h </w:instrText>
            </w:r>
            <w:r w:rsidRPr="00DD56DD">
              <w:rPr>
                <w:rFonts w:ascii="Arial" w:hAnsi="Arial" w:cs="Arial"/>
                <w:noProof/>
                <w:webHidden/>
                <w:color w:val="5F5F5F"/>
                <w:sz w:val="20"/>
                <w:szCs w:val="20"/>
              </w:rPr>
            </w:r>
            <w:r w:rsidRPr="00DD56DD">
              <w:rPr>
                <w:rFonts w:ascii="Arial" w:hAnsi="Arial" w:cs="Arial"/>
                <w:noProof/>
                <w:webHidden/>
                <w:color w:val="5F5F5F"/>
                <w:sz w:val="20"/>
                <w:szCs w:val="20"/>
              </w:rPr>
              <w:fldChar w:fldCharType="separate"/>
            </w:r>
            <w:r w:rsidR="003273D6">
              <w:rPr>
                <w:rFonts w:ascii="Arial" w:hAnsi="Arial" w:cs="Arial"/>
                <w:noProof/>
                <w:webHidden/>
                <w:color w:val="5F5F5F"/>
                <w:sz w:val="20"/>
                <w:szCs w:val="20"/>
              </w:rPr>
              <w:t>4</w:t>
            </w:r>
            <w:r w:rsidRPr="00DD56DD">
              <w:rPr>
                <w:rFonts w:ascii="Arial" w:hAnsi="Arial" w:cs="Arial"/>
                <w:noProof/>
                <w:webHidden/>
                <w:color w:val="5F5F5F"/>
                <w:sz w:val="20"/>
                <w:szCs w:val="20"/>
              </w:rPr>
              <w:fldChar w:fldCharType="end"/>
            </w:r>
          </w:hyperlink>
        </w:p>
        <w:p w14:paraId="6091B4EA" w14:textId="1C895D65" w:rsidR="00DD56DD" w:rsidRPr="00DD56DD" w:rsidRDefault="00DD56DD">
          <w:pPr>
            <w:pStyle w:val="TOC3"/>
            <w:tabs>
              <w:tab w:val="right" w:pos="9016"/>
            </w:tabs>
            <w:rPr>
              <w:rFonts w:ascii="Arial" w:eastAsiaTheme="minorEastAsia" w:hAnsi="Arial" w:cs="Arial"/>
              <w:noProof/>
              <w:color w:val="5F5F5F"/>
              <w:kern w:val="2"/>
              <w:lang w:eastAsia="en-GB"/>
              <w14:ligatures w14:val="standardContextual"/>
            </w:rPr>
          </w:pPr>
          <w:hyperlink w:anchor="_Toc232760253" w:history="1">
            <w:r w:rsidRPr="00DD56DD">
              <w:rPr>
                <w:rStyle w:val="Hyperlink"/>
                <w:rFonts w:ascii="Arial" w:hAnsi="Arial" w:cs="Arial"/>
                <w:noProof/>
                <w:color w:val="5F5F5F"/>
                <w:lang w:eastAsia="en-GB"/>
              </w:rPr>
              <w:t>1.1 Trial distribution</w:t>
            </w:r>
            <w:r w:rsidRPr="00DD56DD">
              <w:rPr>
                <w:rFonts w:ascii="Arial" w:hAnsi="Arial" w:cs="Arial"/>
                <w:noProof/>
                <w:webHidden/>
                <w:color w:val="5F5F5F"/>
              </w:rPr>
              <w:tab/>
            </w:r>
            <w:r w:rsidRPr="00DD56DD">
              <w:rPr>
                <w:rFonts w:ascii="Arial" w:hAnsi="Arial" w:cs="Arial"/>
                <w:noProof/>
                <w:webHidden/>
                <w:color w:val="5F5F5F"/>
              </w:rPr>
              <w:fldChar w:fldCharType="begin"/>
            </w:r>
            <w:r w:rsidRPr="00DD56DD">
              <w:rPr>
                <w:rFonts w:ascii="Arial" w:hAnsi="Arial" w:cs="Arial"/>
                <w:noProof/>
                <w:webHidden/>
                <w:color w:val="5F5F5F"/>
              </w:rPr>
              <w:instrText xml:space="preserve"> PAGEREF _Toc232760253 \h </w:instrText>
            </w:r>
            <w:r w:rsidRPr="00DD56DD">
              <w:rPr>
                <w:rFonts w:ascii="Arial" w:hAnsi="Arial" w:cs="Arial"/>
                <w:noProof/>
                <w:webHidden/>
                <w:color w:val="5F5F5F"/>
              </w:rPr>
            </w:r>
            <w:r w:rsidRPr="00DD56DD">
              <w:rPr>
                <w:rFonts w:ascii="Arial" w:hAnsi="Arial" w:cs="Arial"/>
                <w:noProof/>
                <w:webHidden/>
                <w:color w:val="5F5F5F"/>
              </w:rPr>
              <w:fldChar w:fldCharType="separate"/>
            </w:r>
            <w:r w:rsidR="003273D6">
              <w:rPr>
                <w:rFonts w:ascii="Arial" w:hAnsi="Arial" w:cs="Arial"/>
                <w:noProof/>
                <w:webHidden/>
                <w:color w:val="5F5F5F"/>
              </w:rPr>
              <w:t>4</w:t>
            </w:r>
            <w:r w:rsidRPr="00DD56DD">
              <w:rPr>
                <w:rFonts w:ascii="Arial" w:hAnsi="Arial" w:cs="Arial"/>
                <w:noProof/>
                <w:webHidden/>
                <w:color w:val="5F5F5F"/>
              </w:rPr>
              <w:fldChar w:fldCharType="end"/>
            </w:r>
          </w:hyperlink>
        </w:p>
        <w:p w14:paraId="50D658E3" w14:textId="1BF71260" w:rsidR="00DD56DD" w:rsidRPr="00DD56DD" w:rsidRDefault="00DD56DD">
          <w:pPr>
            <w:pStyle w:val="TOC3"/>
            <w:tabs>
              <w:tab w:val="right" w:pos="9016"/>
            </w:tabs>
            <w:rPr>
              <w:rFonts w:ascii="Arial" w:eastAsiaTheme="minorEastAsia" w:hAnsi="Arial" w:cs="Arial"/>
              <w:noProof/>
              <w:color w:val="5F5F5F"/>
              <w:kern w:val="2"/>
              <w:lang w:eastAsia="en-GB"/>
              <w14:ligatures w14:val="standardContextual"/>
            </w:rPr>
          </w:pPr>
          <w:hyperlink w:anchor="_Toc232760254" w:history="1">
            <w:r w:rsidRPr="00DD56DD">
              <w:rPr>
                <w:rStyle w:val="Hyperlink"/>
                <w:rFonts w:ascii="Arial" w:hAnsi="Arial" w:cs="Arial"/>
                <w:noProof/>
                <w:color w:val="5F5F5F"/>
                <w:lang w:eastAsia="en-GB"/>
              </w:rPr>
              <w:t>1.2 Trial Design and treatments</w:t>
            </w:r>
            <w:r w:rsidRPr="00DD56DD">
              <w:rPr>
                <w:rFonts w:ascii="Arial" w:hAnsi="Arial" w:cs="Arial"/>
                <w:noProof/>
                <w:webHidden/>
                <w:color w:val="5F5F5F"/>
              </w:rPr>
              <w:tab/>
            </w:r>
            <w:r w:rsidRPr="00DD56DD">
              <w:rPr>
                <w:rFonts w:ascii="Arial" w:hAnsi="Arial" w:cs="Arial"/>
                <w:noProof/>
                <w:webHidden/>
                <w:color w:val="5F5F5F"/>
              </w:rPr>
              <w:fldChar w:fldCharType="begin"/>
            </w:r>
            <w:r w:rsidRPr="00DD56DD">
              <w:rPr>
                <w:rFonts w:ascii="Arial" w:hAnsi="Arial" w:cs="Arial"/>
                <w:noProof/>
                <w:webHidden/>
                <w:color w:val="5F5F5F"/>
              </w:rPr>
              <w:instrText xml:space="preserve"> PAGEREF _Toc232760254 \h </w:instrText>
            </w:r>
            <w:r w:rsidRPr="00DD56DD">
              <w:rPr>
                <w:rFonts w:ascii="Arial" w:hAnsi="Arial" w:cs="Arial"/>
                <w:noProof/>
                <w:webHidden/>
                <w:color w:val="5F5F5F"/>
              </w:rPr>
            </w:r>
            <w:r w:rsidRPr="00DD56DD">
              <w:rPr>
                <w:rFonts w:ascii="Arial" w:hAnsi="Arial" w:cs="Arial"/>
                <w:noProof/>
                <w:webHidden/>
                <w:color w:val="5F5F5F"/>
              </w:rPr>
              <w:fldChar w:fldCharType="separate"/>
            </w:r>
            <w:r w:rsidR="003273D6">
              <w:rPr>
                <w:rFonts w:ascii="Arial" w:hAnsi="Arial" w:cs="Arial"/>
                <w:noProof/>
                <w:webHidden/>
                <w:color w:val="5F5F5F"/>
              </w:rPr>
              <w:t>4</w:t>
            </w:r>
            <w:r w:rsidRPr="00DD56DD">
              <w:rPr>
                <w:rFonts w:ascii="Arial" w:hAnsi="Arial" w:cs="Arial"/>
                <w:noProof/>
                <w:webHidden/>
                <w:color w:val="5F5F5F"/>
              </w:rPr>
              <w:fldChar w:fldCharType="end"/>
            </w:r>
          </w:hyperlink>
        </w:p>
        <w:p w14:paraId="4A1CDB2D" w14:textId="7B2D82A7" w:rsidR="00DD56DD" w:rsidRPr="00DD56DD" w:rsidRDefault="00DD56DD">
          <w:pPr>
            <w:pStyle w:val="TOC2"/>
            <w:tabs>
              <w:tab w:val="right" w:pos="9016"/>
            </w:tabs>
            <w:rPr>
              <w:rFonts w:ascii="Arial" w:eastAsiaTheme="minorEastAsia" w:hAnsi="Arial" w:cs="Arial"/>
              <w:b w:val="0"/>
              <w:bCs w:val="0"/>
              <w:noProof/>
              <w:color w:val="5F5F5F"/>
              <w:kern w:val="2"/>
              <w:sz w:val="20"/>
              <w:szCs w:val="20"/>
              <w:lang w:eastAsia="en-GB"/>
              <w14:ligatures w14:val="standardContextual"/>
            </w:rPr>
          </w:pPr>
          <w:hyperlink w:anchor="_Toc232760255" w:history="1">
            <w:r w:rsidRPr="00DD56DD">
              <w:rPr>
                <w:rStyle w:val="Hyperlink"/>
                <w:rFonts w:ascii="Arial" w:hAnsi="Arial" w:cs="Arial"/>
                <w:noProof/>
                <w:color w:val="5F5F5F"/>
                <w:sz w:val="20"/>
                <w:szCs w:val="20"/>
              </w:rPr>
              <w:t>Part 2: The trials system</w:t>
            </w:r>
            <w:r w:rsidRPr="00DD56DD">
              <w:rPr>
                <w:rFonts w:ascii="Arial" w:hAnsi="Arial" w:cs="Arial"/>
                <w:noProof/>
                <w:webHidden/>
                <w:color w:val="5F5F5F"/>
                <w:sz w:val="20"/>
                <w:szCs w:val="20"/>
              </w:rPr>
              <w:tab/>
            </w:r>
            <w:r w:rsidRPr="00DD56DD">
              <w:rPr>
                <w:rFonts w:ascii="Arial" w:hAnsi="Arial" w:cs="Arial"/>
                <w:noProof/>
                <w:webHidden/>
                <w:color w:val="5F5F5F"/>
                <w:sz w:val="20"/>
                <w:szCs w:val="20"/>
              </w:rPr>
              <w:fldChar w:fldCharType="begin"/>
            </w:r>
            <w:r w:rsidRPr="00DD56DD">
              <w:rPr>
                <w:rFonts w:ascii="Arial" w:hAnsi="Arial" w:cs="Arial"/>
                <w:noProof/>
                <w:webHidden/>
                <w:color w:val="5F5F5F"/>
                <w:sz w:val="20"/>
                <w:szCs w:val="20"/>
              </w:rPr>
              <w:instrText xml:space="preserve"> PAGEREF _Toc232760255 \h </w:instrText>
            </w:r>
            <w:r w:rsidRPr="00DD56DD">
              <w:rPr>
                <w:rFonts w:ascii="Arial" w:hAnsi="Arial" w:cs="Arial"/>
                <w:noProof/>
                <w:webHidden/>
                <w:color w:val="5F5F5F"/>
                <w:sz w:val="20"/>
                <w:szCs w:val="20"/>
              </w:rPr>
            </w:r>
            <w:r w:rsidRPr="00DD56DD">
              <w:rPr>
                <w:rFonts w:ascii="Arial" w:hAnsi="Arial" w:cs="Arial"/>
                <w:noProof/>
                <w:webHidden/>
                <w:color w:val="5F5F5F"/>
                <w:sz w:val="20"/>
                <w:szCs w:val="20"/>
              </w:rPr>
              <w:fldChar w:fldCharType="separate"/>
            </w:r>
            <w:r w:rsidR="003273D6">
              <w:rPr>
                <w:rFonts w:ascii="Arial" w:hAnsi="Arial" w:cs="Arial"/>
                <w:noProof/>
                <w:webHidden/>
                <w:color w:val="5F5F5F"/>
                <w:sz w:val="20"/>
                <w:szCs w:val="20"/>
              </w:rPr>
              <w:t>4</w:t>
            </w:r>
            <w:r w:rsidRPr="00DD56DD">
              <w:rPr>
                <w:rFonts w:ascii="Arial" w:hAnsi="Arial" w:cs="Arial"/>
                <w:noProof/>
                <w:webHidden/>
                <w:color w:val="5F5F5F"/>
                <w:sz w:val="20"/>
                <w:szCs w:val="20"/>
              </w:rPr>
              <w:fldChar w:fldCharType="end"/>
            </w:r>
          </w:hyperlink>
        </w:p>
        <w:p w14:paraId="5011179A" w14:textId="2057DF74" w:rsidR="00DD56DD" w:rsidRPr="00DD56DD" w:rsidRDefault="00DD56DD">
          <w:pPr>
            <w:pStyle w:val="TOC3"/>
            <w:tabs>
              <w:tab w:val="right" w:pos="9016"/>
            </w:tabs>
            <w:rPr>
              <w:rFonts w:ascii="Arial" w:eastAsiaTheme="minorEastAsia" w:hAnsi="Arial" w:cs="Arial"/>
              <w:noProof/>
              <w:color w:val="5F5F5F"/>
              <w:kern w:val="2"/>
              <w:lang w:eastAsia="en-GB"/>
              <w14:ligatures w14:val="standardContextual"/>
            </w:rPr>
          </w:pPr>
          <w:hyperlink w:anchor="_Toc232760256" w:history="1">
            <w:r w:rsidRPr="00DD56DD">
              <w:rPr>
                <w:rStyle w:val="Hyperlink"/>
                <w:rFonts w:ascii="Arial" w:hAnsi="Arial" w:cs="Arial"/>
                <w:noProof/>
                <w:color w:val="5F5F5F"/>
                <w:lang w:eastAsia="en-GB"/>
              </w:rPr>
              <w:t>2.1 General</w:t>
            </w:r>
            <w:r w:rsidRPr="00DD56DD">
              <w:rPr>
                <w:rFonts w:ascii="Arial" w:hAnsi="Arial" w:cs="Arial"/>
                <w:noProof/>
                <w:webHidden/>
                <w:color w:val="5F5F5F"/>
              </w:rPr>
              <w:tab/>
            </w:r>
            <w:r w:rsidRPr="00DD56DD">
              <w:rPr>
                <w:rFonts w:ascii="Arial" w:hAnsi="Arial" w:cs="Arial"/>
                <w:noProof/>
                <w:webHidden/>
                <w:color w:val="5F5F5F"/>
              </w:rPr>
              <w:fldChar w:fldCharType="begin"/>
            </w:r>
            <w:r w:rsidRPr="00DD56DD">
              <w:rPr>
                <w:rFonts w:ascii="Arial" w:hAnsi="Arial" w:cs="Arial"/>
                <w:noProof/>
                <w:webHidden/>
                <w:color w:val="5F5F5F"/>
              </w:rPr>
              <w:instrText xml:space="preserve"> PAGEREF _Toc232760256 \h </w:instrText>
            </w:r>
            <w:r w:rsidRPr="00DD56DD">
              <w:rPr>
                <w:rFonts w:ascii="Arial" w:hAnsi="Arial" w:cs="Arial"/>
                <w:noProof/>
                <w:webHidden/>
                <w:color w:val="5F5F5F"/>
              </w:rPr>
            </w:r>
            <w:r w:rsidRPr="00DD56DD">
              <w:rPr>
                <w:rFonts w:ascii="Arial" w:hAnsi="Arial" w:cs="Arial"/>
                <w:noProof/>
                <w:webHidden/>
                <w:color w:val="5F5F5F"/>
              </w:rPr>
              <w:fldChar w:fldCharType="separate"/>
            </w:r>
            <w:r w:rsidR="003273D6">
              <w:rPr>
                <w:rFonts w:ascii="Arial" w:hAnsi="Arial" w:cs="Arial"/>
                <w:noProof/>
                <w:webHidden/>
                <w:color w:val="5F5F5F"/>
              </w:rPr>
              <w:t>4</w:t>
            </w:r>
            <w:r w:rsidRPr="00DD56DD">
              <w:rPr>
                <w:rFonts w:ascii="Arial" w:hAnsi="Arial" w:cs="Arial"/>
                <w:noProof/>
                <w:webHidden/>
                <w:color w:val="5F5F5F"/>
              </w:rPr>
              <w:fldChar w:fldCharType="end"/>
            </w:r>
          </w:hyperlink>
        </w:p>
        <w:p w14:paraId="3AC34902" w14:textId="5001AFA0" w:rsidR="00DD56DD" w:rsidRPr="00DD56DD" w:rsidRDefault="00DD56DD">
          <w:pPr>
            <w:pStyle w:val="TOC3"/>
            <w:tabs>
              <w:tab w:val="right" w:pos="9016"/>
            </w:tabs>
            <w:rPr>
              <w:rFonts w:ascii="Arial" w:eastAsiaTheme="minorEastAsia" w:hAnsi="Arial" w:cs="Arial"/>
              <w:noProof/>
              <w:color w:val="5F5F5F"/>
              <w:kern w:val="2"/>
              <w:lang w:eastAsia="en-GB"/>
              <w14:ligatures w14:val="standardContextual"/>
            </w:rPr>
          </w:pPr>
          <w:hyperlink w:anchor="_Toc232760257" w:history="1">
            <w:r w:rsidRPr="00DD56DD">
              <w:rPr>
                <w:rStyle w:val="Hyperlink"/>
                <w:rFonts w:ascii="Arial" w:hAnsi="Arial" w:cs="Arial"/>
                <w:noProof/>
                <w:color w:val="5F5F5F"/>
                <w:lang w:eastAsia="en-GB"/>
              </w:rPr>
              <w:t>2.2 Randomisation of trials</w:t>
            </w:r>
            <w:r w:rsidRPr="00DD56DD">
              <w:rPr>
                <w:rFonts w:ascii="Arial" w:hAnsi="Arial" w:cs="Arial"/>
                <w:noProof/>
                <w:webHidden/>
                <w:color w:val="5F5F5F"/>
              </w:rPr>
              <w:tab/>
            </w:r>
            <w:r w:rsidRPr="00DD56DD">
              <w:rPr>
                <w:rFonts w:ascii="Arial" w:hAnsi="Arial" w:cs="Arial"/>
                <w:noProof/>
                <w:webHidden/>
                <w:color w:val="5F5F5F"/>
              </w:rPr>
              <w:fldChar w:fldCharType="begin"/>
            </w:r>
            <w:r w:rsidRPr="00DD56DD">
              <w:rPr>
                <w:rFonts w:ascii="Arial" w:hAnsi="Arial" w:cs="Arial"/>
                <w:noProof/>
                <w:webHidden/>
                <w:color w:val="5F5F5F"/>
              </w:rPr>
              <w:instrText xml:space="preserve"> PAGEREF _Toc232760257 \h </w:instrText>
            </w:r>
            <w:r w:rsidRPr="00DD56DD">
              <w:rPr>
                <w:rFonts w:ascii="Arial" w:hAnsi="Arial" w:cs="Arial"/>
                <w:noProof/>
                <w:webHidden/>
                <w:color w:val="5F5F5F"/>
              </w:rPr>
            </w:r>
            <w:r w:rsidRPr="00DD56DD">
              <w:rPr>
                <w:rFonts w:ascii="Arial" w:hAnsi="Arial" w:cs="Arial"/>
                <w:noProof/>
                <w:webHidden/>
                <w:color w:val="5F5F5F"/>
              </w:rPr>
              <w:fldChar w:fldCharType="separate"/>
            </w:r>
            <w:r w:rsidR="003273D6">
              <w:rPr>
                <w:rFonts w:ascii="Arial" w:hAnsi="Arial" w:cs="Arial"/>
                <w:noProof/>
                <w:webHidden/>
                <w:color w:val="5F5F5F"/>
              </w:rPr>
              <w:t>5</w:t>
            </w:r>
            <w:r w:rsidRPr="00DD56DD">
              <w:rPr>
                <w:rFonts w:ascii="Arial" w:hAnsi="Arial" w:cs="Arial"/>
                <w:noProof/>
                <w:webHidden/>
                <w:color w:val="5F5F5F"/>
              </w:rPr>
              <w:fldChar w:fldCharType="end"/>
            </w:r>
          </w:hyperlink>
        </w:p>
        <w:p w14:paraId="70D4B84D" w14:textId="0C09E9C8" w:rsidR="00DD56DD" w:rsidRPr="00DD56DD" w:rsidRDefault="00DD56DD">
          <w:pPr>
            <w:pStyle w:val="TOC3"/>
            <w:tabs>
              <w:tab w:val="right" w:pos="9016"/>
            </w:tabs>
            <w:rPr>
              <w:rFonts w:ascii="Arial" w:eastAsiaTheme="minorEastAsia" w:hAnsi="Arial" w:cs="Arial"/>
              <w:noProof/>
              <w:color w:val="5F5F5F"/>
              <w:kern w:val="2"/>
              <w:lang w:eastAsia="en-GB"/>
              <w14:ligatures w14:val="standardContextual"/>
            </w:rPr>
          </w:pPr>
          <w:hyperlink w:anchor="_Toc232760258" w:history="1">
            <w:r w:rsidRPr="00DD56DD">
              <w:rPr>
                <w:rStyle w:val="Hyperlink"/>
                <w:rFonts w:ascii="Arial" w:hAnsi="Arial" w:cs="Arial"/>
                <w:noProof/>
                <w:color w:val="5F5F5F"/>
                <w:lang w:eastAsia="en-GB"/>
              </w:rPr>
              <w:t>2.3 Plot dimensions, discards and surround</w:t>
            </w:r>
            <w:r w:rsidRPr="00DD56DD">
              <w:rPr>
                <w:rFonts w:ascii="Arial" w:hAnsi="Arial" w:cs="Arial"/>
                <w:noProof/>
                <w:webHidden/>
                <w:color w:val="5F5F5F"/>
              </w:rPr>
              <w:tab/>
            </w:r>
            <w:r w:rsidRPr="00DD56DD">
              <w:rPr>
                <w:rFonts w:ascii="Arial" w:hAnsi="Arial" w:cs="Arial"/>
                <w:noProof/>
                <w:webHidden/>
                <w:color w:val="5F5F5F"/>
              </w:rPr>
              <w:fldChar w:fldCharType="begin"/>
            </w:r>
            <w:r w:rsidRPr="00DD56DD">
              <w:rPr>
                <w:rFonts w:ascii="Arial" w:hAnsi="Arial" w:cs="Arial"/>
                <w:noProof/>
                <w:webHidden/>
                <w:color w:val="5F5F5F"/>
              </w:rPr>
              <w:instrText xml:space="preserve"> PAGEREF _Toc232760258 \h </w:instrText>
            </w:r>
            <w:r w:rsidRPr="00DD56DD">
              <w:rPr>
                <w:rFonts w:ascii="Arial" w:hAnsi="Arial" w:cs="Arial"/>
                <w:noProof/>
                <w:webHidden/>
                <w:color w:val="5F5F5F"/>
              </w:rPr>
            </w:r>
            <w:r w:rsidRPr="00DD56DD">
              <w:rPr>
                <w:rFonts w:ascii="Arial" w:hAnsi="Arial" w:cs="Arial"/>
                <w:noProof/>
                <w:webHidden/>
                <w:color w:val="5F5F5F"/>
              </w:rPr>
              <w:fldChar w:fldCharType="separate"/>
            </w:r>
            <w:r w:rsidR="003273D6">
              <w:rPr>
                <w:rFonts w:ascii="Arial" w:hAnsi="Arial" w:cs="Arial"/>
                <w:noProof/>
                <w:webHidden/>
                <w:color w:val="5F5F5F"/>
              </w:rPr>
              <w:t>5</w:t>
            </w:r>
            <w:r w:rsidRPr="00DD56DD">
              <w:rPr>
                <w:rFonts w:ascii="Arial" w:hAnsi="Arial" w:cs="Arial"/>
                <w:noProof/>
                <w:webHidden/>
                <w:color w:val="5F5F5F"/>
              </w:rPr>
              <w:fldChar w:fldCharType="end"/>
            </w:r>
          </w:hyperlink>
        </w:p>
        <w:p w14:paraId="2BAF555D" w14:textId="27B910EF" w:rsidR="00DD56DD" w:rsidRPr="00DD56DD" w:rsidRDefault="00DD56DD">
          <w:pPr>
            <w:pStyle w:val="TOC3"/>
            <w:tabs>
              <w:tab w:val="right" w:pos="9016"/>
            </w:tabs>
            <w:rPr>
              <w:rFonts w:ascii="Arial" w:eastAsiaTheme="minorEastAsia" w:hAnsi="Arial" w:cs="Arial"/>
              <w:noProof/>
              <w:color w:val="5F5F5F"/>
              <w:kern w:val="2"/>
              <w:lang w:eastAsia="en-GB"/>
              <w14:ligatures w14:val="standardContextual"/>
            </w:rPr>
          </w:pPr>
          <w:hyperlink w:anchor="_Toc232760259" w:history="1">
            <w:r w:rsidRPr="00DD56DD">
              <w:rPr>
                <w:rStyle w:val="Hyperlink"/>
                <w:rFonts w:ascii="Arial" w:hAnsi="Arial" w:cs="Arial"/>
                <w:noProof/>
                <w:color w:val="5F5F5F"/>
                <w:lang w:eastAsia="en-GB"/>
              </w:rPr>
              <w:t>2.4 Trial seed</w:t>
            </w:r>
            <w:r w:rsidRPr="00DD56DD">
              <w:rPr>
                <w:rFonts w:ascii="Arial" w:hAnsi="Arial" w:cs="Arial"/>
                <w:noProof/>
                <w:webHidden/>
                <w:color w:val="5F5F5F"/>
              </w:rPr>
              <w:tab/>
            </w:r>
            <w:r w:rsidRPr="00DD56DD">
              <w:rPr>
                <w:rFonts w:ascii="Arial" w:hAnsi="Arial" w:cs="Arial"/>
                <w:noProof/>
                <w:webHidden/>
                <w:color w:val="5F5F5F"/>
              </w:rPr>
              <w:fldChar w:fldCharType="begin"/>
            </w:r>
            <w:r w:rsidRPr="00DD56DD">
              <w:rPr>
                <w:rFonts w:ascii="Arial" w:hAnsi="Arial" w:cs="Arial"/>
                <w:noProof/>
                <w:webHidden/>
                <w:color w:val="5F5F5F"/>
              </w:rPr>
              <w:instrText xml:space="preserve"> PAGEREF _Toc232760259 \h </w:instrText>
            </w:r>
            <w:r w:rsidRPr="00DD56DD">
              <w:rPr>
                <w:rFonts w:ascii="Arial" w:hAnsi="Arial" w:cs="Arial"/>
                <w:noProof/>
                <w:webHidden/>
                <w:color w:val="5F5F5F"/>
              </w:rPr>
            </w:r>
            <w:r w:rsidRPr="00DD56DD">
              <w:rPr>
                <w:rFonts w:ascii="Arial" w:hAnsi="Arial" w:cs="Arial"/>
                <w:noProof/>
                <w:webHidden/>
                <w:color w:val="5F5F5F"/>
              </w:rPr>
              <w:fldChar w:fldCharType="separate"/>
            </w:r>
            <w:r w:rsidR="003273D6">
              <w:rPr>
                <w:rFonts w:ascii="Arial" w:hAnsi="Arial" w:cs="Arial"/>
                <w:noProof/>
                <w:webHidden/>
                <w:color w:val="5F5F5F"/>
              </w:rPr>
              <w:t>6</w:t>
            </w:r>
            <w:r w:rsidRPr="00DD56DD">
              <w:rPr>
                <w:rFonts w:ascii="Arial" w:hAnsi="Arial" w:cs="Arial"/>
                <w:noProof/>
                <w:webHidden/>
                <w:color w:val="5F5F5F"/>
              </w:rPr>
              <w:fldChar w:fldCharType="end"/>
            </w:r>
          </w:hyperlink>
        </w:p>
        <w:p w14:paraId="006AA023" w14:textId="7F8F816E" w:rsidR="00DD56DD" w:rsidRPr="00DD56DD" w:rsidRDefault="00DD56DD">
          <w:pPr>
            <w:pStyle w:val="TOC3"/>
            <w:tabs>
              <w:tab w:val="right" w:pos="9016"/>
            </w:tabs>
            <w:rPr>
              <w:rFonts w:ascii="Arial" w:eastAsiaTheme="minorEastAsia" w:hAnsi="Arial" w:cs="Arial"/>
              <w:noProof/>
              <w:color w:val="5F5F5F"/>
              <w:kern w:val="2"/>
              <w:lang w:eastAsia="en-GB"/>
              <w14:ligatures w14:val="standardContextual"/>
            </w:rPr>
          </w:pPr>
          <w:hyperlink w:anchor="_Toc232760260" w:history="1">
            <w:r w:rsidRPr="00DD56DD">
              <w:rPr>
                <w:rStyle w:val="Hyperlink"/>
                <w:rFonts w:ascii="Arial" w:hAnsi="Arial" w:cs="Arial"/>
                <w:noProof/>
                <w:color w:val="5F5F5F"/>
                <w:lang w:eastAsia="en-GB"/>
              </w:rPr>
              <w:t>2.6 Husbandry guidelines</w:t>
            </w:r>
            <w:r w:rsidRPr="00DD56DD">
              <w:rPr>
                <w:rFonts w:ascii="Arial" w:hAnsi="Arial" w:cs="Arial"/>
                <w:noProof/>
                <w:webHidden/>
                <w:color w:val="5F5F5F"/>
              </w:rPr>
              <w:tab/>
            </w:r>
            <w:r w:rsidRPr="00DD56DD">
              <w:rPr>
                <w:rFonts w:ascii="Arial" w:hAnsi="Arial" w:cs="Arial"/>
                <w:noProof/>
                <w:webHidden/>
                <w:color w:val="5F5F5F"/>
              </w:rPr>
              <w:fldChar w:fldCharType="begin"/>
            </w:r>
            <w:r w:rsidRPr="00DD56DD">
              <w:rPr>
                <w:rFonts w:ascii="Arial" w:hAnsi="Arial" w:cs="Arial"/>
                <w:noProof/>
                <w:webHidden/>
                <w:color w:val="5F5F5F"/>
              </w:rPr>
              <w:instrText xml:space="preserve"> PAGEREF _Toc232760260 \h </w:instrText>
            </w:r>
            <w:r w:rsidRPr="00DD56DD">
              <w:rPr>
                <w:rFonts w:ascii="Arial" w:hAnsi="Arial" w:cs="Arial"/>
                <w:noProof/>
                <w:webHidden/>
                <w:color w:val="5F5F5F"/>
              </w:rPr>
            </w:r>
            <w:r w:rsidRPr="00DD56DD">
              <w:rPr>
                <w:rFonts w:ascii="Arial" w:hAnsi="Arial" w:cs="Arial"/>
                <w:noProof/>
                <w:webHidden/>
                <w:color w:val="5F5F5F"/>
              </w:rPr>
              <w:fldChar w:fldCharType="separate"/>
            </w:r>
            <w:r w:rsidR="003273D6">
              <w:rPr>
                <w:rFonts w:ascii="Arial" w:hAnsi="Arial" w:cs="Arial"/>
                <w:noProof/>
                <w:webHidden/>
                <w:color w:val="5F5F5F"/>
              </w:rPr>
              <w:t>6</w:t>
            </w:r>
            <w:r w:rsidRPr="00DD56DD">
              <w:rPr>
                <w:rFonts w:ascii="Arial" w:hAnsi="Arial" w:cs="Arial"/>
                <w:noProof/>
                <w:webHidden/>
                <w:color w:val="5F5F5F"/>
              </w:rPr>
              <w:fldChar w:fldCharType="end"/>
            </w:r>
          </w:hyperlink>
        </w:p>
        <w:p w14:paraId="158E1FE8" w14:textId="46F52FE0" w:rsidR="00DD56DD" w:rsidRPr="00DD56DD" w:rsidRDefault="00DD56DD">
          <w:pPr>
            <w:pStyle w:val="TOC3"/>
            <w:tabs>
              <w:tab w:val="right" w:pos="9016"/>
            </w:tabs>
            <w:rPr>
              <w:rFonts w:ascii="Arial" w:eastAsiaTheme="minorEastAsia" w:hAnsi="Arial" w:cs="Arial"/>
              <w:noProof/>
              <w:color w:val="5F5F5F"/>
              <w:kern w:val="2"/>
              <w:lang w:eastAsia="en-GB"/>
              <w14:ligatures w14:val="standardContextual"/>
            </w:rPr>
          </w:pPr>
          <w:hyperlink w:anchor="_Toc232760261" w:history="1">
            <w:r w:rsidRPr="00DD56DD">
              <w:rPr>
                <w:rStyle w:val="Hyperlink"/>
                <w:rFonts w:ascii="Arial" w:hAnsi="Arial" w:cs="Arial"/>
                <w:noProof/>
                <w:color w:val="5F5F5F"/>
                <w:lang w:eastAsia="en-GB"/>
              </w:rPr>
              <w:t>2.6.1 Site Selection</w:t>
            </w:r>
            <w:r w:rsidRPr="00DD56DD">
              <w:rPr>
                <w:rFonts w:ascii="Arial" w:hAnsi="Arial" w:cs="Arial"/>
                <w:noProof/>
                <w:webHidden/>
                <w:color w:val="5F5F5F"/>
              </w:rPr>
              <w:tab/>
            </w:r>
            <w:r w:rsidRPr="00DD56DD">
              <w:rPr>
                <w:rFonts w:ascii="Arial" w:hAnsi="Arial" w:cs="Arial"/>
                <w:noProof/>
                <w:webHidden/>
                <w:color w:val="5F5F5F"/>
              </w:rPr>
              <w:fldChar w:fldCharType="begin"/>
            </w:r>
            <w:r w:rsidRPr="00DD56DD">
              <w:rPr>
                <w:rFonts w:ascii="Arial" w:hAnsi="Arial" w:cs="Arial"/>
                <w:noProof/>
                <w:webHidden/>
                <w:color w:val="5F5F5F"/>
              </w:rPr>
              <w:instrText xml:space="preserve"> PAGEREF _Toc232760261 \h </w:instrText>
            </w:r>
            <w:r w:rsidRPr="00DD56DD">
              <w:rPr>
                <w:rFonts w:ascii="Arial" w:hAnsi="Arial" w:cs="Arial"/>
                <w:noProof/>
                <w:webHidden/>
                <w:color w:val="5F5F5F"/>
              </w:rPr>
            </w:r>
            <w:r w:rsidRPr="00DD56DD">
              <w:rPr>
                <w:rFonts w:ascii="Arial" w:hAnsi="Arial" w:cs="Arial"/>
                <w:noProof/>
                <w:webHidden/>
                <w:color w:val="5F5F5F"/>
              </w:rPr>
              <w:fldChar w:fldCharType="separate"/>
            </w:r>
            <w:r w:rsidR="003273D6">
              <w:rPr>
                <w:rFonts w:ascii="Arial" w:hAnsi="Arial" w:cs="Arial"/>
                <w:noProof/>
                <w:webHidden/>
                <w:color w:val="5F5F5F"/>
              </w:rPr>
              <w:t>6</w:t>
            </w:r>
            <w:r w:rsidRPr="00DD56DD">
              <w:rPr>
                <w:rFonts w:ascii="Arial" w:hAnsi="Arial" w:cs="Arial"/>
                <w:noProof/>
                <w:webHidden/>
                <w:color w:val="5F5F5F"/>
              </w:rPr>
              <w:fldChar w:fldCharType="end"/>
            </w:r>
          </w:hyperlink>
        </w:p>
        <w:p w14:paraId="086ABBD0" w14:textId="3FB2C637" w:rsidR="00DD56DD" w:rsidRPr="00DD56DD" w:rsidRDefault="00DD56DD">
          <w:pPr>
            <w:pStyle w:val="TOC3"/>
            <w:tabs>
              <w:tab w:val="right" w:pos="9016"/>
            </w:tabs>
            <w:rPr>
              <w:rFonts w:ascii="Arial" w:eastAsiaTheme="minorEastAsia" w:hAnsi="Arial" w:cs="Arial"/>
              <w:noProof/>
              <w:color w:val="5F5F5F"/>
              <w:kern w:val="2"/>
              <w:lang w:eastAsia="en-GB"/>
              <w14:ligatures w14:val="standardContextual"/>
            </w:rPr>
          </w:pPr>
          <w:hyperlink w:anchor="_Toc232760262" w:history="1">
            <w:r w:rsidRPr="00DD56DD">
              <w:rPr>
                <w:rStyle w:val="Hyperlink"/>
                <w:rFonts w:ascii="Arial" w:hAnsi="Arial" w:cs="Arial"/>
                <w:noProof/>
                <w:color w:val="5F5F5F"/>
                <w:lang w:eastAsia="en-GB"/>
              </w:rPr>
              <w:t>2.6.2 Sowing</w:t>
            </w:r>
            <w:r w:rsidRPr="00DD56DD">
              <w:rPr>
                <w:rFonts w:ascii="Arial" w:hAnsi="Arial" w:cs="Arial"/>
                <w:noProof/>
                <w:webHidden/>
                <w:color w:val="5F5F5F"/>
              </w:rPr>
              <w:tab/>
            </w:r>
            <w:r w:rsidRPr="00DD56DD">
              <w:rPr>
                <w:rFonts w:ascii="Arial" w:hAnsi="Arial" w:cs="Arial"/>
                <w:noProof/>
                <w:webHidden/>
                <w:color w:val="5F5F5F"/>
              </w:rPr>
              <w:fldChar w:fldCharType="begin"/>
            </w:r>
            <w:r w:rsidRPr="00DD56DD">
              <w:rPr>
                <w:rFonts w:ascii="Arial" w:hAnsi="Arial" w:cs="Arial"/>
                <w:noProof/>
                <w:webHidden/>
                <w:color w:val="5F5F5F"/>
              </w:rPr>
              <w:instrText xml:space="preserve"> PAGEREF _Toc232760262 \h </w:instrText>
            </w:r>
            <w:r w:rsidRPr="00DD56DD">
              <w:rPr>
                <w:rFonts w:ascii="Arial" w:hAnsi="Arial" w:cs="Arial"/>
                <w:noProof/>
                <w:webHidden/>
                <w:color w:val="5F5F5F"/>
              </w:rPr>
            </w:r>
            <w:r w:rsidRPr="00DD56DD">
              <w:rPr>
                <w:rFonts w:ascii="Arial" w:hAnsi="Arial" w:cs="Arial"/>
                <w:noProof/>
                <w:webHidden/>
                <w:color w:val="5F5F5F"/>
              </w:rPr>
              <w:fldChar w:fldCharType="separate"/>
            </w:r>
            <w:r w:rsidR="003273D6">
              <w:rPr>
                <w:rFonts w:ascii="Arial" w:hAnsi="Arial" w:cs="Arial"/>
                <w:noProof/>
                <w:webHidden/>
                <w:color w:val="5F5F5F"/>
              </w:rPr>
              <w:t>6</w:t>
            </w:r>
            <w:r w:rsidRPr="00DD56DD">
              <w:rPr>
                <w:rFonts w:ascii="Arial" w:hAnsi="Arial" w:cs="Arial"/>
                <w:noProof/>
                <w:webHidden/>
                <w:color w:val="5F5F5F"/>
              </w:rPr>
              <w:fldChar w:fldCharType="end"/>
            </w:r>
          </w:hyperlink>
        </w:p>
        <w:p w14:paraId="01B3BFD8" w14:textId="35D6A49C" w:rsidR="00DD56DD" w:rsidRPr="00DD56DD" w:rsidRDefault="00DD56DD">
          <w:pPr>
            <w:pStyle w:val="TOC3"/>
            <w:tabs>
              <w:tab w:val="right" w:pos="9016"/>
            </w:tabs>
            <w:rPr>
              <w:rFonts w:ascii="Arial" w:eastAsiaTheme="minorEastAsia" w:hAnsi="Arial" w:cs="Arial"/>
              <w:noProof/>
              <w:color w:val="5F5F5F"/>
              <w:kern w:val="2"/>
              <w:lang w:eastAsia="en-GB"/>
              <w14:ligatures w14:val="standardContextual"/>
            </w:rPr>
          </w:pPr>
          <w:hyperlink w:anchor="_Toc232760263" w:history="1">
            <w:r w:rsidRPr="00DD56DD">
              <w:rPr>
                <w:rStyle w:val="Hyperlink"/>
                <w:rFonts w:ascii="Arial" w:hAnsi="Arial" w:cs="Arial"/>
                <w:noProof/>
                <w:color w:val="5F5F5F"/>
                <w:lang w:eastAsia="en-GB"/>
              </w:rPr>
              <w:t>2.6.4 Fungicides</w:t>
            </w:r>
            <w:r w:rsidRPr="00DD56DD">
              <w:rPr>
                <w:rFonts w:ascii="Arial" w:hAnsi="Arial" w:cs="Arial"/>
                <w:noProof/>
                <w:webHidden/>
                <w:color w:val="5F5F5F"/>
              </w:rPr>
              <w:tab/>
            </w:r>
            <w:r w:rsidRPr="00DD56DD">
              <w:rPr>
                <w:rFonts w:ascii="Arial" w:hAnsi="Arial" w:cs="Arial"/>
                <w:noProof/>
                <w:webHidden/>
                <w:color w:val="5F5F5F"/>
              </w:rPr>
              <w:fldChar w:fldCharType="begin"/>
            </w:r>
            <w:r w:rsidRPr="00DD56DD">
              <w:rPr>
                <w:rFonts w:ascii="Arial" w:hAnsi="Arial" w:cs="Arial"/>
                <w:noProof/>
                <w:webHidden/>
                <w:color w:val="5F5F5F"/>
              </w:rPr>
              <w:instrText xml:space="preserve"> PAGEREF _Toc232760263 \h </w:instrText>
            </w:r>
            <w:r w:rsidRPr="00DD56DD">
              <w:rPr>
                <w:rFonts w:ascii="Arial" w:hAnsi="Arial" w:cs="Arial"/>
                <w:noProof/>
                <w:webHidden/>
                <w:color w:val="5F5F5F"/>
              </w:rPr>
            </w:r>
            <w:r w:rsidRPr="00DD56DD">
              <w:rPr>
                <w:rFonts w:ascii="Arial" w:hAnsi="Arial" w:cs="Arial"/>
                <w:noProof/>
                <w:webHidden/>
                <w:color w:val="5F5F5F"/>
              </w:rPr>
              <w:fldChar w:fldCharType="separate"/>
            </w:r>
            <w:r w:rsidR="003273D6">
              <w:rPr>
                <w:rFonts w:ascii="Arial" w:hAnsi="Arial" w:cs="Arial"/>
                <w:noProof/>
                <w:webHidden/>
                <w:color w:val="5F5F5F"/>
              </w:rPr>
              <w:t>7</w:t>
            </w:r>
            <w:r w:rsidRPr="00DD56DD">
              <w:rPr>
                <w:rFonts w:ascii="Arial" w:hAnsi="Arial" w:cs="Arial"/>
                <w:noProof/>
                <w:webHidden/>
                <w:color w:val="5F5F5F"/>
              </w:rPr>
              <w:fldChar w:fldCharType="end"/>
            </w:r>
          </w:hyperlink>
        </w:p>
        <w:p w14:paraId="67D36FCF" w14:textId="3235D9CD" w:rsidR="00DD56DD" w:rsidRPr="00DD56DD" w:rsidRDefault="00DD56DD">
          <w:pPr>
            <w:pStyle w:val="TOC3"/>
            <w:tabs>
              <w:tab w:val="right" w:pos="9016"/>
            </w:tabs>
            <w:rPr>
              <w:rFonts w:ascii="Arial" w:eastAsiaTheme="minorEastAsia" w:hAnsi="Arial" w:cs="Arial"/>
              <w:noProof/>
              <w:color w:val="5F5F5F"/>
              <w:kern w:val="2"/>
              <w:lang w:eastAsia="en-GB"/>
              <w14:ligatures w14:val="standardContextual"/>
            </w:rPr>
          </w:pPr>
          <w:hyperlink w:anchor="_Toc232760264" w:history="1">
            <w:r w:rsidRPr="00DD56DD">
              <w:rPr>
                <w:rStyle w:val="Hyperlink"/>
                <w:rFonts w:ascii="Arial" w:hAnsi="Arial" w:cs="Arial"/>
                <w:noProof/>
                <w:color w:val="5F5F5F"/>
                <w:lang w:eastAsia="en-GB"/>
              </w:rPr>
              <w:t>2.6.6 Plant growth regulators</w:t>
            </w:r>
            <w:r w:rsidRPr="00DD56DD">
              <w:rPr>
                <w:rFonts w:ascii="Arial" w:hAnsi="Arial" w:cs="Arial"/>
                <w:noProof/>
                <w:webHidden/>
                <w:color w:val="5F5F5F"/>
              </w:rPr>
              <w:tab/>
            </w:r>
            <w:r w:rsidRPr="00DD56DD">
              <w:rPr>
                <w:rFonts w:ascii="Arial" w:hAnsi="Arial" w:cs="Arial"/>
                <w:noProof/>
                <w:webHidden/>
                <w:color w:val="5F5F5F"/>
              </w:rPr>
              <w:fldChar w:fldCharType="begin"/>
            </w:r>
            <w:r w:rsidRPr="00DD56DD">
              <w:rPr>
                <w:rFonts w:ascii="Arial" w:hAnsi="Arial" w:cs="Arial"/>
                <w:noProof/>
                <w:webHidden/>
                <w:color w:val="5F5F5F"/>
              </w:rPr>
              <w:instrText xml:space="preserve"> PAGEREF _Toc232760264 \h </w:instrText>
            </w:r>
            <w:r w:rsidRPr="00DD56DD">
              <w:rPr>
                <w:rFonts w:ascii="Arial" w:hAnsi="Arial" w:cs="Arial"/>
                <w:noProof/>
                <w:webHidden/>
                <w:color w:val="5F5F5F"/>
              </w:rPr>
            </w:r>
            <w:r w:rsidRPr="00DD56DD">
              <w:rPr>
                <w:rFonts w:ascii="Arial" w:hAnsi="Arial" w:cs="Arial"/>
                <w:noProof/>
                <w:webHidden/>
                <w:color w:val="5F5F5F"/>
              </w:rPr>
              <w:fldChar w:fldCharType="separate"/>
            </w:r>
            <w:r w:rsidR="003273D6">
              <w:rPr>
                <w:rFonts w:ascii="Arial" w:hAnsi="Arial" w:cs="Arial"/>
                <w:noProof/>
                <w:webHidden/>
                <w:color w:val="5F5F5F"/>
              </w:rPr>
              <w:t>8</w:t>
            </w:r>
            <w:r w:rsidRPr="00DD56DD">
              <w:rPr>
                <w:rFonts w:ascii="Arial" w:hAnsi="Arial" w:cs="Arial"/>
                <w:noProof/>
                <w:webHidden/>
                <w:color w:val="5F5F5F"/>
              </w:rPr>
              <w:fldChar w:fldCharType="end"/>
            </w:r>
          </w:hyperlink>
        </w:p>
        <w:p w14:paraId="35755273" w14:textId="7AB94771" w:rsidR="00DD56DD" w:rsidRPr="00DD56DD" w:rsidRDefault="00DD56DD">
          <w:pPr>
            <w:pStyle w:val="TOC3"/>
            <w:tabs>
              <w:tab w:val="right" w:pos="9016"/>
            </w:tabs>
            <w:rPr>
              <w:rFonts w:ascii="Arial" w:eastAsiaTheme="minorEastAsia" w:hAnsi="Arial" w:cs="Arial"/>
              <w:noProof/>
              <w:color w:val="5F5F5F"/>
              <w:kern w:val="2"/>
              <w:lang w:eastAsia="en-GB"/>
              <w14:ligatures w14:val="standardContextual"/>
            </w:rPr>
          </w:pPr>
          <w:hyperlink w:anchor="_Toc232760265" w:history="1">
            <w:r w:rsidRPr="00DD56DD">
              <w:rPr>
                <w:rStyle w:val="Hyperlink"/>
                <w:rFonts w:ascii="Arial" w:hAnsi="Arial" w:cs="Arial"/>
                <w:noProof/>
                <w:color w:val="5F5F5F"/>
                <w:lang w:eastAsia="en-GB"/>
              </w:rPr>
              <w:t>2.6.7 Pest control</w:t>
            </w:r>
            <w:r w:rsidRPr="00DD56DD">
              <w:rPr>
                <w:rFonts w:ascii="Arial" w:hAnsi="Arial" w:cs="Arial"/>
                <w:noProof/>
                <w:webHidden/>
                <w:color w:val="5F5F5F"/>
              </w:rPr>
              <w:tab/>
            </w:r>
            <w:r w:rsidRPr="00DD56DD">
              <w:rPr>
                <w:rFonts w:ascii="Arial" w:hAnsi="Arial" w:cs="Arial"/>
                <w:noProof/>
                <w:webHidden/>
                <w:color w:val="5F5F5F"/>
              </w:rPr>
              <w:fldChar w:fldCharType="begin"/>
            </w:r>
            <w:r w:rsidRPr="00DD56DD">
              <w:rPr>
                <w:rFonts w:ascii="Arial" w:hAnsi="Arial" w:cs="Arial"/>
                <w:noProof/>
                <w:webHidden/>
                <w:color w:val="5F5F5F"/>
              </w:rPr>
              <w:instrText xml:space="preserve"> PAGEREF _Toc232760265 \h </w:instrText>
            </w:r>
            <w:r w:rsidRPr="00DD56DD">
              <w:rPr>
                <w:rFonts w:ascii="Arial" w:hAnsi="Arial" w:cs="Arial"/>
                <w:noProof/>
                <w:webHidden/>
                <w:color w:val="5F5F5F"/>
              </w:rPr>
            </w:r>
            <w:r w:rsidRPr="00DD56DD">
              <w:rPr>
                <w:rFonts w:ascii="Arial" w:hAnsi="Arial" w:cs="Arial"/>
                <w:noProof/>
                <w:webHidden/>
                <w:color w:val="5F5F5F"/>
              </w:rPr>
              <w:fldChar w:fldCharType="separate"/>
            </w:r>
            <w:r w:rsidR="003273D6">
              <w:rPr>
                <w:rFonts w:ascii="Arial" w:hAnsi="Arial" w:cs="Arial"/>
                <w:noProof/>
                <w:webHidden/>
                <w:color w:val="5F5F5F"/>
              </w:rPr>
              <w:t>8</w:t>
            </w:r>
            <w:r w:rsidRPr="00DD56DD">
              <w:rPr>
                <w:rFonts w:ascii="Arial" w:hAnsi="Arial" w:cs="Arial"/>
                <w:noProof/>
                <w:webHidden/>
                <w:color w:val="5F5F5F"/>
              </w:rPr>
              <w:fldChar w:fldCharType="end"/>
            </w:r>
          </w:hyperlink>
        </w:p>
        <w:p w14:paraId="70E8CA56" w14:textId="4890055F" w:rsidR="00DD56DD" w:rsidRPr="00DD56DD" w:rsidRDefault="00DD56DD">
          <w:pPr>
            <w:pStyle w:val="TOC3"/>
            <w:tabs>
              <w:tab w:val="right" w:pos="9016"/>
            </w:tabs>
            <w:rPr>
              <w:rFonts w:ascii="Arial" w:eastAsiaTheme="minorEastAsia" w:hAnsi="Arial" w:cs="Arial"/>
              <w:noProof/>
              <w:color w:val="5F5F5F"/>
              <w:kern w:val="2"/>
              <w:lang w:eastAsia="en-GB"/>
              <w14:ligatures w14:val="standardContextual"/>
            </w:rPr>
          </w:pPr>
          <w:hyperlink w:anchor="_Toc232760266" w:history="1">
            <w:r w:rsidRPr="00DD56DD">
              <w:rPr>
                <w:rStyle w:val="Hyperlink"/>
                <w:rFonts w:ascii="Arial" w:hAnsi="Arial" w:cs="Arial"/>
                <w:noProof/>
                <w:color w:val="5F5F5F"/>
                <w:lang w:eastAsia="en-GB"/>
              </w:rPr>
              <w:t>2.6.8 Harvesting</w:t>
            </w:r>
            <w:r w:rsidRPr="00DD56DD">
              <w:rPr>
                <w:rFonts w:ascii="Arial" w:hAnsi="Arial" w:cs="Arial"/>
                <w:noProof/>
                <w:webHidden/>
                <w:color w:val="5F5F5F"/>
              </w:rPr>
              <w:tab/>
            </w:r>
            <w:r w:rsidRPr="00DD56DD">
              <w:rPr>
                <w:rFonts w:ascii="Arial" w:hAnsi="Arial" w:cs="Arial"/>
                <w:noProof/>
                <w:webHidden/>
                <w:color w:val="5F5F5F"/>
              </w:rPr>
              <w:fldChar w:fldCharType="begin"/>
            </w:r>
            <w:r w:rsidRPr="00DD56DD">
              <w:rPr>
                <w:rFonts w:ascii="Arial" w:hAnsi="Arial" w:cs="Arial"/>
                <w:noProof/>
                <w:webHidden/>
                <w:color w:val="5F5F5F"/>
              </w:rPr>
              <w:instrText xml:space="preserve"> PAGEREF _Toc232760266 \h </w:instrText>
            </w:r>
            <w:r w:rsidRPr="00DD56DD">
              <w:rPr>
                <w:rFonts w:ascii="Arial" w:hAnsi="Arial" w:cs="Arial"/>
                <w:noProof/>
                <w:webHidden/>
                <w:color w:val="5F5F5F"/>
              </w:rPr>
            </w:r>
            <w:r w:rsidRPr="00DD56DD">
              <w:rPr>
                <w:rFonts w:ascii="Arial" w:hAnsi="Arial" w:cs="Arial"/>
                <w:noProof/>
                <w:webHidden/>
                <w:color w:val="5F5F5F"/>
              </w:rPr>
              <w:fldChar w:fldCharType="separate"/>
            </w:r>
            <w:r w:rsidR="003273D6">
              <w:rPr>
                <w:rFonts w:ascii="Arial" w:hAnsi="Arial" w:cs="Arial"/>
                <w:noProof/>
                <w:webHidden/>
                <w:color w:val="5F5F5F"/>
              </w:rPr>
              <w:t>8</w:t>
            </w:r>
            <w:r w:rsidRPr="00DD56DD">
              <w:rPr>
                <w:rFonts w:ascii="Arial" w:hAnsi="Arial" w:cs="Arial"/>
                <w:noProof/>
                <w:webHidden/>
                <w:color w:val="5F5F5F"/>
              </w:rPr>
              <w:fldChar w:fldCharType="end"/>
            </w:r>
          </w:hyperlink>
        </w:p>
        <w:p w14:paraId="2DA726CD" w14:textId="3BA5E499" w:rsidR="00DD56DD" w:rsidRPr="00DD56DD" w:rsidRDefault="00DD56DD">
          <w:pPr>
            <w:pStyle w:val="TOC3"/>
            <w:tabs>
              <w:tab w:val="right" w:pos="9016"/>
            </w:tabs>
            <w:rPr>
              <w:rFonts w:ascii="Arial" w:eastAsiaTheme="minorEastAsia" w:hAnsi="Arial" w:cs="Arial"/>
              <w:noProof/>
              <w:color w:val="5F5F5F"/>
              <w:kern w:val="2"/>
              <w:lang w:eastAsia="en-GB"/>
              <w14:ligatures w14:val="standardContextual"/>
            </w:rPr>
          </w:pPr>
          <w:hyperlink w:anchor="_Toc232760267" w:history="1">
            <w:r w:rsidRPr="00DD56DD">
              <w:rPr>
                <w:rStyle w:val="Hyperlink"/>
                <w:rFonts w:ascii="Arial" w:hAnsi="Arial" w:cs="Arial"/>
                <w:noProof/>
                <w:color w:val="5F5F5F"/>
                <w:lang w:eastAsia="en-GB"/>
              </w:rPr>
              <w:t>2.7 Completion of records</w:t>
            </w:r>
            <w:r w:rsidRPr="00DD56DD">
              <w:rPr>
                <w:rFonts w:ascii="Arial" w:hAnsi="Arial" w:cs="Arial"/>
                <w:noProof/>
                <w:webHidden/>
                <w:color w:val="5F5F5F"/>
              </w:rPr>
              <w:tab/>
            </w:r>
            <w:r w:rsidRPr="00DD56DD">
              <w:rPr>
                <w:rFonts w:ascii="Arial" w:hAnsi="Arial" w:cs="Arial"/>
                <w:noProof/>
                <w:webHidden/>
                <w:color w:val="5F5F5F"/>
              </w:rPr>
              <w:fldChar w:fldCharType="begin"/>
            </w:r>
            <w:r w:rsidRPr="00DD56DD">
              <w:rPr>
                <w:rFonts w:ascii="Arial" w:hAnsi="Arial" w:cs="Arial"/>
                <w:noProof/>
                <w:webHidden/>
                <w:color w:val="5F5F5F"/>
              </w:rPr>
              <w:instrText xml:space="preserve"> PAGEREF _Toc232760267 \h </w:instrText>
            </w:r>
            <w:r w:rsidRPr="00DD56DD">
              <w:rPr>
                <w:rFonts w:ascii="Arial" w:hAnsi="Arial" w:cs="Arial"/>
                <w:noProof/>
                <w:webHidden/>
                <w:color w:val="5F5F5F"/>
              </w:rPr>
            </w:r>
            <w:r w:rsidRPr="00DD56DD">
              <w:rPr>
                <w:rFonts w:ascii="Arial" w:hAnsi="Arial" w:cs="Arial"/>
                <w:noProof/>
                <w:webHidden/>
                <w:color w:val="5F5F5F"/>
              </w:rPr>
              <w:fldChar w:fldCharType="separate"/>
            </w:r>
            <w:r w:rsidR="003273D6">
              <w:rPr>
                <w:rFonts w:ascii="Arial" w:hAnsi="Arial" w:cs="Arial"/>
                <w:noProof/>
                <w:webHidden/>
                <w:color w:val="5F5F5F"/>
              </w:rPr>
              <w:t>8</w:t>
            </w:r>
            <w:r w:rsidRPr="00DD56DD">
              <w:rPr>
                <w:rFonts w:ascii="Arial" w:hAnsi="Arial" w:cs="Arial"/>
                <w:noProof/>
                <w:webHidden/>
                <w:color w:val="5F5F5F"/>
              </w:rPr>
              <w:fldChar w:fldCharType="end"/>
            </w:r>
          </w:hyperlink>
        </w:p>
        <w:p w14:paraId="00884D22" w14:textId="6188E72E" w:rsidR="00DD56DD" w:rsidRPr="00DD56DD" w:rsidRDefault="00DD56DD">
          <w:pPr>
            <w:pStyle w:val="TOC3"/>
            <w:tabs>
              <w:tab w:val="right" w:pos="9016"/>
            </w:tabs>
            <w:rPr>
              <w:rFonts w:ascii="Arial" w:eastAsiaTheme="minorEastAsia" w:hAnsi="Arial" w:cs="Arial"/>
              <w:noProof/>
              <w:color w:val="5F5F5F"/>
              <w:kern w:val="2"/>
              <w:lang w:eastAsia="en-GB"/>
              <w14:ligatures w14:val="standardContextual"/>
            </w:rPr>
          </w:pPr>
          <w:hyperlink w:anchor="_Toc232760268" w:history="1">
            <w:r w:rsidRPr="00DD56DD">
              <w:rPr>
                <w:rStyle w:val="Hyperlink"/>
                <w:rFonts w:ascii="Arial" w:hAnsi="Arial" w:cs="Arial"/>
                <w:noProof/>
                <w:color w:val="5F5F5F"/>
                <w:lang w:eastAsia="en-GB"/>
              </w:rPr>
              <w:t>2.7.2 Early data</w:t>
            </w:r>
            <w:r w:rsidRPr="00DD56DD">
              <w:rPr>
                <w:rFonts w:ascii="Arial" w:hAnsi="Arial" w:cs="Arial"/>
                <w:noProof/>
                <w:webHidden/>
                <w:color w:val="5F5F5F"/>
              </w:rPr>
              <w:tab/>
            </w:r>
            <w:r w:rsidRPr="00DD56DD">
              <w:rPr>
                <w:rFonts w:ascii="Arial" w:hAnsi="Arial" w:cs="Arial"/>
                <w:noProof/>
                <w:webHidden/>
                <w:color w:val="5F5F5F"/>
              </w:rPr>
              <w:fldChar w:fldCharType="begin"/>
            </w:r>
            <w:r w:rsidRPr="00DD56DD">
              <w:rPr>
                <w:rFonts w:ascii="Arial" w:hAnsi="Arial" w:cs="Arial"/>
                <w:noProof/>
                <w:webHidden/>
                <w:color w:val="5F5F5F"/>
              </w:rPr>
              <w:instrText xml:space="preserve"> PAGEREF _Toc232760268 \h </w:instrText>
            </w:r>
            <w:r w:rsidRPr="00DD56DD">
              <w:rPr>
                <w:rFonts w:ascii="Arial" w:hAnsi="Arial" w:cs="Arial"/>
                <w:noProof/>
                <w:webHidden/>
                <w:color w:val="5F5F5F"/>
              </w:rPr>
            </w:r>
            <w:r w:rsidRPr="00DD56DD">
              <w:rPr>
                <w:rFonts w:ascii="Arial" w:hAnsi="Arial" w:cs="Arial"/>
                <w:noProof/>
                <w:webHidden/>
                <w:color w:val="5F5F5F"/>
              </w:rPr>
              <w:fldChar w:fldCharType="separate"/>
            </w:r>
            <w:r w:rsidR="003273D6">
              <w:rPr>
                <w:rFonts w:ascii="Arial" w:hAnsi="Arial" w:cs="Arial"/>
                <w:noProof/>
                <w:webHidden/>
                <w:color w:val="5F5F5F"/>
              </w:rPr>
              <w:t>10</w:t>
            </w:r>
            <w:r w:rsidRPr="00DD56DD">
              <w:rPr>
                <w:rFonts w:ascii="Arial" w:hAnsi="Arial" w:cs="Arial"/>
                <w:noProof/>
                <w:webHidden/>
                <w:color w:val="5F5F5F"/>
              </w:rPr>
              <w:fldChar w:fldCharType="end"/>
            </w:r>
          </w:hyperlink>
        </w:p>
        <w:p w14:paraId="0803CFD8" w14:textId="38871632" w:rsidR="00DD56DD" w:rsidRPr="00DD56DD" w:rsidRDefault="00DD56DD">
          <w:pPr>
            <w:pStyle w:val="TOC3"/>
            <w:tabs>
              <w:tab w:val="right" w:pos="9016"/>
            </w:tabs>
            <w:rPr>
              <w:rFonts w:ascii="Arial" w:eastAsiaTheme="minorEastAsia" w:hAnsi="Arial" w:cs="Arial"/>
              <w:noProof/>
              <w:color w:val="5F5F5F"/>
              <w:kern w:val="2"/>
              <w:lang w:eastAsia="en-GB"/>
              <w14:ligatures w14:val="standardContextual"/>
            </w:rPr>
          </w:pPr>
          <w:hyperlink w:anchor="_Toc232760269" w:history="1">
            <w:r w:rsidRPr="00DD56DD">
              <w:rPr>
                <w:rStyle w:val="Hyperlink"/>
                <w:rFonts w:ascii="Arial" w:hAnsi="Arial" w:cs="Arial"/>
                <w:noProof/>
                <w:color w:val="5F5F5F"/>
                <w:lang w:eastAsia="en-GB"/>
              </w:rPr>
              <w:t>2.7.3 Disease data</w:t>
            </w:r>
            <w:r w:rsidRPr="00DD56DD">
              <w:rPr>
                <w:rFonts w:ascii="Arial" w:hAnsi="Arial" w:cs="Arial"/>
                <w:noProof/>
                <w:webHidden/>
                <w:color w:val="5F5F5F"/>
              </w:rPr>
              <w:tab/>
            </w:r>
            <w:r w:rsidRPr="00DD56DD">
              <w:rPr>
                <w:rFonts w:ascii="Arial" w:hAnsi="Arial" w:cs="Arial"/>
                <w:noProof/>
                <w:webHidden/>
                <w:color w:val="5F5F5F"/>
              </w:rPr>
              <w:fldChar w:fldCharType="begin"/>
            </w:r>
            <w:r w:rsidRPr="00DD56DD">
              <w:rPr>
                <w:rFonts w:ascii="Arial" w:hAnsi="Arial" w:cs="Arial"/>
                <w:noProof/>
                <w:webHidden/>
                <w:color w:val="5F5F5F"/>
              </w:rPr>
              <w:instrText xml:space="preserve"> PAGEREF _Toc232760269 \h </w:instrText>
            </w:r>
            <w:r w:rsidRPr="00DD56DD">
              <w:rPr>
                <w:rFonts w:ascii="Arial" w:hAnsi="Arial" w:cs="Arial"/>
                <w:noProof/>
                <w:webHidden/>
                <w:color w:val="5F5F5F"/>
              </w:rPr>
            </w:r>
            <w:r w:rsidRPr="00DD56DD">
              <w:rPr>
                <w:rFonts w:ascii="Arial" w:hAnsi="Arial" w:cs="Arial"/>
                <w:noProof/>
                <w:webHidden/>
                <w:color w:val="5F5F5F"/>
              </w:rPr>
              <w:fldChar w:fldCharType="separate"/>
            </w:r>
            <w:r w:rsidR="003273D6">
              <w:rPr>
                <w:rFonts w:ascii="Arial" w:hAnsi="Arial" w:cs="Arial"/>
                <w:noProof/>
                <w:webHidden/>
                <w:color w:val="5F5F5F"/>
              </w:rPr>
              <w:t>10</w:t>
            </w:r>
            <w:r w:rsidRPr="00DD56DD">
              <w:rPr>
                <w:rFonts w:ascii="Arial" w:hAnsi="Arial" w:cs="Arial"/>
                <w:noProof/>
                <w:webHidden/>
                <w:color w:val="5F5F5F"/>
              </w:rPr>
              <w:fldChar w:fldCharType="end"/>
            </w:r>
          </w:hyperlink>
        </w:p>
        <w:p w14:paraId="154957AE" w14:textId="49B90DF8" w:rsidR="00DD56DD" w:rsidRPr="00DD56DD" w:rsidRDefault="00DD56DD">
          <w:pPr>
            <w:pStyle w:val="TOC3"/>
            <w:tabs>
              <w:tab w:val="right" w:pos="9016"/>
            </w:tabs>
            <w:rPr>
              <w:rFonts w:ascii="Arial" w:eastAsiaTheme="minorEastAsia" w:hAnsi="Arial" w:cs="Arial"/>
              <w:noProof/>
              <w:color w:val="5F5F5F"/>
              <w:kern w:val="2"/>
              <w:lang w:eastAsia="en-GB"/>
              <w14:ligatures w14:val="standardContextual"/>
            </w:rPr>
          </w:pPr>
          <w:hyperlink w:anchor="_Toc232760270" w:history="1">
            <w:r w:rsidRPr="00DD56DD">
              <w:rPr>
                <w:rStyle w:val="Hyperlink"/>
                <w:rFonts w:ascii="Arial" w:hAnsi="Arial" w:cs="Arial"/>
                <w:noProof/>
                <w:color w:val="5F5F5F"/>
                <w:lang w:eastAsia="en-GB"/>
              </w:rPr>
              <w:t>2.7.4 Harvest data</w:t>
            </w:r>
            <w:r w:rsidRPr="00DD56DD">
              <w:rPr>
                <w:rFonts w:ascii="Arial" w:hAnsi="Arial" w:cs="Arial"/>
                <w:noProof/>
                <w:webHidden/>
                <w:color w:val="5F5F5F"/>
              </w:rPr>
              <w:tab/>
            </w:r>
            <w:r w:rsidRPr="00DD56DD">
              <w:rPr>
                <w:rFonts w:ascii="Arial" w:hAnsi="Arial" w:cs="Arial"/>
                <w:noProof/>
                <w:webHidden/>
                <w:color w:val="5F5F5F"/>
              </w:rPr>
              <w:fldChar w:fldCharType="begin"/>
            </w:r>
            <w:r w:rsidRPr="00DD56DD">
              <w:rPr>
                <w:rFonts w:ascii="Arial" w:hAnsi="Arial" w:cs="Arial"/>
                <w:noProof/>
                <w:webHidden/>
                <w:color w:val="5F5F5F"/>
              </w:rPr>
              <w:instrText xml:space="preserve"> PAGEREF _Toc232760270 \h </w:instrText>
            </w:r>
            <w:r w:rsidRPr="00DD56DD">
              <w:rPr>
                <w:rFonts w:ascii="Arial" w:hAnsi="Arial" w:cs="Arial"/>
                <w:noProof/>
                <w:webHidden/>
                <w:color w:val="5F5F5F"/>
              </w:rPr>
            </w:r>
            <w:r w:rsidRPr="00DD56DD">
              <w:rPr>
                <w:rFonts w:ascii="Arial" w:hAnsi="Arial" w:cs="Arial"/>
                <w:noProof/>
                <w:webHidden/>
                <w:color w:val="5F5F5F"/>
              </w:rPr>
              <w:fldChar w:fldCharType="separate"/>
            </w:r>
            <w:r w:rsidR="003273D6">
              <w:rPr>
                <w:rFonts w:ascii="Arial" w:hAnsi="Arial" w:cs="Arial"/>
                <w:noProof/>
                <w:webHidden/>
                <w:color w:val="5F5F5F"/>
              </w:rPr>
              <w:t>10</w:t>
            </w:r>
            <w:r w:rsidRPr="00DD56DD">
              <w:rPr>
                <w:rFonts w:ascii="Arial" w:hAnsi="Arial" w:cs="Arial"/>
                <w:noProof/>
                <w:webHidden/>
                <w:color w:val="5F5F5F"/>
              </w:rPr>
              <w:fldChar w:fldCharType="end"/>
            </w:r>
          </w:hyperlink>
        </w:p>
        <w:p w14:paraId="39B574C2" w14:textId="48F5C58A" w:rsidR="00DD56DD" w:rsidRPr="00DD56DD" w:rsidRDefault="00DD56DD">
          <w:pPr>
            <w:pStyle w:val="TOC3"/>
            <w:tabs>
              <w:tab w:val="right" w:pos="9016"/>
            </w:tabs>
            <w:rPr>
              <w:rFonts w:ascii="Arial" w:eastAsiaTheme="minorEastAsia" w:hAnsi="Arial" w:cs="Arial"/>
              <w:noProof/>
              <w:color w:val="5F5F5F"/>
              <w:kern w:val="2"/>
              <w:lang w:eastAsia="en-GB"/>
              <w14:ligatures w14:val="standardContextual"/>
            </w:rPr>
          </w:pPr>
          <w:hyperlink w:anchor="_Toc232760271" w:history="1">
            <w:r w:rsidRPr="00DD56DD">
              <w:rPr>
                <w:rStyle w:val="Hyperlink"/>
                <w:rFonts w:ascii="Arial" w:hAnsi="Arial" w:cs="Arial"/>
                <w:noProof/>
                <w:color w:val="5F5F5F"/>
                <w:lang w:eastAsia="en-GB"/>
              </w:rPr>
              <w:t>2.8 Disease assessment and recording</w:t>
            </w:r>
            <w:r w:rsidRPr="00DD56DD">
              <w:rPr>
                <w:rFonts w:ascii="Arial" w:hAnsi="Arial" w:cs="Arial"/>
                <w:noProof/>
                <w:webHidden/>
                <w:color w:val="5F5F5F"/>
              </w:rPr>
              <w:tab/>
            </w:r>
            <w:r w:rsidRPr="00DD56DD">
              <w:rPr>
                <w:rFonts w:ascii="Arial" w:hAnsi="Arial" w:cs="Arial"/>
                <w:noProof/>
                <w:webHidden/>
                <w:color w:val="5F5F5F"/>
              </w:rPr>
              <w:fldChar w:fldCharType="begin"/>
            </w:r>
            <w:r w:rsidRPr="00DD56DD">
              <w:rPr>
                <w:rFonts w:ascii="Arial" w:hAnsi="Arial" w:cs="Arial"/>
                <w:noProof/>
                <w:webHidden/>
                <w:color w:val="5F5F5F"/>
              </w:rPr>
              <w:instrText xml:space="preserve"> PAGEREF _Toc232760271 \h </w:instrText>
            </w:r>
            <w:r w:rsidRPr="00DD56DD">
              <w:rPr>
                <w:rFonts w:ascii="Arial" w:hAnsi="Arial" w:cs="Arial"/>
                <w:noProof/>
                <w:webHidden/>
                <w:color w:val="5F5F5F"/>
              </w:rPr>
            </w:r>
            <w:r w:rsidRPr="00DD56DD">
              <w:rPr>
                <w:rFonts w:ascii="Arial" w:hAnsi="Arial" w:cs="Arial"/>
                <w:noProof/>
                <w:webHidden/>
                <w:color w:val="5F5F5F"/>
              </w:rPr>
              <w:fldChar w:fldCharType="separate"/>
            </w:r>
            <w:r w:rsidR="003273D6">
              <w:rPr>
                <w:rFonts w:ascii="Arial" w:hAnsi="Arial" w:cs="Arial"/>
                <w:noProof/>
                <w:webHidden/>
                <w:color w:val="5F5F5F"/>
              </w:rPr>
              <w:t>12</w:t>
            </w:r>
            <w:r w:rsidRPr="00DD56DD">
              <w:rPr>
                <w:rFonts w:ascii="Arial" w:hAnsi="Arial" w:cs="Arial"/>
                <w:noProof/>
                <w:webHidden/>
                <w:color w:val="5F5F5F"/>
              </w:rPr>
              <w:fldChar w:fldCharType="end"/>
            </w:r>
          </w:hyperlink>
        </w:p>
        <w:p w14:paraId="014CFDB3" w14:textId="07FB9254" w:rsidR="00DD56DD" w:rsidRPr="00DD56DD" w:rsidRDefault="00DD56DD">
          <w:pPr>
            <w:pStyle w:val="TOC3"/>
            <w:tabs>
              <w:tab w:val="right" w:pos="9016"/>
            </w:tabs>
            <w:rPr>
              <w:rFonts w:ascii="Arial" w:eastAsiaTheme="minorEastAsia" w:hAnsi="Arial" w:cs="Arial"/>
              <w:noProof/>
              <w:color w:val="5F5F5F"/>
              <w:kern w:val="2"/>
              <w:lang w:eastAsia="en-GB"/>
              <w14:ligatures w14:val="standardContextual"/>
            </w:rPr>
          </w:pPr>
          <w:hyperlink w:anchor="_Toc232760272" w:history="1">
            <w:r w:rsidRPr="00DD56DD">
              <w:rPr>
                <w:rStyle w:val="Hyperlink"/>
                <w:rFonts w:ascii="Arial" w:hAnsi="Arial" w:cs="Arial"/>
                <w:noProof/>
                <w:color w:val="5F5F5F"/>
                <w:lang w:eastAsia="en-GB"/>
              </w:rPr>
              <w:t>2.9 Trial samples and quality tests</w:t>
            </w:r>
            <w:r w:rsidRPr="00DD56DD">
              <w:rPr>
                <w:rFonts w:ascii="Arial" w:hAnsi="Arial" w:cs="Arial"/>
                <w:noProof/>
                <w:webHidden/>
                <w:color w:val="5F5F5F"/>
              </w:rPr>
              <w:tab/>
            </w:r>
            <w:r w:rsidRPr="00DD56DD">
              <w:rPr>
                <w:rFonts w:ascii="Arial" w:hAnsi="Arial" w:cs="Arial"/>
                <w:noProof/>
                <w:webHidden/>
                <w:color w:val="5F5F5F"/>
              </w:rPr>
              <w:fldChar w:fldCharType="begin"/>
            </w:r>
            <w:r w:rsidRPr="00DD56DD">
              <w:rPr>
                <w:rFonts w:ascii="Arial" w:hAnsi="Arial" w:cs="Arial"/>
                <w:noProof/>
                <w:webHidden/>
                <w:color w:val="5F5F5F"/>
              </w:rPr>
              <w:instrText xml:space="preserve"> PAGEREF _Toc232760272 \h </w:instrText>
            </w:r>
            <w:r w:rsidRPr="00DD56DD">
              <w:rPr>
                <w:rFonts w:ascii="Arial" w:hAnsi="Arial" w:cs="Arial"/>
                <w:noProof/>
                <w:webHidden/>
                <w:color w:val="5F5F5F"/>
              </w:rPr>
            </w:r>
            <w:r w:rsidRPr="00DD56DD">
              <w:rPr>
                <w:rFonts w:ascii="Arial" w:hAnsi="Arial" w:cs="Arial"/>
                <w:noProof/>
                <w:webHidden/>
                <w:color w:val="5F5F5F"/>
              </w:rPr>
              <w:fldChar w:fldCharType="separate"/>
            </w:r>
            <w:r w:rsidR="003273D6">
              <w:rPr>
                <w:rFonts w:ascii="Arial" w:hAnsi="Arial" w:cs="Arial"/>
                <w:noProof/>
                <w:webHidden/>
                <w:color w:val="5F5F5F"/>
              </w:rPr>
              <w:t>13</w:t>
            </w:r>
            <w:r w:rsidRPr="00DD56DD">
              <w:rPr>
                <w:rFonts w:ascii="Arial" w:hAnsi="Arial" w:cs="Arial"/>
                <w:noProof/>
                <w:webHidden/>
                <w:color w:val="5F5F5F"/>
              </w:rPr>
              <w:fldChar w:fldCharType="end"/>
            </w:r>
          </w:hyperlink>
        </w:p>
        <w:p w14:paraId="01AD7547" w14:textId="02752F32" w:rsidR="00DD56DD" w:rsidRPr="00DD56DD" w:rsidRDefault="00DD56DD">
          <w:pPr>
            <w:pStyle w:val="TOC2"/>
            <w:tabs>
              <w:tab w:val="right" w:pos="9016"/>
            </w:tabs>
            <w:rPr>
              <w:rFonts w:ascii="Arial" w:eastAsiaTheme="minorEastAsia" w:hAnsi="Arial" w:cs="Arial"/>
              <w:b w:val="0"/>
              <w:bCs w:val="0"/>
              <w:noProof/>
              <w:color w:val="5F5F5F"/>
              <w:kern w:val="2"/>
              <w:sz w:val="20"/>
              <w:szCs w:val="20"/>
              <w:lang w:eastAsia="en-GB"/>
              <w14:ligatures w14:val="standardContextual"/>
            </w:rPr>
          </w:pPr>
          <w:hyperlink w:anchor="_Toc232760273" w:history="1">
            <w:r w:rsidRPr="00DD56DD">
              <w:rPr>
                <w:rStyle w:val="Hyperlink"/>
                <w:rFonts w:ascii="Arial" w:hAnsi="Arial" w:cs="Arial"/>
                <w:noProof/>
                <w:color w:val="5F5F5F"/>
                <w:sz w:val="20"/>
                <w:szCs w:val="20"/>
              </w:rPr>
              <w:t>Appendix 1 - Growth stage key for linseed</w:t>
            </w:r>
            <w:r w:rsidRPr="00DD56DD">
              <w:rPr>
                <w:rFonts w:ascii="Arial" w:hAnsi="Arial" w:cs="Arial"/>
                <w:noProof/>
                <w:webHidden/>
                <w:color w:val="5F5F5F"/>
                <w:sz w:val="20"/>
                <w:szCs w:val="20"/>
              </w:rPr>
              <w:tab/>
            </w:r>
            <w:r w:rsidRPr="00DD56DD">
              <w:rPr>
                <w:rFonts w:ascii="Arial" w:hAnsi="Arial" w:cs="Arial"/>
                <w:noProof/>
                <w:webHidden/>
                <w:color w:val="5F5F5F"/>
                <w:sz w:val="20"/>
                <w:szCs w:val="20"/>
              </w:rPr>
              <w:fldChar w:fldCharType="begin"/>
            </w:r>
            <w:r w:rsidRPr="00DD56DD">
              <w:rPr>
                <w:rFonts w:ascii="Arial" w:hAnsi="Arial" w:cs="Arial"/>
                <w:noProof/>
                <w:webHidden/>
                <w:color w:val="5F5F5F"/>
                <w:sz w:val="20"/>
                <w:szCs w:val="20"/>
              </w:rPr>
              <w:instrText xml:space="preserve"> PAGEREF _Toc232760273 \h </w:instrText>
            </w:r>
            <w:r w:rsidRPr="00DD56DD">
              <w:rPr>
                <w:rFonts w:ascii="Arial" w:hAnsi="Arial" w:cs="Arial"/>
                <w:noProof/>
                <w:webHidden/>
                <w:color w:val="5F5F5F"/>
                <w:sz w:val="20"/>
                <w:szCs w:val="20"/>
              </w:rPr>
            </w:r>
            <w:r w:rsidRPr="00DD56DD">
              <w:rPr>
                <w:rFonts w:ascii="Arial" w:hAnsi="Arial" w:cs="Arial"/>
                <w:noProof/>
                <w:webHidden/>
                <w:color w:val="5F5F5F"/>
                <w:sz w:val="20"/>
                <w:szCs w:val="20"/>
              </w:rPr>
              <w:fldChar w:fldCharType="separate"/>
            </w:r>
            <w:r w:rsidR="003273D6">
              <w:rPr>
                <w:rFonts w:ascii="Arial" w:hAnsi="Arial" w:cs="Arial"/>
                <w:noProof/>
                <w:webHidden/>
                <w:color w:val="5F5F5F"/>
                <w:sz w:val="20"/>
                <w:szCs w:val="20"/>
              </w:rPr>
              <w:t>15</w:t>
            </w:r>
            <w:r w:rsidRPr="00DD56DD">
              <w:rPr>
                <w:rFonts w:ascii="Arial" w:hAnsi="Arial" w:cs="Arial"/>
                <w:noProof/>
                <w:webHidden/>
                <w:color w:val="5F5F5F"/>
                <w:sz w:val="20"/>
                <w:szCs w:val="20"/>
              </w:rPr>
              <w:fldChar w:fldCharType="end"/>
            </w:r>
          </w:hyperlink>
        </w:p>
        <w:p w14:paraId="7678CF93" w14:textId="593F4B8B" w:rsidR="00DD56DD" w:rsidRPr="00DD56DD" w:rsidRDefault="00DD56DD">
          <w:pPr>
            <w:pStyle w:val="TOC2"/>
            <w:tabs>
              <w:tab w:val="right" w:pos="9016"/>
            </w:tabs>
            <w:rPr>
              <w:rFonts w:ascii="Arial" w:eastAsiaTheme="minorEastAsia" w:hAnsi="Arial" w:cs="Arial"/>
              <w:b w:val="0"/>
              <w:bCs w:val="0"/>
              <w:noProof/>
              <w:color w:val="5F5F5F"/>
              <w:kern w:val="2"/>
              <w:sz w:val="20"/>
              <w:szCs w:val="20"/>
              <w:lang w:eastAsia="en-GB"/>
              <w14:ligatures w14:val="standardContextual"/>
            </w:rPr>
          </w:pPr>
          <w:hyperlink w:anchor="_Toc232760274" w:history="1">
            <w:r w:rsidRPr="00DD56DD">
              <w:rPr>
                <w:rStyle w:val="Hyperlink"/>
                <w:rFonts w:ascii="Arial" w:hAnsi="Arial" w:cs="Arial"/>
                <w:noProof/>
                <w:color w:val="5F5F5F"/>
                <w:sz w:val="20"/>
                <w:szCs w:val="20"/>
              </w:rPr>
              <w:t>Appendix 2 - Deadlines and milestones</w:t>
            </w:r>
            <w:r w:rsidRPr="00DD56DD">
              <w:rPr>
                <w:rFonts w:ascii="Arial" w:hAnsi="Arial" w:cs="Arial"/>
                <w:noProof/>
                <w:webHidden/>
                <w:color w:val="5F5F5F"/>
                <w:sz w:val="20"/>
                <w:szCs w:val="20"/>
              </w:rPr>
              <w:tab/>
            </w:r>
            <w:r w:rsidRPr="00DD56DD">
              <w:rPr>
                <w:rFonts w:ascii="Arial" w:hAnsi="Arial" w:cs="Arial"/>
                <w:noProof/>
                <w:webHidden/>
                <w:color w:val="5F5F5F"/>
                <w:sz w:val="20"/>
                <w:szCs w:val="20"/>
              </w:rPr>
              <w:fldChar w:fldCharType="begin"/>
            </w:r>
            <w:r w:rsidRPr="00DD56DD">
              <w:rPr>
                <w:rFonts w:ascii="Arial" w:hAnsi="Arial" w:cs="Arial"/>
                <w:noProof/>
                <w:webHidden/>
                <w:color w:val="5F5F5F"/>
                <w:sz w:val="20"/>
                <w:szCs w:val="20"/>
              </w:rPr>
              <w:instrText xml:space="preserve"> PAGEREF _Toc232760274 \h </w:instrText>
            </w:r>
            <w:r w:rsidRPr="00DD56DD">
              <w:rPr>
                <w:rFonts w:ascii="Arial" w:hAnsi="Arial" w:cs="Arial"/>
                <w:noProof/>
                <w:webHidden/>
                <w:color w:val="5F5F5F"/>
                <w:sz w:val="20"/>
                <w:szCs w:val="20"/>
              </w:rPr>
            </w:r>
            <w:r w:rsidRPr="00DD56DD">
              <w:rPr>
                <w:rFonts w:ascii="Arial" w:hAnsi="Arial" w:cs="Arial"/>
                <w:noProof/>
                <w:webHidden/>
                <w:color w:val="5F5F5F"/>
                <w:sz w:val="20"/>
                <w:szCs w:val="20"/>
              </w:rPr>
              <w:fldChar w:fldCharType="separate"/>
            </w:r>
            <w:r w:rsidR="003273D6">
              <w:rPr>
                <w:rFonts w:ascii="Arial" w:hAnsi="Arial" w:cs="Arial"/>
                <w:noProof/>
                <w:webHidden/>
                <w:color w:val="5F5F5F"/>
                <w:sz w:val="20"/>
                <w:szCs w:val="20"/>
              </w:rPr>
              <w:t>17</w:t>
            </w:r>
            <w:r w:rsidRPr="00DD56DD">
              <w:rPr>
                <w:rFonts w:ascii="Arial" w:hAnsi="Arial" w:cs="Arial"/>
                <w:noProof/>
                <w:webHidden/>
                <w:color w:val="5F5F5F"/>
                <w:sz w:val="20"/>
                <w:szCs w:val="20"/>
              </w:rPr>
              <w:fldChar w:fldCharType="end"/>
            </w:r>
          </w:hyperlink>
        </w:p>
        <w:p w14:paraId="13C03B3E" w14:textId="4ACDC3D8" w:rsidR="00DD56DD" w:rsidRPr="00DD56DD" w:rsidRDefault="00DD56DD">
          <w:pPr>
            <w:pStyle w:val="TOC2"/>
            <w:tabs>
              <w:tab w:val="right" w:pos="9016"/>
            </w:tabs>
            <w:rPr>
              <w:rFonts w:ascii="Arial" w:eastAsiaTheme="minorEastAsia" w:hAnsi="Arial" w:cs="Arial"/>
              <w:b w:val="0"/>
              <w:bCs w:val="0"/>
              <w:noProof/>
              <w:color w:val="5F5F5F"/>
              <w:kern w:val="2"/>
              <w:sz w:val="20"/>
              <w:szCs w:val="20"/>
              <w:lang w:eastAsia="en-GB"/>
              <w14:ligatures w14:val="standardContextual"/>
            </w:rPr>
          </w:pPr>
          <w:hyperlink w:anchor="_Toc232760275" w:history="1">
            <w:r w:rsidRPr="00DD56DD">
              <w:rPr>
                <w:rStyle w:val="Hyperlink"/>
                <w:rFonts w:ascii="Arial" w:hAnsi="Arial" w:cs="Arial"/>
                <w:noProof/>
                <w:color w:val="5F5F5F"/>
                <w:sz w:val="20"/>
                <w:szCs w:val="20"/>
              </w:rPr>
              <w:t>Appendix 3 – Dry matter and oil content determination in linseed</w:t>
            </w:r>
            <w:r w:rsidRPr="00DD56DD">
              <w:rPr>
                <w:rFonts w:ascii="Arial" w:hAnsi="Arial" w:cs="Arial"/>
                <w:noProof/>
                <w:webHidden/>
                <w:color w:val="5F5F5F"/>
                <w:sz w:val="20"/>
                <w:szCs w:val="20"/>
              </w:rPr>
              <w:tab/>
            </w:r>
            <w:r w:rsidRPr="00DD56DD">
              <w:rPr>
                <w:rFonts w:ascii="Arial" w:hAnsi="Arial" w:cs="Arial"/>
                <w:noProof/>
                <w:webHidden/>
                <w:color w:val="5F5F5F"/>
                <w:sz w:val="20"/>
                <w:szCs w:val="20"/>
              </w:rPr>
              <w:fldChar w:fldCharType="begin"/>
            </w:r>
            <w:r w:rsidRPr="00DD56DD">
              <w:rPr>
                <w:rFonts w:ascii="Arial" w:hAnsi="Arial" w:cs="Arial"/>
                <w:noProof/>
                <w:webHidden/>
                <w:color w:val="5F5F5F"/>
                <w:sz w:val="20"/>
                <w:szCs w:val="20"/>
              </w:rPr>
              <w:instrText xml:space="preserve"> PAGEREF _Toc232760275 \h </w:instrText>
            </w:r>
            <w:r w:rsidRPr="00DD56DD">
              <w:rPr>
                <w:rFonts w:ascii="Arial" w:hAnsi="Arial" w:cs="Arial"/>
                <w:noProof/>
                <w:webHidden/>
                <w:color w:val="5F5F5F"/>
                <w:sz w:val="20"/>
                <w:szCs w:val="20"/>
              </w:rPr>
            </w:r>
            <w:r w:rsidRPr="00DD56DD">
              <w:rPr>
                <w:rFonts w:ascii="Arial" w:hAnsi="Arial" w:cs="Arial"/>
                <w:noProof/>
                <w:webHidden/>
                <w:color w:val="5F5F5F"/>
                <w:sz w:val="20"/>
                <w:szCs w:val="20"/>
              </w:rPr>
              <w:fldChar w:fldCharType="separate"/>
            </w:r>
            <w:r w:rsidR="003273D6">
              <w:rPr>
                <w:rFonts w:ascii="Arial" w:hAnsi="Arial" w:cs="Arial"/>
                <w:noProof/>
                <w:webHidden/>
                <w:color w:val="5F5F5F"/>
                <w:sz w:val="20"/>
                <w:szCs w:val="20"/>
              </w:rPr>
              <w:t>19</w:t>
            </w:r>
            <w:r w:rsidRPr="00DD56DD">
              <w:rPr>
                <w:rFonts w:ascii="Arial" w:hAnsi="Arial" w:cs="Arial"/>
                <w:noProof/>
                <w:webHidden/>
                <w:color w:val="5F5F5F"/>
                <w:sz w:val="20"/>
                <w:szCs w:val="20"/>
              </w:rPr>
              <w:fldChar w:fldCharType="end"/>
            </w:r>
          </w:hyperlink>
        </w:p>
        <w:p w14:paraId="50AD75FD" w14:textId="2F57B19F" w:rsidR="00DD56DD" w:rsidRPr="00DD56DD" w:rsidRDefault="00DD56DD">
          <w:pPr>
            <w:pStyle w:val="TOC2"/>
            <w:tabs>
              <w:tab w:val="right" w:pos="9016"/>
            </w:tabs>
            <w:rPr>
              <w:rFonts w:asciiTheme="minorHAnsi" w:eastAsiaTheme="minorEastAsia" w:hAnsiTheme="minorHAnsi" w:cstheme="minorBidi"/>
              <w:b w:val="0"/>
              <w:bCs w:val="0"/>
              <w:noProof/>
              <w:color w:val="5F5F5F"/>
              <w:kern w:val="2"/>
              <w:sz w:val="24"/>
              <w:szCs w:val="24"/>
              <w:lang w:eastAsia="en-GB"/>
              <w14:ligatures w14:val="standardContextual"/>
            </w:rPr>
          </w:pPr>
          <w:hyperlink w:anchor="_Toc232760276" w:history="1">
            <w:r w:rsidRPr="00DD56DD">
              <w:rPr>
                <w:rStyle w:val="Hyperlink"/>
                <w:rFonts w:ascii="Arial" w:hAnsi="Arial" w:cs="Arial"/>
                <w:noProof/>
                <w:color w:val="5F5F5F"/>
                <w:sz w:val="20"/>
                <w:szCs w:val="20"/>
              </w:rPr>
              <w:t>Contact us</w:t>
            </w:r>
            <w:r w:rsidRPr="00DD56DD">
              <w:rPr>
                <w:rFonts w:ascii="Arial" w:hAnsi="Arial" w:cs="Arial"/>
                <w:noProof/>
                <w:webHidden/>
                <w:color w:val="5F5F5F"/>
                <w:sz w:val="20"/>
                <w:szCs w:val="20"/>
              </w:rPr>
              <w:tab/>
            </w:r>
            <w:r w:rsidRPr="00DD56DD">
              <w:rPr>
                <w:rFonts w:ascii="Arial" w:hAnsi="Arial" w:cs="Arial"/>
                <w:noProof/>
                <w:webHidden/>
                <w:color w:val="5F5F5F"/>
                <w:sz w:val="20"/>
                <w:szCs w:val="20"/>
              </w:rPr>
              <w:fldChar w:fldCharType="begin"/>
            </w:r>
            <w:r w:rsidRPr="00DD56DD">
              <w:rPr>
                <w:rFonts w:ascii="Arial" w:hAnsi="Arial" w:cs="Arial"/>
                <w:noProof/>
                <w:webHidden/>
                <w:color w:val="5F5F5F"/>
                <w:sz w:val="20"/>
                <w:szCs w:val="20"/>
              </w:rPr>
              <w:instrText xml:space="preserve"> PAGEREF _Toc232760276 \h </w:instrText>
            </w:r>
            <w:r w:rsidRPr="00DD56DD">
              <w:rPr>
                <w:rFonts w:ascii="Arial" w:hAnsi="Arial" w:cs="Arial"/>
                <w:noProof/>
                <w:webHidden/>
                <w:color w:val="5F5F5F"/>
                <w:sz w:val="20"/>
                <w:szCs w:val="20"/>
              </w:rPr>
            </w:r>
            <w:r w:rsidRPr="00DD56DD">
              <w:rPr>
                <w:rFonts w:ascii="Arial" w:hAnsi="Arial" w:cs="Arial"/>
                <w:noProof/>
                <w:webHidden/>
                <w:color w:val="5F5F5F"/>
                <w:sz w:val="20"/>
                <w:szCs w:val="20"/>
              </w:rPr>
              <w:fldChar w:fldCharType="separate"/>
            </w:r>
            <w:r w:rsidR="003273D6">
              <w:rPr>
                <w:rFonts w:ascii="Arial" w:hAnsi="Arial" w:cs="Arial"/>
                <w:noProof/>
                <w:webHidden/>
                <w:color w:val="5F5F5F"/>
                <w:sz w:val="20"/>
                <w:szCs w:val="20"/>
              </w:rPr>
              <w:t>19</w:t>
            </w:r>
            <w:r w:rsidRPr="00DD56DD">
              <w:rPr>
                <w:rFonts w:ascii="Arial" w:hAnsi="Arial" w:cs="Arial"/>
                <w:noProof/>
                <w:webHidden/>
                <w:color w:val="5F5F5F"/>
                <w:sz w:val="20"/>
                <w:szCs w:val="20"/>
              </w:rPr>
              <w:fldChar w:fldCharType="end"/>
            </w:r>
          </w:hyperlink>
        </w:p>
        <w:p w14:paraId="1300B92E" w14:textId="29945B28" w:rsidR="00DF4ACE" w:rsidRPr="00C94C8E" w:rsidRDefault="00DF4ACE" w:rsidP="00DF4ACE">
          <w:pPr>
            <w:jc w:val="both"/>
            <w:rPr>
              <w:rFonts w:ascii="Arial" w:hAnsi="Arial" w:cs="Arial"/>
              <w:sz w:val="22"/>
              <w:szCs w:val="22"/>
            </w:rPr>
          </w:pPr>
          <w:r w:rsidRPr="00C94C8E">
            <w:rPr>
              <w:rFonts w:ascii="Arial" w:hAnsi="Arial" w:cs="Arial"/>
              <w:b/>
              <w:bCs/>
              <w:noProof/>
              <w:sz w:val="22"/>
              <w:szCs w:val="22"/>
            </w:rPr>
            <w:fldChar w:fldCharType="end"/>
          </w:r>
        </w:p>
      </w:sdtContent>
    </w:sdt>
    <w:p w14:paraId="1DCCD282" w14:textId="77777777" w:rsidR="00DF4ACE" w:rsidRPr="0007007C" w:rsidRDefault="00DF4ACE" w:rsidP="00DF4ACE">
      <w:pPr>
        <w:jc w:val="both"/>
        <w:rPr>
          <w:rFonts w:ascii="Arial" w:hAnsi="Arial" w:cs="Arial"/>
          <w:color w:val="000000"/>
          <w:sz w:val="22"/>
          <w:szCs w:val="22"/>
        </w:rPr>
      </w:pPr>
    </w:p>
    <w:p w14:paraId="55B492ED" w14:textId="77777777" w:rsidR="00DF4ACE" w:rsidRDefault="00DF4ACE" w:rsidP="00DF4ACE">
      <w:pPr>
        <w:pStyle w:val="Title"/>
        <w:jc w:val="both"/>
        <w:rPr>
          <w:rFonts w:ascii="Arial" w:hAnsi="Arial" w:cs="Arial"/>
          <w:sz w:val="22"/>
          <w:szCs w:val="22"/>
          <w:u w:val="single"/>
        </w:rPr>
      </w:pPr>
    </w:p>
    <w:p w14:paraId="0B7575CD" w14:textId="77777777" w:rsidR="00DF4ACE" w:rsidRDefault="00DF4ACE" w:rsidP="00DF4ACE">
      <w:pPr>
        <w:pStyle w:val="Title"/>
        <w:jc w:val="both"/>
        <w:rPr>
          <w:rFonts w:ascii="Arial" w:hAnsi="Arial" w:cs="Arial"/>
          <w:sz w:val="22"/>
          <w:szCs w:val="22"/>
          <w:u w:val="single"/>
        </w:rPr>
      </w:pPr>
    </w:p>
    <w:p w14:paraId="3434FBEF" w14:textId="77777777" w:rsidR="00DF4ACE" w:rsidRDefault="00DF4ACE" w:rsidP="00DF4ACE">
      <w:pPr>
        <w:pStyle w:val="Title"/>
        <w:jc w:val="both"/>
        <w:rPr>
          <w:rFonts w:ascii="Arial" w:hAnsi="Arial" w:cs="Arial"/>
          <w:sz w:val="22"/>
          <w:szCs w:val="22"/>
          <w:u w:val="single"/>
        </w:rPr>
      </w:pPr>
    </w:p>
    <w:p w14:paraId="6FB1DE15" w14:textId="77777777" w:rsidR="00DF4ACE" w:rsidRDefault="00DF4ACE" w:rsidP="00DF4ACE">
      <w:pPr>
        <w:pStyle w:val="Title"/>
        <w:jc w:val="both"/>
        <w:rPr>
          <w:rFonts w:ascii="Arial" w:hAnsi="Arial" w:cs="Arial"/>
          <w:sz w:val="22"/>
          <w:szCs w:val="22"/>
          <w:u w:val="single"/>
        </w:rPr>
      </w:pPr>
    </w:p>
    <w:p w14:paraId="186AA7C2" w14:textId="02EC9F8D" w:rsidR="00DF4ACE" w:rsidRPr="00611B14" w:rsidRDefault="00DF4ACE" w:rsidP="00611B14">
      <w:pPr>
        <w:pStyle w:val="Heading2"/>
        <w:rPr>
          <w:rFonts w:ascii="Arial" w:eastAsiaTheme="minorHAnsi" w:hAnsi="Arial" w:cstheme="minorBidi"/>
          <w:b/>
          <w:sz w:val="28"/>
          <w:szCs w:val="22"/>
        </w:rPr>
      </w:pPr>
      <w:bookmarkStart w:id="2" w:name="_Toc502838018"/>
      <w:r>
        <w:rPr>
          <w:rFonts w:ascii="Arial" w:eastAsiaTheme="minorHAnsi" w:hAnsi="Arial" w:cstheme="minorBidi"/>
          <w:szCs w:val="22"/>
        </w:rPr>
        <w:br w:type="page"/>
      </w:r>
      <w:bookmarkStart w:id="3" w:name="_Toc232760252"/>
      <w:r w:rsidRPr="00105E23">
        <w:rPr>
          <w:rFonts w:ascii="Ubuntu" w:eastAsia="Times New Roman" w:hAnsi="Ubuntu" w:cs="Arial"/>
          <w:color w:val="0090D4"/>
          <w:sz w:val="40"/>
          <w:szCs w:val="36"/>
        </w:rPr>
        <w:lastRenderedPageBreak/>
        <w:t>Part 1</w:t>
      </w:r>
      <w:bookmarkEnd w:id="2"/>
      <w:r w:rsidRPr="00105E23">
        <w:rPr>
          <w:rFonts w:ascii="Ubuntu" w:eastAsia="Times New Roman" w:hAnsi="Ubuntu" w:cs="Arial"/>
          <w:color w:val="0090D4"/>
          <w:sz w:val="40"/>
          <w:szCs w:val="36"/>
        </w:rPr>
        <w:t>: General information</w:t>
      </w:r>
      <w:bookmarkEnd w:id="3"/>
    </w:p>
    <w:p w14:paraId="4EB27526" w14:textId="77777777" w:rsidR="00DF4ACE" w:rsidRPr="00560FE0" w:rsidRDefault="00DF4ACE" w:rsidP="00560FE0">
      <w:pPr>
        <w:pStyle w:val="Heading3"/>
        <w:keepNext w:val="0"/>
        <w:keepLines w:val="0"/>
        <w:spacing w:before="360" w:after="120" w:line="240" w:lineRule="auto"/>
        <w:jc w:val="both"/>
        <w:rPr>
          <w:rFonts w:ascii="Ubuntu" w:eastAsia="Times New Roman" w:hAnsi="Ubuntu" w:cs="Arial"/>
          <w:color w:val="0090D4"/>
          <w:sz w:val="32"/>
          <w:szCs w:val="32"/>
          <w:lang w:eastAsia="en-GB"/>
        </w:rPr>
      </w:pPr>
      <w:bookmarkStart w:id="4" w:name="_Toc502838019"/>
      <w:bookmarkStart w:id="5" w:name="_Toc232760253"/>
      <w:r w:rsidRPr="00560FE0">
        <w:rPr>
          <w:rFonts w:ascii="Ubuntu" w:eastAsia="Times New Roman" w:hAnsi="Ubuntu" w:cs="Arial"/>
          <w:color w:val="0090D4"/>
          <w:sz w:val="32"/>
          <w:szCs w:val="32"/>
          <w:lang w:eastAsia="en-GB"/>
        </w:rPr>
        <w:t>1.1 Trial distribution</w:t>
      </w:r>
      <w:bookmarkEnd w:id="4"/>
      <w:bookmarkEnd w:id="5"/>
      <w:r w:rsidRPr="00560FE0">
        <w:rPr>
          <w:rFonts w:ascii="Ubuntu" w:eastAsia="Times New Roman" w:hAnsi="Ubuntu" w:cs="Arial"/>
          <w:color w:val="0090D4"/>
          <w:sz w:val="32"/>
          <w:szCs w:val="32"/>
          <w:lang w:eastAsia="en-GB"/>
        </w:rPr>
        <w:t xml:space="preserve">  </w:t>
      </w:r>
    </w:p>
    <w:p w14:paraId="06C68A55" w14:textId="77777777" w:rsidR="00DF4ACE" w:rsidRPr="00611B14" w:rsidRDefault="00DF4ACE" w:rsidP="00611B14">
      <w:pPr>
        <w:pStyle w:val="BodyText"/>
        <w:tabs>
          <w:tab w:val="clear" w:pos="1134"/>
          <w:tab w:val="clear" w:pos="2268"/>
          <w:tab w:val="clear" w:pos="3402"/>
          <w:tab w:val="clear" w:pos="4536"/>
          <w:tab w:val="clear" w:pos="5670"/>
          <w:tab w:val="clear" w:pos="6804"/>
          <w:tab w:val="clear" w:pos="7938"/>
          <w:tab w:val="clear" w:pos="10206"/>
        </w:tabs>
        <w:ind w:right="-284"/>
        <w:rPr>
          <w:rFonts w:ascii="Arial" w:hAnsi="Arial" w:cs="Arial"/>
          <w:color w:val="5F5F5F"/>
          <w:sz w:val="20"/>
          <w:szCs w:val="20"/>
          <w:lang w:eastAsia="en-GB"/>
        </w:rPr>
      </w:pPr>
      <w:r w:rsidRPr="00611B14">
        <w:rPr>
          <w:rFonts w:ascii="Arial" w:hAnsi="Arial" w:cs="Arial"/>
          <w:color w:val="5F5F5F"/>
          <w:sz w:val="20"/>
          <w:szCs w:val="20"/>
          <w:lang w:eastAsia="en-GB"/>
        </w:rPr>
        <w:t>Four untreated replications.</w:t>
      </w:r>
    </w:p>
    <w:p w14:paraId="09B59BB9" w14:textId="77777777" w:rsidR="00DF4ACE" w:rsidRPr="00611B14" w:rsidRDefault="00DF4ACE" w:rsidP="00611B14">
      <w:pPr>
        <w:pStyle w:val="BodyText"/>
        <w:tabs>
          <w:tab w:val="clear" w:pos="1134"/>
          <w:tab w:val="clear" w:pos="2268"/>
          <w:tab w:val="clear" w:pos="3402"/>
          <w:tab w:val="clear" w:pos="4536"/>
          <w:tab w:val="clear" w:pos="5670"/>
          <w:tab w:val="clear" w:pos="6804"/>
          <w:tab w:val="clear" w:pos="7938"/>
          <w:tab w:val="clear" w:pos="10206"/>
        </w:tabs>
        <w:ind w:right="-284"/>
        <w:rPr>
          <w:rFonts w:ascii="Arial" w:hAnsi="Arial" w:cs="Arial"/>
          <w:color w:val="5F5F5F"/>
          <w:sz w:val="20"/>
          <w:szCs w:val="20"/>
          <w:lang w:eastAsia="en-GB"/>
        </w:rPr>
      </w:pPr>
    </w:p>
    <w:p w14:paraId="1723CE91" w14:textId="77777777" w:rsidR="00DF4ACE" w:rsidRPr="00611B14" w:rsidRDefault="00DF4ACE" w:rsidP="00611B14">
      <w:pPr>
        <w:pStyle w:val="BodyText"/>
        <w:tabs>
          <w:tab w:val="clear" w:pos="1134"/>
          <w:tab w:val="clear" w:pos="2268"/>
          <w:tab w:val="clear" w:pos="3402"/>
          <w:tab w:val="clear" w:pos="4536"/>
          <w:tab w:val="clear" w:pos="5670"/>
          <w:tab w:val="clear" w:pos="6804"/>
          <w:tab w:val="clear" w:pos="7938"/>
          <w:tab w:val="clear" w:pos="10206"/>
        </w:tabs>
        <w:ind w:right="-284"/>
        <w:rPr>
          <w:rFonts w:ascii="Arial" w:hAnsi="Arial" w:cs="Arial"/>
          <w:color w:val="5F5F5F"/>
          <w:sz w:val="20"/>
          <w:szCs w:val="20"/>
          <w:lang w:eastAsia="en-GB"/>
        </w:rPr>
      </w:pPr>
      <w:r w:rsidRPr="00611B14">
        <w:rPr>
          <w:rFonts w:ascii="Arial" w:hAnsi="Arial" w:cs="Arial"/>
          <w:color w:val="5F5F5F"/>
          <w:sz w:val="20"/>
          <w:szCs w:val="20"/>
          <w:lang w:eastAsia="en-GB"/>
        </w:rPr>
        <w:t>Trials may be co-located or combined with NL varieties.</w:t>
      </w:r>
    </w:p>
    <w:p w14:paraId="53B859A8" w14:textId="77777777" w:rsidR="00DF4ACE" w:rsidRPr="00611B14" w:rsidRDefault="00DF4ACE" w:rsidP="00611B14">
      <w:pPr>
        <w:pStyle w:val="BodyText"/>
        <w:tabs>
          <w:tab w:val="clear" w:pos="1134"/>
          <w:tab w:val="clear" w:pos="2268"/>
          <w:tab w:val="clear" w:pos="3402"/>
          <w:tab w:val="clear" w:pos="4536"/>
          <w:tab w:val="clear" w:pos="5670"/>
          <w:tab w:val="clear" w:pos="6804"/>
          <w:tab w:val="clear" w:pos="7938"/>
          <w:tab w:val="clear" w:pos="10206"/>
        </w:tabs>
        <w:ind w:right="-284"/>
        <w:rPr>
          <w:rFonts w:ascii="Arial" w:hAnsi="Arial" w:cs="Arial"/>
          <w:color w:val="5F5F5F"/>
          <w:sz w:val="20"/>
          <w:szCs w:val="20"/>
          <w:lang w:eastAsia="en-GB"/>
        </w:rPr>
      </w:pPr>
    </w:p>
    <w:p w14:paraId="625458B9" w14:textId="77777777" w:rsidR="00DF4ACE" w:rsidRPr="00611B14" w:rsidRDefault="00DF4ACE" w:rsidP="00611B14">
      <w:pPr>
        <w:pStyle w:val="BodyText"/>
        <w:tabs>
          <w:tab w:val="clear" w:pos="1134"/>
          <w:tab w:val="clear" w:pos="2268"/>
          <w:tab w:val="clear" w:pos="3402"/>
          <w:tab w:val="clear" w:pos="4536"/>
          <w:tab w:val="clear" w:pos="5670"/>
          <w:tab w:val="clear" w:pos="6804"/>
          <w:tab w:val="clear" w:pos="7938"/>
          <w:tab w:val="clear" w:pos="10206"/>
        </w:tabs>
        <w:ind w:right="-284"/>
        <w:rPr>
          <w:rFonts w:ascii="Arial" w:hAnsi="Arial" w:cs="Arial"/>
          <w:color w:val="5F5F5F"/>
          <w:sz w:val="20"/>
          <w:szCs w:val="20"/>
          <w:lang w:eastAsia="en-GB"/>
        </w:rPr>
      </w:pPr>
      <w:r w:rsidRPr="00611B14">
        <w:rPr>
          <w:rFonts w:ascii="Arial" w:hAnsi="Arial" w:cs="Arial"/>
          <w:color w:val="5F5F5F"/>
          <w:sz w:val="20"/>
          <w:szCs w:val="20"/>
          <w:lang w:eastAsia="en-GB"/>
        </w:rPr>
        <w:t>SL415</w:t>
      </w:r>
      <w:r w:rsidRPr="00611B14">
        <w:rPr>
          <w:rFonts w:ascii="Arial" w:hAnsi="Arial" w:cs="Arial"/>
          <w:color w:val="5F5F5F"/>
          <w:sz w:val="20"/>
          <w:szCs w:val="20"/>
          <w:lang w:eastAsia="en-GB"/>
        </w:rPr>
        <w:tab/>
        <w:t>South-East England</w:t>
      </w:r>
    </w:p>
    <w:p w14:paraId="58DC911D" w14:textId="77777777" w:rsidR="00DF4ACE" w:rsidRPr="00611B14" w:rsidRDefault="00DF4ACE" w:rsidP="00611B14">
      <w:pPr>
        <w:pStyle w:val="BodyText"/>
        <w:tabs>
          <w:tab w:val="clear" w:pos="1134"/>
          <w:tab w:val="clear" w:pos="2268"/>
          <w:tab w:val="clear" w:pos="3402"/>
          <w:tab w:val="clear" w:pos="4536"/>
          <w:tab w:val="clear" w:pos="5670"/>
          <w:tab w:val="clear" w:pos="6804"/>
          <w:tab w:val="clear" w:pos="7938"/>
          <w:tab w:val="clear" w:pos="10206"/>
        </w:tabs>
        <w:ind w:right="-284"/>
        <w:rPr>
          <w:rFonts w:ascii="Arial" w:hAnsi="Arial" w:cs="Arial"/>
          <w:color w:val="5F5F5F"/>
          <w:sz w:val="20"/>
          <w:szCs w:val="20"/>
          <w:lang w:eastAsia="en-GB"/>
        </w:rPr>
      </w:pPr>
      <w:r w:rsidRPr="00611B14">
        <w:rPr>
          <w:rFonts w:ascii="Arial" w:hAnsi="Arial" w:cs="Arial"/>
          <w:color w:val="5F5F5F"/>
          <w:sz w:val="20"/>
          <w:szCs w:val="20"/>
          <w:lang w:eastAsia="en-GB"/>
        </w:rPr>
        <w:t>SL416</w:t>
      </w:r>
      <w:r w:rsidRPr="00611B14">
        <w:rPr>
          <w:rFonts w:ascii="Arial" w:hAnsi="Arial" w:cs="Arial"/>
          <w:color w:val="5F5F5F"/>
          <w:sz w:val="20"/>
          <w:szCs w:val="20"/>
          <w:lang w:eastAsia="en-GB"/>
        </w:rPr>
        <w:tab/>
        <w:t>Eastern England or Midlands</w:t>
      </w:r>
    </w:p>
    <w:p w14:paraId="20B7F28F" w14:textId="77777777" w:rsidR="00DF4ACE" w:rsidRPr="00611B14" w:rsidRDefault="00DF4ACE" w:rsidP="00611B14">
      <w:pPr>
        <w:pStyle w:val="BodyText"/>
        <w:tabs>
          <w:tab w:val="clear" w:pos="1134"/>
          <w:tab w:val="clear" w:pos="2268"/>
          <w:tab w:val="clear" w:pos="3402"/>
          <w:tab w:val="clear" w:pos="4536"/>
          <w:tab w:val="clear" w:pos="5670"/>
          <w:tab w:val="clear" w:pos="6804"/>
          <w:tab w:val="clear" w:pos="7938"/>
          <w:tab w:val="clear" w:pos="10206"/>
        </w:tabs>
        <w:ind w:right="-284"/>
        <w:rPr>
          <w:rFonts w:ascii="Arial" w:hAnsi="Arial" w:cs="Arial"/>
          <w:color w:val="5F5F5F"/>
          <w:sz w:val="20"/>
          <w:szCs w:val="20"/>
          <w:lang w:eastAsia="en-GB"/>
        </w:rPr>
      </w:pPr>
      <w:r w:rsidRPr="00611B14">
        <w:rPr>
          <w:rFonts w:ascii="Arial" w:hAnsi="Arial" w:cs="Arial"/>
          <w:color w:val="5F5F5F"/>
          <w:sz w:val="20"/>
          <w:szCs w:val="20"/>
          <w:lang w:eastAsia="en-GB"/>
        </w:rPr>
        <w:t>SL417</w:t>
      </w:r>
      <w:r w:rsidRPr="00611B14">
        <w:rPr>
          <w:rFonts w:ascii="Arial" w:hAnsi="Arial" w:cs="Arial"/>
          <w:color w:val="5F5F5F"/>
          <w:sz w:val="20"/>
          <w:szCs w:val="20"/>
          <w:lang w:eastAsia="en-GB"/>
        </w:rPr>
        <w:tab/>
        <w:t>South-West England</w:t>
      </w:r>
    </w:p>
    <w:p w14:paraId="4BE11670" w14:textId="77777777" w:rsidR="00DF4ACE" w:rsidRPr="00611B14" w:rsidRDefault="00DF4ACE" w:rsidP="00611B14">
      <w:pPr>
        <w:pStyle w:val="BodyText"/>
        <w:tabs>
          <w:tab w:val="clear" w:pos="1134"/>
          <w:tab w:val="clear" w:pos="2268"/>
          <w:tab w:val="clear" w:pos="3402"/>
          <w:tab w:val="clear" w:pos="4536"/>
          <w:tab w:val="clear" w:pos="5670"/>
          <w:tab w:val="clear" w:pos="6804"/>
          <w:tab w:val="clear" w:pos="7938"/>
          <w:tab w:val="clear" w:pos="10206"/>
        </w:tabs>
        <w:ind w:right="-284"/>
        <w:rPr>
          <w:rFonts w:ascii="Arial" w:hAnsi="Arial" w:cs="Arial"/>
          <w:color w:val="5F5F5F"/>
          <w:sz w:val="20"/>
          <w:szCs w:val="20"/>
          <w:lang w:eastAsia="en-GB"/>
        </w:rPr>
      </w:pPr>
      <w:r w:rsidRPr="00611B14">
        <w:rPr>
          <w:rFonts w:ascii="Arial" w:hAnsi="Arial" w:cs="Arial"/>
          <w:color w:val="5F5F5F"/>
          <w:sz w:val="20"/>
          <w:szCs w:val="20"/>
          <w:lang w:eastAsia="en-GB"/>
        </w:rPr>
        <w:t>SL418</w:t>
      </w:r>
      <w:r w:rsidRPr="00611B14">
        <w:rPr>
          <w:rFonts w:ascii="Arial" w:hAnsi="Arial" w:cs="Arial"/>
          <w:color w:val="5F5F5F"/>
          <w:sz w:val="20"/>
          <w:szCs w:val="20"/>
          <w:lang w:eastAsia="en-GB"/>
        </w:rPr>
        <w:tab/>
        <w:t xml:space="preserve">Eastern England </w:t>
      </w:r>
    </w:p>
    <w:p w14:paraId="08B7CC63" w14:textId="0EE6C198" w:rsidR="00DF4ACE" w:rsidRPr="00611B14" w:rsidRDefault="00DF4ACE" w:rsidP="00611B14">
      <w:pPr>
        <w:pStyle w:val="BodyText"/>
        <w:tabs>
          <w:tab w:val="clear" w:pos="1134"/>
          <w:tab w:val="clear" w:pos="2268"/>
          <w:tab w:val="clear" w:pos="3402"/>
          <w:tab w:val="clear" w:pos="4536"/>
          <w:tab w:val="clear" w:pos="5670"/>
          <w:tab w:val="clear" w:pos="6804"/>
          <w:tab w:val="clear" w:pos="7938"/>
          <w:tab w:val="clear" w:pos="10206"/>
        </w:tabs>
        <w:ind w:right="-284"/>
        <w:rPr>
          <w:rFonts w:ascii="Arial" w:hAnsi="Arial" w:cs="Arial"/>
          <w:color w:val="5F5F5F"/>
          <w:sz w:val="20"/>
          <w:szCs w:val="20"/>
          <w:lang w:eastAsia="en-GB"/>
        </w:rPr>
      </w:pPr>
      <w:r w:rsidRPr="00611B14">
        <w:rPr>
          <w:rFonts w:ascii="Arial" w:hAnsi="Arial" w:cs="Arial"/>
          <w:color w:val="5F5F5F"/>
          <w:sz w:val="20"/>
          <w:szCs w:val="20"/>
          <w:lang w:eastAsia="en-GB"/>
        </w:rPr>
        <w:t>SL419</w:t>
      </w:r>
      <w:r w:rsidRPr="00611B14">
        <w:rPr>
          <w:rFonts w:ascii="Arial" w:hAnsi="Arial" w:cs="Arial"/>
          <w:color w:val="5F5F5F"/>
          <w:sz w:val="20"/>
          <w:szCs w:val="20"/>
          <w:lang w:eastAsia="en-GB"/>
        </w:rPr>
        <w:tab/>
        <w:t xml:space="preserve">Eastern England </w:t>
      </w:r>
    </w:p>
    <w:p w14:paraId="0E28AA8A" w14:textId="77777777" w:rsidR="00DF4ACE" w:rsidRPr="00560FE0" w:rsidRDefault="00DF4ACE" w:rsidP="00560FE0">
      <w:pPr>
        <w:pStyle w:val="Heading3"/>
        <w:keepNext w:val="0"/>
        <w:keepLines w:val="0"/>
        <w:spacing w:before="360" w:after="120" w:line="240" w:lineRule="auto"/>
        <w:jc w:val="both"/>
        <w:rPr>
          <w:rFonts w:ascii="Ubuntu" w:eastAsia="Times New Roman" w:hAnsi="Ubuntu" w:cs="Arial"/>
          <w:color w:val="0090D4"/>
          <w:sz w:val="32"/>
          <w:szCs w:val="32"/>
          <w:lang w:eastAsia="en-GB"/>
        </w:rPr>
      </w:pPr>
      <w:bookmarkStart w:id="6" w:name="_Toc502838020"/>
      <w:bookmarkStart w:id="7" w:name="_Toc232760254"/>
      <w:r w:rsidRPr="00560FE0">
        <w:rPr>
          <w:rFonts w:ascii="Ubuntu" w:eastAsia="Times New Roman" w:hAnsi="Ubuntu" w:cs="Arial"/>
          <w:color w:val="0090D4"/>
          <w:sz w:val="32"/>
          <w:szCs w:val="32"/>
          <w:lang w:eastAsia="en-GB"/>
        </w:rPr>
        <w:t>1.2 Trial Design and treatments</w:t>
      </w:r>
      <w:bookmarkEnd w:id="6"/>
      <w:bookmarkEnd w:id="7"/>
    </w:p>
    <w:p w14:paraId="64E60029" w14:textId="77777777" w:rsidR="00DF4ACE" w:rsidRPr="00611B14" w:rsidRDefault="00DF4ACE" w:rsidP="00611B14">
      <w:pPr>
        <w:pStyle w:val="BodyText"/>
        <w:tabs>
          <w:tab w:val="clear" w:pos="1134"/>
          <w:tab w:val="clear" w:pos="2268"/>
          <w:tab w:val="clear" w:pos="3402"/>
          <w:tab w:val="clear" w:pos="4536"/>
          <w:tab w:val="clear" w:pos="5670"/>
          <w:tab w:val="clear" w:pos="6804"/>
          <w:tab w:val="clear" w:pos="7938"/>
          <w:tab w:val="clear" w:pos="10206"/>
        </w:tabs>
        <w:ind w:right="-284"/>
        <w:rPr>
          <w:rFonts w:ascii="Arial" w:hAnsi="Arial" w:cs="Arial"/>
          <w:color w:val="5F5F5F"/>
          <w:sz w:val="20"/>
          <w:szCs w:val="20"/>
          <w:lang w:eastAsia="en-GB"/>
        </w:rPr>
      </w:pPr>
      <w:r w:rsidRPr="00611B14">
        <w:rPr>
          <w:rFonts w:ascii="Arial" w:hAnsi="Arial" w:cs="Arial"/>
          <w:color w:val="5F5F5F"/>
          <w:sz w:val="20"/>
          <w:szCs w:val="20"/>
          <w:lang w:eastAsia="en-GB"/>
        </w:rPr>
        <w:t xml:space="preserve">Trials will be untreated only. </w:t>
      </w:r>
    </w:p>
    <w:p w14:paraId="66A10C98" w14:textId="77777777" w:rsidR="00DF4ACE" w:rsidRPr="00611B14" w:rsidRDefault="00DF4ACE" w:rsidP="00611B14">
      <w:pPr>
        <w:pStyle w:val="BodyText"/>
        <w:tabs>
          <w:tab w:val="clear" w:pos="1134"/>
          <w:tab w:val="clear" w:pos="2268"/>
          <w:tab w:val="clear" w:pos="3402"/>
          <w:tab w:val="clear" w:pos="4536"/>
          <w:tab w:val="clear" w:pos="5670"/>
          <w:tab w:val="clear" w:pos="6804"/>
          <w:tab w:val="clear" w:pos="7938"/>
          <w:tab w:val="clear" w:pos="10206"/>
        </w:tabs>
        <w:ind w:right="-284"/>
        <w:rPr>
          <w:rFonts w:ascii="Arial" w:hAnsi="Arial" w:cs="Arial"/>
          <w:color w:val="5F5F5F"/>
          <w:sz w:val="20"/>
          <w:szCs w:val="20"/>
          <w:lang w:eastAsia="en-GB"/>
        </w:rPr>
      </w:pPr>
    </w:p>
    <w:p w14:paraId="4B6D0C0B" w14:textId="77777777" w:rsidR="00DF4ACE" w:rsidRPr="00611B14" w:rsidRDefault="00DF4ACE" w:rsidP="00611B14">
      <w:pPr>
        <w:pStyle w:val="BodyText"/>
        <w:tabs>
          <w:tab w:val="clear" w:pos="1134"/>
          <w:tab w:val="clear" w:pos="2268"/>
          <w:tab w:val="clear" w:pos="3402"/>
          <w:tab w:val="clear" w:pos="4536"/>
          <w:tab w:val="clear" w:pos="5670"/>
          <w:tab w:val="clear" w:pos="6804"/>
          <w:tab w:val="clear" w:pos="7938"/>
          <w:tab w:val="clear" w:pos="10206"/>
        </w:tabs>
        <w:ind w:right="-284"/>
        <w:rPr>
          <w:rFonts w:ascii="Arial" w:hAnsi="Arial" w:cs="Arial"/>
          <w:color w:val="5F5F5F"/>
          <w:sz w:val="20"/>
          <w:szCs w:val="20"/>
          <w:lang w:eastAsia="en-GB"/>
        </w:rPr>
      </w:pPr>
      <w:r w:rsidRPr="00611B14">
        <w:rPr>
          <w:rFonts w:ascii="Arial" w:hAnsi="Arial" w:cs="Arial"/>
          <w:color w:val="5F5F5F"/>
          <w:sz w:val="20"/>
          <w:szCs w:val="20"/>
          <w:lang w:eastAsia="en-GB"/>
        </w:rPr>
        <w:t xml:space="preserve">Trial design will normally be an incomplete block design. </w:t>
      </w:r>
    </w:p>
    <w:p w14:paraId="3173E042" w14:textId="77777777" w:rsidR="00DF4ACE" w:rsidRPr="00611B14" w:rsidRDefault="00DF4ACE" w:rsidP="00611B14">
      <w:pPr>
        <w:pStyle w:val="BodyText"/>
        <w:tabs>
          <w:tab w:val="clear" w:pos="1134"/>
          <w:tab w:val="clear" w:pos="2268"/>
          <w:tab w:val="clear" w:pos="3402"/>
          <w:tab w:val="clear" w:pos="4536"/>
          <w:tab w:val="clear" w:pos="5670"/>
          <w:tab w:val="clear" w:pos="6804"/>
          <w:tab w:val="clear" w:pos="7938"/>
          <w:tab w:val="clear" w:pos="10206"/>
        </w:tabs>
        <w:ind w:right="-284"/>
        <w:rPr>
          <w:rFonts w:ascii="Arial" w:hAnsi="Arial" w:cs="Arial"/>
          <w:color w:val="5F5F5F"/>
          <w:sz w:val="20"/>
          <w:szCs w:val="20"/>
          <w:lang w:eastAsia="en-GB"/>
        </w:rPr>
      </w:pPr>
    </w:p>
    <w:p w14:paraId="456F0AC9" w14:textId="77777777" w:rsidR="00DF4ACE" w:rsidRPr="00611B14" w:rsidRDefault="00DF4ACE" w:rsidP="00611B14">
      <w:pPr>
        <w:pStyle w:val="BodyText"/>
        <w:tabs>
          <w:tab w:val="clear" w:pos="1134"/>
          <w:tab w:val="clear" w:pos="2268"/>
          <w:tab w:val="clear" w:pos="3402"/>
          <w:tab w:val="clear" w:pos="4536"/>
          <w:tab w:val="clear" w:pos="5670"/>
          <w:tab w:val="clear" w:pos="6804"/>
          <w:tab w:val="clear" w:pos="7938"/>
          <w:tab w:val="clear" w:pos="10206"/>
        </w:tabs>
        <w:ind w:right="-284"/>
        <w:rPr>
          <w:rFonts w:ascii="Arial" w:hAnsi="Arial" w:cs="Arial"/>
          <w:color w:val="5F5F5F"/>
          <w:sz w:val="20"/>
          <w:szCs w:val="20"/>
          <w:lang w:eastAsia="en-GB"/>
        </w:rPr>
      </w:pPr>
      <w:r w:rsidRPr="00611B14">
        <w:rPr>
          <w:rFonts w:ascii="Arial" w:hAnsi="Arial" w:cs="Arial"/>
          <w:color w:val="5F5F5F"/>
          <w:sz w:val="20"/>
          <w:szCs w:val="20"/>
          <w:lang w:eastAsia="en-GB"/>
        </w:rPr>
        <w:t>Sowing lists and trial design will be specified by the Field Trials Manager and RL Data Team. It is important that any change to the drilling layout is discussed and agreed with the Field Trials Managers beforehand.</w:t>
      </w:r>
    </w:p>
    <w:p w14:paraId="4FFD8D72" w14:textId="77777777" w:rsidR="00DF4ACE" w:rsidRPr="00611B14" w:rsidRDefault="00DF4ACE" w:rsidP="00611B14">
      <w:pPr>
        <w:pStyle w:val="BodyText"/>
        <w:tabs>
          <w:tab w:val="clear" w:pos="1134"/>
          <w:tab w:val="clear" w:pos="2268"/>
          <w:tab w:val="clear" w:pos="3402"/>
          <w:tab w:val="clear" w:pos="4536"/>
          <w:tab w:val="clear" w:pos="5670"/>
          <w:tab w:val="clear" w:pos="6804"/>
          <w:tab w:val="clear" w:pos="7938"/>
          <w:tab w:val="clear" w:pos="10206"/>
        </w:tabs>
        <w:ind w:right="-284"/>
        <w:rPr>
          <w:rFonts w:ascii="Arial" w:hAnsi="Arial" w:cs="Arial"/>
          <w:color w:val="5F5F5F"/>
          <w:sz w:val="20"/>
          <w:szCs w:val="20"/>
          <w:lang w:eastAsia="en-GB"/>
        </w:rPr>
      </w:pPr>
    </w:p>
    <w:p w14:paraId="4D2832BE" w14:textId="77777777" w:rsidR="00DF4ACE" w:rsidRDefault="00DF4ACE" w:rsidP="00611B14">
      <w:pPr>
        <w:pStyle w:val="BodyText"/>
        <w:tabs>
          <w:tab w:val="clear" w:pos="1134"/>
          <w:tab w:val="clear" w:pos="2268"/>
          <w:tab w:val="clear" w:pos="3402"/>
          <w:tab w:val="clear" w:pos="4536"/>
          <w:tab w:val="clear" w:pos="5670"/>
          <w:tab w:val="clear" w:pos="6804"/>
          <w:tab w:val="clear" w:pos="7938"/>
          <w:tab w:val="clear" w:pos="10206"/>
        </w:tabs>
        <w:ind w:right="-284"/>
        <w:rPr>
          <w:rFonts w:ascii="Arial" w:hAnsi="Arial" w:cs="Arial"/>
          <w:color w:val="5F5F5F"/>
          <w:sz w:val="20"/>
          <w:szCs w:val="20"/>
          <w:lang w:eastAsia="en-GB"/>
        </w:rPr>
      </w:pPr>
      <w:r w:rsidRPr="00611B14">
        <w:rPr>
          <w:rFonts w:ascii="Arial" w:hAnsi="Arial" w:cs="Arial"/>
          <w:color w:val="5F5F5F"/>
          <w:sz w:val="20"/>
          <w:szCs w:val="20"/>
          <w:lang w:eastAsia="en-GB"/>
        </w:rPr>
        <w:t>Replications: Four</w:t>
      </w:r>
    </w:p>
    <w:p w14:paraId="62316EEA" w14:textId="77777777" w:rsidR="00611B14" w:rsidRPr="00611B14" w:rsidRDefault="00611B14" w:rsidP="00611B14">
      <w:pPr>
        <w:pStyle w:val="BodyText"/>
        <w:tabs>
          <w:tab w:val="clear" w:pos="1134"/>
          <w:tab w:val="clear" w:pos="2268"/>
          <w:tab w:val="clear" w:pos="3402"/>
          <w:tab w:val="clear" w:pos="4536"/>
          <w:tab w:val="clear" w:pos="5670"/>
          <w:tab w:val="clear" w:pos="6804"/>
          <w:tab w:val="clear" w:pos="7938"/>
          <w:tab w:val="clear" w:pos="10206"/>
        </w:tabs>
        <w:ind w:right="-284"/>
        <w:rPr>
          <w:rFonts w:ascii="Arial" w:hAnsi="Arial" w:cs="Arial"/>
          <w:color w:val="5F5F5F"/>
          <w:sz w:val="20"/>
          <w:szCs w:val="20"/>
          <w:lang w:eastAsia="en-GB"/>
        </w:rPr>
      </w:pPr>
    </w:p>
    <w:p w14:paraId="2C150D9A" w14:textId="65320C06" w:rsidR="00DF4ACE" w:rsidRPr="005D54C3" w:rsidRDefault="00DF4ACE" w:rsidP="005D54C3">
      <w:pPr>
        <w:pStyle w:val="Heading2"/>
        <w:rPr>
          <w:rFonts w:ascii="Ubuntu" w:eastAsia="Times New Roman" w:hAnsi="Ubuntu" w:cs="Arial"/>
          <w:color w:val="0090D4"/>
          <w:sz w:val="40"/>
          <w:szCs w:val="36"/>
        </w:rPr>
      </w:pPr>
      <w:bookmarkStart w:id="8" w:name="_Toc502838021"/>
      <w:bookmarkStart w:id="9" w:name="_Toc232760255"/>
      <w:r w:rsidRPr="00560FE0">
        <w:rPr>
          <w:rFonts w:ascii="Ubuntu" w:eastAsia="Times New Roman" w:hAnsi="Ubuntu" w:cs="Arial"/>
          <w:color w:val="0090D4"/>
          <w:sz w:val="40"/>
          <w:szCs w:val="36"/>
        </w:rPr>
        <w:t>Part 2: The trials system</w:t>
      </w:r>
      <w:bookmarkEnd w:id="8"/>
      <w:bookmarkEnd w:id="9"/>
      <w:r w:rsidRPr="00560FE0">
        <w:rPr>
          <w:rFonts w:ascii="Ubuntu" w:eastAsia="Times New Roman" w:hAnsi="Ubuntu" w:cs="Arial"/>
          <w:color w:val="0090D4"/>
          <w:sz w:val="40"/>
          <w:szCs w:val="36"/>
        </w:rPr>
        <w:t xml:space="preserve"> </w:t>
      </w:r>
    </w:p>
    <w:p w14:paraId="3EB7A942" w14:textId="77777777" w:rsidR="00DF4ACE" w:rsidRPr="00560FE0" w:rsidRDefault="00DF4ACE" w:rsidP="00560FE0">
      <w:pPr>
        <w:pStyle w:val="Heading3"/>
        <w:keepNext w:val="0"/>
        <w:keepLines w:val="0"/>
        <w:spacing w:before="360" w:after="120" w:line="240" w:lineRule="auto"/>
        <w:jc w:val="both"/>
        <w:rPr>
          <w:rFonts w:ascii="Ubuntu" w:eastAsia="Times New Roman" w:hAnsi="Ubuntu" w:cs="Arial"/>
          <w:color w:val="0090D4"/>
          <w:sz w:val="32"/>
          <w:szCs w:val="32"/>
          <w:lang w:eastAsia="en-GB"/>
        </w:rPr>
      </w:pPr>
      <w:bookmarkStart w:id="10" w:name="_Toc502838022"/>
      <w:bookmarkStart w:id="11" w:name="_Toc232760256"/>
      <w:r w:rsidRPr="00560FE0">
        <w:rPr>
          <w:rFonts w:ascii="Ubuntu" w:eastAsia="Times New Roman" w:hAnsi="Ubuntu" w:cs="Arial"/>
          <w:color w:val="0090D4"/>
          <w:sz w:val="32"/>
          <w:szCs w:val="32"/>
          <w:lang w:eastAsia="en-GB"/>
        </w:rPr>
        <w:t>2.1 General</w:t>
      </w:r>
      <w:bookmarkEnd w:id="10"/>
      <w:bookmarkEnd w:id="11"/>
    </w:p>
    <w:p w14:paraId="3E338C15" w14:textId="77777777" w:rsidR="00DF4ACE" w:rsidRPr="00611B14" w:rsidRDefault="00DF4ACE" w:rsidP="00611B14">
      <w:pPr>
        <w:pStyle w:val="BodyText"/>
        <w:tabs>
          <w:tab w:val="clear" w:pos="1134"/>
          <w:tab w:val="clear" w:pos="2268"/>
          <w:tab w:val="clear" w:pos="3402"/>
          <w:tab w:val="clear" w:pos="4536"/>
          <w:tab w:val="clear" w:pos="5670"/>
          <w:tab w:val="clear" w:pos="6804"/>
          <w:tab w:val="clear" w:pos="7938"/>
          <w:tab w:val="clear" w:pos="10206"/>
        </w:tabs>
        <w:ind w:right="-284"/>
        <w:rPr>
          <w:rFonts w:ascii="Arial" w:hAnsi="Arial" w:cs="Arial"/>
          <w:color w:val="5F5F5F"/>
          <w:sz w:val="20"/>
          <w:szCs w:val="20"/>
          <w:lang w:eastAsia="en-GB"/>
        </w:rPr>
      </w:pPr>
      <w:r w:rsidRPr="00611B14">
        <w:rPr>
          <w:rFonts w:ascii="Arial" w:hAnsi="Arial" w:cs="Arial"/>
          <w:color w:val="5F5F5F"/>
          <w:sz w:val="20"/>
          <w:szCs w:val="20"/>
          <w:lang w:eastAsia="en-GB"/>
        </w:rPr>
        <w:t xml:space="preserve">The trial operator will be responsible for the choice of site, and for the establishment, supervision, recording and harvesting of the trial. </w:t>
      </w:r>
    </w:p>
    <w:p w14:paraId="5A91DC37" w14:textId="77777777" w:rsidR="00DF4ACE" w:rsidRPr="00611B14" w:rsidRDefault="00DF4ACE" w:rsidP="00611B14">
      <w:pPr>
        <w:pStyle w:val="BodyText"/>
        <w:tabs>
          <w:tab w:val="clear" w:pos="1134"/>
          <w:tab w:val="clear" w:pos="2268"/>
          <w:tab w:val="clear" w:pos="3402"/>
          <w:tab w:val="clear" w:pos="4536"/>
          <w:tab w:val="clear" w:pos="5670"/>
          <w:tab w:val="clear" w:pos="6804"/>
          <w:tab w:val="clear" w:pos="7938"/>
          <w:tab w:val="clear" w:pos="10206"/>
        </w:tabs>
        <w:ind w:right="-284"/>
        <w:rPr>
          <w:rFonts w:ascii="Arial" w:hAnsi="Arial" w:cs="Arial"/>
          <w:color w:val="5F5F5F"/>
          <w:sz w:val="20"/>
          <w:szCs w:val="20"/>
          <w:lang w:eastAsia="en-GB"/>
        </w:rPr>
      </w:pPr>
    </w:p>
    <w:p w14:paraId="28BA1AF9" w14:textId="77777777" w:rsidR="00DF4ACE" w:rsidRPr="00611B14" w:rsidRDefault="00DF4ACE" w:rsidP="00611B14">
      <w:pPr>
        <w:pStyle w:val="BodyText"/>
        <w:tabs>
          <w:tab w:val="clear" w:pos="1134"/>
          <w:tab w:val="clear" w:pos="2268"/>
          <w:tab w:val="clear" w:pos="3402"/>
          <w:tab w:val="clear" w:pos="4536"/>
          <w:tab w:val="clear" w:pos="5670"/>
          <w:tab w:val="clear" w:pos="6804"/>
          <w:tab w:val="clear" w:pos="7938"/>
          <w:tab w:val="clear" w:pos="10206"/>
        </w:tabs>
        <w:ind w:right="-284"/>
        <w:rPr>
          <w:rFonts w:ascii="Arial" w:hAnsi="Arial" w:cs="Arial"/>
          <w:color w:val="5F5F5F"/>
          <w:sz w:val="20"/>
          <w:szCs w:val="20"/>
          <w:lang w:eastAsia="en-GB"/>
        </w:rPr>
      </w:pPr>
      <w:r w:rsidRPr="00611B14">
        <w:rPr>
          <w:rFonts w:ascii="Arial" w:hAnsi="Arial" w:cs="Arial"/>
          <w:color w:val="5F5F5F"/>
          <w:sz w:val="20"/>
          <w:szCs w:val="20"/>
          <w:lang w:eastAsia="en-GB"/>
        </w:rPr>
        <w:t xml:space="preserve">The trial must be located within a commercial crop to aid management and reduce the risk of flax flea-beetle damage. The Field Trials Managers Team should be consulted if this proves impossible or impractical. </w:t>
      </w:r>
    </w:p>
    <w:p w14:paraId="06A99901" w14:textId="77777777" w:rsidR="00DF4ACE" w:rsidRPr="00611B14" w:rsidRDefault="00DF4ACE" w:rsidP="00611B14">
      <w:pPr>
        <w:pStyle w:val="BodyText"/>
        <w:tabs>
          <w:tab w:val="clear" w:pos="1134"/>
          <w:tab w:val="clear" w:pos="2268"/>
          <w:tab w:val="clear" w:pos="3402"/>
          <w:tab w:val="clear" w:pos="4536"/>
          <w:tab w:val="clear" w:pos="5670"/>
          <w:tab w:val="clear" w:pos="6804"/>
          <w:tab w:val="clear" w:pos="7938"/>
          <w:tab w:val="clear" w:pos="10206"/>
        </w:tabs>
        <w:ind w:right="-284"/>
        <w:rPr>
          <w:rFonts w:ascii="Arial" w:hAnsi="Arial" w:cs="Arial"/>
          <w:color w:val="5F5F5F"/>
          <w:sz w:val="20"/>
          <w:szCs w:val="20"/>
          <w:lang w:eastAsia="en-GB"/>
        </w:rPr>
      </w:pPr>
    </w:p>
    <w:p w14:paraId="335F66F9" w14:textId="77777777" w:rsidR="00DF4ACE" w:rsidRPr="00611B14" w:rsidRDefault="00DF4ACE" w:rsidP="00611B14">
      <w:pPr>
        <w:pStyle w:val="BodyText"/>
        <w:tabs>
          <w:tab w:val="clear" w:pos="1134"/>
          <w:tab w:val="clear" w:pos="2268"/>
          <w:tab w:val="clear" w:pos="3402"/>
          <w:tab w:val="clear" w:pos="4536"/>
          <w:tab w:val="clear" w:pos="5670"/>
          <w:tab w:val="clear" w:pos="6804"/>
          <w:tab w:val="clear" w:pos="7938"/>
          <w:tab w:val="clear" w:pos="10206"/>
        </w:tabs>
        <w:ind w:right="-284"/>
        <w:rPr>
          <w:rFonts w:ascii="Arial" w:hAnsi="Arial" w:cs="Arial"/>
          <w:color w:val="5F5F5F"/>
          <w:sz w:val="20"/>
          <w:szCs w:val="20"/>
          <w:lang w:eastAsia="en-GB"/>
        </w:rPr>
      </w:pPr>
      <w:r w:rsidRPr="00611B14">
        <w:rPr>
          <w:rFonts w:ascii="Arial" w:hAnsi="Arial" w:cs="Arial"/>
          <w:color w:val="5F5F5F"/>
          <w:sz w:val="20"/>
          <w:szCs w:val="20"/>
          <w:lang w:eastAsia="en-GB"/>
        </w:rPr>
        <w:t>The previous cropping must be appropriate for a linseed crop and should have no history of Fusarium wilt or likely herbicide residues that could damage the crop. There should be at least a three-year (and preferably five year) gap between linseed and any other linseed or flax crop. The trial must not be located on land that has been used for trials in the previous 12 months.</w:t>
      </w:r>
    </w:p>
    <w:p w14:paraId="6DFE2D5B" w14:textId="77777777" w:rsidR="00DF4ACE" w:rsidRPr="00611B14" w:rsidRDefault="00DF4ACE" w:rsidP="00611B14">
      <w:pPr>
        <w:pStyle w:val="BodyText"/>
        <w:tabs>
          <w:tab w:val="clear" w:pos="1134"/>
          <w:tab w:val="clear" w:pos="2268"/>
          <w:tab w:val="clear" w:pos="3402"/>
          <w:tab w:val="clear" w:pos="4536"/>
          <w:tab w:val="clear" w:pos="5670"/>
          <w:tab w:val="clear" w:pos="6804"/>
          <w:tab w:val="clear" w:pos="7938"/>
          <w:tab w:val="clear" w:pos="10206"/>
        </w:tabs>
        <w:ind w:right="-284"/>
        <w:rPr>
          <w:rFonts w:ascii="Arial" w:hAnsi="Arial" w:cs="Arial"/>
          <w:color w:val="5F5F5F"/>
          <w:sz w:val="20"/>
          <w:szCs w:val="20"/>
          <w:lang w:eastAsia="en-GB"/>
        </w:rPr>
      </w:pPr>
    </w:p>
    <w:p w14:paraId="4B1EE02A" w14:textId="77777777" w:rsidR="00DF4ACE" w:rsidRPr="00611B14" w:rsidRDefault="00DF4ACE" w:rsidP="00611B14">
      <w:pPr>
        <w:pStyle w:val="BodyText"/>
        <w:tabs>
          <w:tab w:val="clear" w:pos="1134"/>
          <w:tab w:val="clear" w:pos="2268"/>
          <w:tab w:val="clear" w:pos="3402"/>
          <w:tab w:val="clear" w:pos="4536"/>
          <w:tab w:val="clear" w:pos="5670"/>
          <w:tab w:val="clear" w:pos="6804"/>
          <w:tab w:val="clear" w:pos="7938"/>
          <w:tab w:val="clear" w:pos="10206"/>
        </w:tabs>
        <w:ind w:right="-284"/>
        <w:rPr>
          <w:rFonts w:ascii="Arial" w:hAnsi="Arial" w:cs="Arial"/>
          <w:color w:val="5F5F5F"/>
          <w:sz w:val="20"/>
          <w:szCs w:val="20"/>
          <w:lang w:eastAsia="en-GB"/>
        </w:rPr>
      </w:pPr>
      <w:r w:rsidRPr="00611B14">
        <w:rPr>
          <w:rFonts w:ascii="Arial" w:hAnsi="Arial" w:cs="Arial"/>
          <w:color w:val="5F5F5F"/>
          <w:sz w:val="20"/>
          <w:szCs w:val="20"/>
          <w:lang w:eastAsia="en-GB"/>
        </w:rPr>
        <w:t>Flax flea beetles overwinter in woodlands and migrate into the crop in spring. Trials should be sited away from woodlands. Physical barriers including hedges and taller crops may reduce the migration into the trial from overwintering woodlands. Avoid following a previous winter or spring oilseed rape crop.</w:t>
      </w:r>
    </w:p>
    <w:p w14:paraId="074DB498" w14:textId="77777777" w:rsidR="00611B14" w:rsidRPr="0007007C" w:rsidRDefault="00611B14" w:rsidP="00611B14">
      <w:pPr>
        <w:pStyle w:val="BodyText"/>
        <w:tabs>
          <w:tab w:val="clear" w:pos="1134"/>
          <w:tab w:val="clear" w:pos="2268"/>
          <w:tab w:val="clear" w:pos="3402"/>
          <w:tab w:val="clear" w:pos="4536"/>
          <w:tab w:val="clear" w:pos="5670"/>
          <w:tab w:val="clear" w:pos="6804"/>
          <w:tab w:val="clear" w:pos="7938"/>
          <w:tab w:val="clear" w:pos="10206"/>
        </w:tabs>
        <w:ind w:right="-284"/>
        <w:rPr>
          <w:rFonts w:ascii="Arial" w:hAnsi="Arial" w:cs="Arial"/>
          <w:sz w:val="22"/>
          <w:szCs w:val="22"/>
        </w:rPr>
      </w:pPr>
    </w:p>
    <w:p w14:paraId="2D3DF77B" w14:textId="77777777" w:rsidR="00DF4ACE" w:rsidRPr="00E43F4B" w:rsidRDefault="00DF4ACE" w:rsidP="00E43F4B">
      <w:pPr>
        <w:pStyle w:val="Heading4"/>
        <w:spacing w:before="240" w:after="40" w:line="240" w:lineRule="auto"/>
        <w:rPr>
          <w:i w:val="0"/>
          <w:color w:val="0090D4"/>
          <w:sz w:val="28"/>
          <w:szCs w:val="20"/>
          <w:lang w:eastAsia="en-GB"/>
        </w:rPr>
      </w:pPr>
      <w:r w:rsidRPr="00E43F4B">
        <w:rPr>
          <w:i w:val="0"/>
          <w:color w:val="0090D4"/>
          <w:sz w:val="28"/>
          <w:szCs w:val="20"/>
          <w:lang w:eastAsia="en-GB"/>
        </w:rPr>
        <w:t>Genetically modified (GM) varieties</w:t>
      </w:r>
    </w:p>
    <w:p w14:paraId="28697AC4" w14:textId="77777777" w:rsidR="00DF4ACE" w:rsidRPr="00611B14" w:rsidRDefault="00DF4ACE" w:rsidP="00611B14">
      <w:pPr>
        <w:pStyle w:val="BodyText"/>
        <w:tabs>
          <w:tab w:val="clear" w:pos="1134"/>
          <w:tab w:val="clear" w:pos="2268"/>
          <w:tab w:val="clear" w:pos="3402"/>
          <w:tab w:val="clear" w:pos="4536"/>
          <w:tab w:val="clear" w:pos="5670"/>
          <w:tab w:val="clear" w:pos="6804"/>
          <w:tab w:val="clear" w:pos="7938"/>
          <w:tab w:val="clear" w:pos="10206"/>
        </w:tabs>
        <w:ind w:right="-284"/>
        <w:rPr>
          <w:rFonts w:ascii="Arial" w:hAnsi="Arial" w:cs="Arial"/>
          <w:color w:val="5F5F5F"/>
          <w:sz w:val="20"/>
          <w:szCs w:val="20"/>
          <w:lang w:eastAsia="en-GB"/>
        </w:rPr>
      </w:pPr>
      <w:r w:rsidRPr="00611B14">
        <w:rPr>
          <w:rFonts w:ascii="Arial" w:hAnsi="Arial" w:cs="Arial"/>
          <w:color w:val="5F5F5F"/>
          <w:sz w:val="20"/>
          <w:szCs w:val="20"/>
          <w:lang w:eastAsia="en-GB"/>
        </w:rPr>
        <w:t xml:space="preserve">There are no GM varieties in Recommended List or Descriptive List trials. RL or DL trials must not be grown on, or near, land that contains, or has contained, genetically modified (GM) plants without the express permission of AHDB. Seed suppliers will be required to give written assurances that all reasonable steps have been taken to prevent the adventitious presence of GM material during breeding, production and handling of the seed submitted for trials. </w:t>
      </w:r>
    </w:p>
    <w:p w14:paraId="719784E5" w14:textId="77777777" w:rsidR="00DF4ACE" w:rsidRPr="00611B14" w:rsidRDefault="00DF4ACE" w:rsidP="00611B14">
      <w:pPr>
        <w:pStyle w:val="BodyText"/>
        <w:tabs>
          <w:tab w:val="clear" w:pos="1134"/>
          <w:tab w:val="clear" w:pos="2268"/>
          <w:tab w:val="clear" w:pos="3402"/>
          <w:tab w:val="clear" w:pos="4536"/>
          <w:tab w:val="clear" w:pos="5670"/>
          <w:tab w:val="clear" w:pos="6804"/>
          <w:tab w:val="clear" w:pos="7938"/>
          <w:tab w:val="clear" w:pos="10206"/>
        </w:tabs>
        <w:ind w:right="-284"/>
        <w:rPr>
          <w:rFonts w:ascii="Arial" w:hAnsi="Arial" w:cs="Arial"/>
          <w:color w:val="5F5F5F"/>
          <w:sz w:val="20"/>
          <w:szCs w:val="20"/>
          <w:lang w:eastAsia="en-GB"/>
        </w:rPr>
      </w:pPr>
    </w:p>
    <w:p w14:paraId="66BFB5CD" w14:textId="77777777" w:rsidR="00DE79A9" w:rsidRDefault="00DE79A9" w:rsidP="00611B14">
      <w:pPr>
        <w:pStyle w:val="BodyText"/>
        <w:tabs>
          <w:tab w:val="clear" w:pos="1134"/>
          <w:tab w:val="clear" w:pos="2268"/>
          <w:tab w:val="clear" w:pos="3402"/>
          <w:tab w:val="clear" w:pos="4536"/>
          <w:tab w:val="clear" w:pos="5670"/>
          <w:tab w:val="clear" w:pos="6804"/>
          <w:tab w:val="clear" w:pos="7938"/>
          <w:tab w:val="clear" w:pos="10206"/>
        </w:tabs>
        <w:ind w:right="-284"/>
        <w:rPr>
          <w:rFonts w:ascii="Arial" w:hAnsi="Arial" w:cs="Arial"/>
          <w:color w:val="5F5F5F"/>
          <w:sz w:val="20"/>
          <w:szCs w:val="20"/>
          <w:lang w:eastAsia="en-GB"/>
        </w:rPr>
      </w:pPr>
    </w:p>
    <w:p w14:paraId="5CD24145" w14:textId="194E2A76" w:rsidR="00DF4ACE" w:rsidRPr="00611B14" w:rsidRDefault="00DF4ACE" w:rsidP="00611B14">
      <w:pPr>
        <w:pStyle w:val="BodyText"/>
        <w:tabs>
          <w:tab w:val="clear" w:pos="1134"/>
          <w:tab w:val="clear" w:pos="2268"/>
          <w:tab w:val="clear" w:pos="3402"/>
          <w:tab w:val="clear" w:pos="4536"/>
          <w:tab w:val="clear" w:pos="5670"/>
          <w:tab w:val="clear" w:pos="6804"/>
          <w:tab w:val="clear" w:pos="7938"/>
          <w:tab w:val="clear" w:pos="10206"/>
        </w:tabs>
        <w:ind w:right="-284"/>
        <w:rPr>
          <w:rFonts w:ascii="Arial" w:hAnsi="Arial" w:cs="Arial"/>
          <w:color w:val="5F5F5F"/>
          <w:sz w:val="20"/>
          <w:szCs w:val="20"/>
          <w:lang w:eastAsia="en-GB"/>
        </w:rPr>
      </w:pPr>
      <w:r w:rsidRPr="00611B14">
        <w:rPr>
          <w:rFonts w:ascii="Arial" w:hAnsi="Arial" w:cs="Arial"/>
          <w:color w:val="5F5F5F"/>
          <w:sz w:val="20"/>
          <w:szCs w:val="20"/>
          <w:lang w:eastAsia="en-GB"/>
        </w:rPr>
        <w:lastRenderedPageBreak/>
        <w:t>The varieties/seed submitted will be:</w:t>
      </w:r>
    </w:p>
    <w:p w14:paraId="091EEC7B" w14:textId="77777777" w:rsidR="00DF4ACE" w:rsidRPr="00611B14" w:rsidRDefault="00DF4ACE" w:rsidP="00611B14">
      <w:pPr>
        <w:pStyle w:val="BodyText"/>
        <w:tabs>
          <w:tab w:val="clear" w:pos="1134"/>
          <w:tab w:val="clear" w:pos="2268"/>
          <w:tab w:val="clear" w:pos="3402"/>
          <w:tab w:val="clear" w:pos="4536"/>
          <w:tab w:val="clear" w:pos="5670"/>
          <w:tab w:val="clear" w:pos="6804"/>
          <w:tab w:val="clear" w:pos="7938"/>
          <w:tab w:val="clear" w:pos="10206"/>
        </w:tabs>
        <w:ind w:right="-284"/>
        <w:rPr>
          <w:rFonts w:ascii="Arial" w:hAnsi="Arial" w:cs="Arial"/>
          <w:color w:val="5F5F5F"/>
          <w:sz w:val="20"/>
          <w:szCs w:val="20"/>
          <w:lang w:eastAsia="en-GB"/>
        </w:rPr>
      </w:pPr>
      <w:r w:rsidRPr="00611B14">
        <w:rPr>
          <w:rFonts w:ascii="Arial" w:hAnsi="Arial" w:cs="Arial"/>
          <w:color w:val="5F5F5F"/>
          <w:sz w:val="20"/>
          <w:szCs w:val="20"/>
          <w:lang w:eastAsia="en-GB"/>
        </w:rPr>
        <w:t xml:space="preserve"> </w:t>
      </w:r>
    </w:p>
    <w:p w14:paraId="0262DA31" w14:textId="77777777" w:rsidR="00DF4ACE" w:rsidRPr="00611B14" w:rsidRDefault="00DF4ACE" w:rsidP="00611B14">
      <w:pPr>
        <w:pStyle w:val="BodyText"/>
        <w:numPr>
          <w:ilvl w:val="0"/>
          <w:numId w:val="23"/>
        </w:numPr>
        <w:tabs>
          <w:tab w:val="clear" w:pos="1134"/>
          <w:tab w:val="clear" w:pos="2268"/>
          <w:tab w:val="clear" w:pos="3402"/>
          <w:tab w:val="clear" w:pos="4536"/>
          <w:tab w:val="clear" w:pos="5670"/>
          <w:tab w:val="clear" w:pos="6804"/>
          <w:tab w:val="clear" w:pos="7938"/>
          <w:tab w:val="clear" w:pos="10206"/>
        </w:tabs>
        <w:ind w:right="-284"/>
        <w:rPr>
          <w:rFonts w:ascii="Arial" w:hAnsi="Arial" w:cs="Arial"/>
          <w:color w:val="5F5F5F"/>
          <w:sz w:val="20"/>
          <w:szCs w:val="20"/>
          <w:lang w:eastAsia="en-GB"/>
        </w:rPr>
      </w:pPr>
      <w:r w:rsidRPr="00611B14">
        <w:rPr>
          <w:rFonts w:ascii="Arial" w:hAnsi="Arial" w:cs="Arial"/>
          <w:color w:val="5F5F5F"/>
          <w:sz w:val="20"/>
          <w:szCs w:val="20"/>
          <w:lang w:eastAsia="en-GB"/>
        </w:rPr>
        <w:t xml:space="preserve">varieties bred from parent plants that have not been genetically modified.   </w:t>
      </w:r>
    </w:p>
    <w:p w14:paraId="2559436C" w14:textId="77777777" w:rsidR="00DF4ACE" w:rsidRPr="00611B14" w:rsidRDefault="00DF4ACE" w:rsidP="00611B14">
      <w:pPr>
        <w:pStyle w:val="BodyText"/>
        <w:numPr>
          <w:ilvl w:val="0"/>
          <w:numId w:val="23"/>
        </w:numPr>
        <w:tabs>
          <w:tab w:val="clear" w:pos="1134"/>
          <w:tab w:val="clear" w:pos="2268"/>
          <w:tab w:val="clear" w:pos="3402"/>
          <w:tab w:val="clear" w:pos="4536"/>
          <w:tab w:val="clear" w:pos="5670"/>
          <w:tab w:val="clear" w:pos="6804"/>
          <w:tab w:val="clear" w:pos="7938"/>
          <w:tab w:val="clear" w:pos="10206"/>
        </w:tabs>
        <w:ind w:right="-284"/>
        <w:rPr>
          <w:rFonts w:ascii="Arial" w:hAnsi="Arial" w:cs="Arial"/>
          <w:color w:val="5F5F5F"/>
          <w:sz w:val="20"/>
          <w:szCs w:val="20"/>
          <w:lang w:eastAsia="en-GB"/>
        </w:rPr>
      </w:pPr>
      <w:r w:rsidRPr="00611B14">
        <w:rPr>
          <w:rFonts w:ascii="Arial" w:hAnsi="Arial" w:cs="Arial"/>
          <w:color w:val="5F5F5F"/>
          <w:sz w:val="20"/>
          <w:szCs w:val="20"/>
          <w:lang w:eastAsia="en-GB"/>
        </w:rPr>
        <w:t>produced from plants grown under appropriate isolation conditions and isolated from transgenic lines.</w:t>
      </w:r>
    </w:p>
    <w:p w14:paraId="6C7C53DC" w14:textId="77777777" w:rsidR="00DF4ACE" w:rsidRPr="0007007C" w:rsidRDefault="00DF4ACE" w:rsidP="00611B14">
      <w:pPr>
        <w:pStyle w:val="BodyText"/>
        <w:tabs>
          <w:tab w:val="clear" w:pos="1134"/>
          <w:tab w:val="clear" w:pos="2268"/>
          <w:tab w:val="clear" w:pos="3402"/>
          <w:tab w:val="clear" w:pos="4536"/>
          <w:tab w:val="clear" w:pos="5670"/>
          <w:tab w:val="clear" w:pos="6804"/>
          <w:tab w:val="clear" w:pos="7938"/>
          <w:tab w:val="clear" w:pos="10206"/>
        </w:tabs>
        <w:ind w:right="-284"/>
        <w:rPr>
          <w:rFonts w:ascii="Arial" w:hAnsi="Arial" w:cs="Arial"/>
          <w:sz w:val="22"/>
          <w:szCs w:val="22"/>
        </w:rPr>
      </w:pPr>
    </w:p>
    <w:p w14:paraId="30340F10" w14:textId="398ADB34" w:rsidR="00DF4ACE" w:rsidRDefault="00DF4ACE" w:rsidP="00611B14">
      <w:pPr>
        <w:pStyle w:val="BodyText"/>
        <w:tabs>
          <w:tab w:val="clear" w:pos="1134"/>
          <w:tab w:val="clear" w:pos="2268"/>
          <w:tab w:val="clear" w:pos="3402"/>
          <w:tab w:val="clear" w:pos="4536"/>
          <w:tab w:val="clear" w:pos="5670"/>
          <w:tab w:val="clear" w:pos="6804"/>
          <w:tab w:val="clear" w:pos="7938"/>
          <w:tab w:val="clear" w:pos="10206"/>
        </w:tabs>
        <w:ind w:right="-284"/>
        <w:rPr>
          <w:rFonts w:ascii="Arial" w:hAnsi="Arial" w:cs="Arial"/>
          <w:color w:val="5F5F5F"/>
          <w:sz w:val="20"/>
          <w:szCs w:val="20"/>
          <w:lang w:eastAsia="en-GB"/>
        </w:rPr>
      </w:pPr>
      <w:r w:rsidRPr="00611B14">
        <w:rPr>
          <w:rFonts w:ascii="Arial" w:hAnsi="Arial" w:cs="Arial"/>
          <w:color w:val="5F5F5F"/>
          <w:sz w:val="20"/>
          <w:szCs w:val="20"/>
          <w:lang w:eastAsia="en-GB"/>
        </w:rPr>
        <w:t>A site should be chosen that will avoid problems from previous cropping e.g. linseed volunteers or herbicide effects from a previous crop. There should be:</w:t>
      </w:r>
    </w:p>
    <w:p w14:paraId="57191C9C" w14:textId="77777777" w:rsidR="00611B14" w:rsidRPr="00611B14" w:rsidRDefault="00611B14" w:rsidP="00611B14">
      <w:pPr>
        <w:pStyle w:val="BodyText"/>
        <w:tabs>
          <w:tab w:val="clear" w:pos="1134"/>
          <w:tab w:val="clear" w:pos="2268"/>
          <w:tab w:val="clear" w:pos="3402"/>
          <w:tab w:val="clear" w:pos="4536"/>
          <w:tab w:val="clear" w:pos="5670"/>
          <w:tab w:val="clear" w:pos="6804"/>
          <w:tab w:val="clear" w:pos="7938"/>
          <w:tab w:val="clear" w:pos="10206"/>
        </w:tabs>
        <w:ind w:right="-284"/>
        <w:rPr>
          <w:rFonts w:ascii="Arial" w:hAnsi="Arial" w:cs="Arial"/>
          <w:color w:val="5F5F5F"/>
          <w:sz w:val="20"/>
          <w:szCs w:val="20"/>
          <w:lang w:eastAsia="en-GB"/>
        </w:rPr>
      </w:pPr>
    </w:p>
    <w:p w14:paraId="58329F2B" w14:textId="77777777" w:rsidR="00DF4ACE" w:rsidRPr="00611B14" w:rsidRDefault="00DF4ACE" w:rsidP="00611B14">
      <w:pPr>
        <w:pStyle w:val="BodyText"/>
        <w:numPr>
          <w:ilvl w:val="0"/>
          <w:numId w:val="24"/>
        </w:numPr>
        <w:tabs>
          <w:tab w:val="clear" w:pos="1134"/>
          <w:tab w:val="clear" w:pos="2268"/>
          <w:tab w:val="clear" w:pos="3402"/>
          <w:tab w:val="clear" w:pos="4536"/>
          <w:tab w:val="clear" w:pos="5670"/>
          <w:tab w:val="clear" w:pos="6804"/>
          <w:tab w:val="clear" w:pos="7938"/>
          <w:tab w:val="clear" w:pos="10206"/>
        </w:tabs>
        <w:ind w:right="-284"/>
        <w:rPr>
          <w:rFonts w:ascii="Arial" w:hAnsi="Arial" w:cs="Arial"/>
          <w:color w:val="5F5F5F"/>
          <w:sz w:val="20"/>
          <w:szCs w:val="20"/>
          <w:lang w:eastAsia="en-GB"/>
        </w:rPr>
      </w:pPr>
      <w:r w:rsidRPr="00611B14">
        <w:rPr>
          <w:rFonts w:ascii="Arial" w:hAnsi="Arial" w:cs="Arial"/>
          <w:color w:val="5F5F5F"/>
          <w:sz w:val="20"/>
          <w:szCs w:val="20"/>
          <w:lang w:eastAsia="en-GB"/>
        </w:rPr>
        <w:t>a minimum of three years (preferably five years) break since a linseed or flax crop</w:t>
      </w:r>
    </w:p>
    <w:p w14:paraId="291123F7" w14:textId="77777777" w:rsidR="00DF4ACE" w:rsidRPr="00611B14" w:rsidRDefault="00DF4ACE" w:rsidP="00611B14">
      <w:pPr>
        <w:pStyle w:val="BodyText"/>
        <w:numPr>
          <w:ilvl w:val="0"/>
          <w:numId w:val="24"/>
        </w:numPr>
        <w:tabs>
          <w:tab w:val="clear" w:pos="1134"/>
          <w:tab w:val="clear" w:pos="2268"/>
          <w:tab w:val="clear" w:pos="3402"/>
          <w:tab w:val="clear" w:pos="4536"/>
          <w:tab w:val="clear" w:pos="5670"/>
          <w:tab w:val="clear" w:pos="6804"/>
          <w:tab w:val="clear" w:pos="7938"/>
          <w:tab w:val="clear" w:pos="10206"/>
        </w:tabs>
        <w:ind w:right="-284"/>
        <w:rPr>
          <w:rFonts w:ascii="Arial" w:hAnsi="Arial" w:cs="Arial"/>
          <w:color w:val="5F5F5F"/>
          <w:sz w:val="20"/>
          <w:szCs w:val="20"/>
          <w:lang w:eastAsia="en-GB"/>
        </w:rPr>
      </w:pPr>
      <w:r w:rsidRPr="00611B14">
        <w:rPr>
          <w:rFonts w:ascii="Arial" w:hAnsi="Arial" w:cs="Arial"/>
          <w:color w:val="5F5F5F"/>
          <w:sz w:val="20"/>
          <w:szCs w:val="20"/>
          <w:lang w:eastAsia="en-GB"/>
        </w:rPr>
        <w:t>no history or risk of Fusarium wilt</w:t>
      </w:r>
    </w:p>
    <w:p w14:paraId="119D916D" w14:textId="77777777" w:rsidR="00DF4ACE" w:rsidRPr="00611B14" w:rsidRDefault="00DF4ACE" w:rsidP="00611B14">
      <w:pPr>
        <w:pStyle w:val="BodyText"/>
        <w:numPr>
          <w:ilvl w:val="0"/>
          <w:numId w:val="24"/>
        </w:numPr>
        <w:tabs>
          <w:tab w:val="clear" w:pos="1134"/>
          <w:tab w:val="clear" w:pos="2268"/>
          <w:tab w:val="clear" w:pos="3402"/>
          <w:tab w:val="clear" w:pos="4536"/>
          <w:tab w:val="clear" w:pos="5670"/>
          <w:tab w:val="clear" w:pos="6804"/>
          <w:tab w:val="clear" w:pos="7938"/>
          <w:tab w:val="clear" w:pos="10206"/>
        </w:tabs>
        <w:ind w:right="-284"/>
        <w:rPr>
          <w:rFonts w:ascii="Arial" w:hAnsi="Arial" w:cs="Arial"/>
          <w:color w:val="5F5F5F"/>
          <w:sz w:val="20"/>
          <w:szCs w:val="20"/>
          <w:lang w:eastAsia="en-GB"/>
        </w:rPr>
      </w:pPr>
      <w:r w:rsidRPr="00611B14">
        <w:rPr>
          <w:rFonts w:ascii="Arial" w:hAnsi="Arial" w:cs="Arial"/>
          <w:color w:val="5F5F5F"/>
          <w:sz w:val="20"/>
          <w:szCs w:val="20"/>
          <w:lang w:eastAsia="en-GB"/>
        </w:rPr>
        <w:t>a low risk of bird or rabbit grazing</w:t>
      </w:r>
    </w:p>
    <w:p w14:paraId="64E0BC24" w14:textId="77777777" w:rsidR="00DF4ACE" w:rsidRPr="00611B14" w:rsidRDefault="00DF4ACE" w:rsidP="00611B14">
      <w:pPr>
        <w:pStyle w:val="BodyText"/>
        <w:numPr>
          <w:ilvl w:val="0"/>
          <w:numId w:val="24"/>
        </w:numPr>
        <w:tabs>
          <w:tab w:val="clear" w:pos="1134"/>
          <w:tab w:val="clear" w:pos="2268"/>
          <w:tab w:val="clear" w:pos="3402"/>
          <w:tab w:val="clear" w:pos="4536"/>
          <w:tab w:val="clear" w:pos="5670"/>
          <w:tab w:val="clear" w:pos="6804"/>
          <w:tab w:val="clear" w:pos="7938"/>
          <w:tab w:val="clear" w:pos="10206"/>
        </w:tabs>
        <w:ind w:right="-284"/>
        <w:rPr>
          <w:rFonts w:ascii="Arial" w:hAnsi="Arial" w:cs="Arial"/>
          <w:color w:val="5F5F5F"/>
          <w:sz w:val="20"/>
          <w:szCs w:val="20"/>
          <w:lang w:eastAsia="en-GB"/>
        </w:rPr>
      </w:pPr>
      <w:r w:rsidRPr="00611B14">
        <w:rPr>
          <w:rFonts w:ascii="Arial" w:hAnsi="Arial" w:cs="Arial"/>
          <w:color w:val="5F5F5F"/>
          <w:sz w:val="20"/>
          <w:szCs w:val="20"/>
          <w:lang w:eastAsia="en-GB"/>
        </w:rPr>
        <w:t>no potato or other root crop volunteers</w:t>
      </w:r>
    </w:p>
    <w:p w14:paraId="1C9E9E1A" w14:textId="77777777" w:rsidR="00DF4ACE" w:rsidRPr="00611B14" w:rsidRDefault="00DF4ACE" w:rsidP="00611B14">
      <w:pPr>
        <w:pStyle w:val="BodyText"/>
        <w:numPr>
          <w:ilvl w:val="0"/>
          <w:numId w:val="24"/>
        </w:numPr>
        <w:tabs>
          <w:tab w:val="clear" w:pos="1134"/>
          <w:tab w:val="clear" w:pos="2268"/>
          <w:tab w:val="clear" w:pos="3402"/>
          <w:tab w:val="clear" w:pos="4536"/>
          <w:tab w:val="clear" w:pos="5670"/>
          <w:tab w:val="clear" w:pos="6804"/>
          <w:tab w:val="clear" w:pos="7938"/>
          <w:tab w:val="clear" w:pos="10206"/>
        </w:tabs>
        <w:ind w:right="-284"/>
        <w:rPr>
          <w:rFonts w:ascii="Arial" w:hAnsi="Arial" w:cs="Arial"/>
          <w:color w:val="5F5F5F"/>
          <w:sz w:val="20"/>
          <w:szCs w:val="20"/>
          <w:lang w:eastAsia="en-GB"/>
        </w:rPr>
      </w:pPr>
      <w:r w:rsidRPr="00611B14">
        <w:rPr>
          <w:rFonts w:ascii="Arial" w:hAnsi="Arial" w:cs="Arial"/>
          <w:color w:val="5F5F5F"/>
          <w:sz w:val="20"/>
          <w:szCs w:val="20"/>
          <w:lang w:eastAsia="en-GB"/>
        </w:rPr>
        <w:t>no risk of herbicide residues</w:t>
      </w:r>
    </w:p>
    <w:p w14:paraId="0C2409F0" w14:textId="77777777" w:rsidR="00DF4ACE" w:rsidRPr="00611B14" w:rsidRDefault="00DF4ACE" w:rsidP="00611B14">
      <w:pPr>
        <w:pStyle w:val="BodyText"/>
        <w:tabs>
          <w:tab w:val="clear" w:pos="1134"/>
          <w:tab w:val="clear" w:pos="2268"/>
          <w:tab w:val="clear" w:pos="3402"/>
          <w:tab w:val="clear" w:pos="4536"/>
          <w:tab w:val="clear" w:pos="5670"/>
          <w:tab w:val="clear" w:pos="6804"/>
          <w:tab w:val="clear" w:pos="7938"/>
          <w:tab w:val="clear" w:pos="10206"/>
        </w:tabs>
        <w:ind w:right="-284"/>
        <w:rPr>
          <w:rFonts w:ascii="Arial" w:hAnsi="Arial" w:cs="Arial"/>
          <w:color w:val="5F5F5F"/>
          <w:sz w:val="20"/>
          <w:szCs w:val="20"/>
          <w:lang w:eastAsia="en-GB"/>
        </w:rPr>
      </w:pPr>
    </w:p>
    <w:p w14:paraId="5D9E0265" w14:textId="77777777" w:rsidR="00DF4ACE" w:rsidRPr="00611B14" w:rsidRDefault="00DF4ACE" w:rsidP="00611B14">
      <w:pPr>
        <w:pStyle w:val="BodyText"/>
        <w:tabs>
          <w:tab w:val="clear" w:pos="1134"/>
          <w:tab w:val="clear" w:pos="2268"/>
          <w:tab w:val="clear" w:pos="3402"/>
          <w:tab w:val="clear" w:pos="4536"/>
          <w:tab w:val="clear" w:pos="5670"/>
          <w:tab w:val="clear" w:pos="6804"/>
          <w:tab w:val="clear" w:pos="7938"/>
          <w:tab w:val="clear" w:pos="10206"/>
        </w:tabs>
        <w:ind w:right="-284"/>
        <w:rPr>
          <w:rFonts w:ascii="Arial" w:hAnsi="Arial" w:cs="Arial"/>
          <w:color w:val="5F5F5F"/>
          <w:sz w:val="20"/>
          <w:szCs w:val="20"/>
          <w:lang w:eastAsia="en-GB"/>
        </w:rPr>
      </w:pPr>
      <w:r w:rsidRPr="00611B14">
        <w:rPr>
          <w:rFonts w:ascii="Arial" w:hAnsi="Arial" w:cs="Arial"/>
          <w:color w:val="5F5F5F"/>
          <w:sz w:val="20"/>
          <w:szCs w:val="20"/>
          <w:lang w:eastAsia="en-GB"/>
        </w:rPr>
        <w:t>In principle, cultivation and agronomy should follow best local practice.</w:t>
      </w:r>
    </w:p>
    <w:p w14:paraId="11CEBE1A" w14:textId="77777777" w:rsidR="00DF4ACE" w:rsidRPr="00611B14" w:rsidRDefault="00DF4ACE" w:rsidP="00611B14">
      <w:pPr>
        <w:pStyle w:val="BodyText"/>
        <w:tabs>
          <w:tab w:val="clear" w:pos="1134"/>
          <w:tab w:val="clear" w:pos="2268"/>
          <w:tab w:val="clear" w:pos="3402"/>
          <w:tab w:val="clear" w:pos="4536"/>
          <w:tab w:val="clear" w:pos="5670"/>
          <w:tab w:val="clear" w:pos="6804"/>
          <w:tab w:val="clear" w:pos="7938"/>
          <w:tab w:val="clear" w:pos="10206"/>
        </w:tabs>
        <w:ind w:right="-284"/>
        <w:rPr>
          <w:rFonts w:ascii="Arial" w:hAnsi="Arial" w:cs="Arial"/>
          <w:color w:val="5F5F5F"/>
          <w:sz w:val="20"/>
          <w:szCs w:val="20"/>
          <w:lang w:eastAsia="en-GB"/>
        </w:rPr>
      </w:pPr>
    </w:p>
    <w:p w14:paraId="435FA404" w14:textId="77777777" w:rsidR="00DF4ACE" w:rsidRPr="00611B14" w:rsidRDefault="00DF4ACE" w:rsidP="00611B14">
      <w:pPr>
        <w:pStyle w:val="BodyText"/>
        <w:tabs>
          <w:tab w:val="clear" w:pos="1134"/>
          <w:tab w:val="clear" w:pos="2268"/>
          <w:tab w:val="clear" w:pos="3402"/>
          <w:tab w:val="clear" w:pos="4536"/>
          <w:tab w:val="clear" w:pos="5670"/>
          <w:tab w:val="clear" w:pos="6804"/>
          <w:tab w:val="clear" w:pos="7938"/>
          <w:tab w:val="clear" w:pos="10206"/>
        </w:tabs>
        <w:ind w:right="-284"/>
        <w:rPr>
          <w:rFonts w:ascii="Arial" w:hAnsi="Arial" w:cs="Arial"/>
          <w:color w:val="5F5F5F"/>
          <w:sz w:val="20"/>
          <w:szCs w:val="20"/>
          <w:lang w:eastAsia="en-GB"/>
        </w:rPr>
      </w:pPr>
      <w:r w:rsidRPr="00611B14">
        <w:rPr>
          <w:rFonts w:ascii="Arial" w:hAnsi="Arial" w:cs="Arial"/>
          <w:color w:val="5F5F5F"/>
          <w:sz w:val="20"/>
          <w:szCs w:val="20"/>
          <w:lang w:eastAsia="en-GB"/>
        </w:rPr>
        <w:t>Records should be clear and self-explanatory so that the trial can be taken over at short notice by another officer without difficulty.</w:t>
      </w:r>
    </w:p>
    <w:p w14:paraId="47240C9D" w14:textId="77777777" w:rsidR="00DF4ACE" w:rsidRPr="00611B14" w:rsidRDefault="00DF4ACE" w:rsidP="00611B14">
      <w:pPr>
        <w:pStyle w:val="BodyText"/>
        <w:tabs>
          <w:tab w:val="clear" w:pos="1134"/>
          <w:tab w:val="clear" w:pos="2268"/>
          <w:tab w:val="clear" w:pos="3402"/>
          <w:tab w:val="clear" w:pos="4536"/>
          <w:tab w:val="clear" w:pos="5670"/>
          <w:tab w:val="clear" w:pos="6804"/>
          <w:tab w:val="clear" w:pos="7938"/>
          <w:tab w:val="clear" w:pos="10206"/>
        </w:tabs>
        <w:ind w:right="-284"/>
        <w:rPr>
          <w:rFonts w:ascii="Arial" w:hAnsi="Arial" w:cs="Arial"/>
          <w:color w:val="5F5F5F"/>
          <w:sz w:val="20"/>
          <w:szCs w:val="20"/>
          <w:lang w:eastAsia="en-GB"/>
        </w:rPr>
      </w:pPr>
    </w:p>
    <w:p w14:paraId="4D04B0BC" w14:textId="77777777" w:rsidR="00DF4ACE" w:rsidRPr="00611B14" w:rsidRDefault="00DF4ACE" w:rsidP="00611B14">
      <w:pPr>
        <w:pStyle w:val="BodyText"/>
        <w:tabs>
          <w:tab w:val="clear" w:pos="1134"/>
          <w:tab w:val="clear" w:pos="2268"/>
          <w:tab w:val="clear" w:pos="3402"/>
          <w:tab w:val="clear" w:pos="4536"/>
          <w:tab w:val="clear" w:pos="5670"/>
          <w:tab w:val="clear" w:pos="6804"/>
          <w:tab w:val="clear" w:pos="7938"/>
          <w:tab w:val="clear" w:pos="10206"/>
        </w:tabs>
        <w:ind w:right="-284"/>
        <w:rPr>
          <w:rFonts w:ascii="Arial" w:hAnsi="Arial" w:cs="Arial"/>
          <w:color w:val="5F5F5F"/>
          <w:sz w:val="20"/>
          <w:szCs w:val="20"/>
          <w:lang w:eastAsia="en-GB"/>
        </w:rPr>
      </w:pPr>
      <w:r w:rsidRPr="00611B14">
        <w:rPr>
          <w:rFonts w:ascii="Arial" w:hAnsi="Arial" w:cs="Arial"/>
          <w:color w:val="5F5F5F"/>
          <w:sz w:val="20"/>
          <w:szCs w:val="20"/>
          <w:lang w:eastAsia="en-GB"/>
        </w:rPr>
        <w:t xml:space="preserve">The seed has been supplied for trial purposes only and must not be used for further multiplication or any purpose other than that specified by AHDB, unless special permission has been obtained.  It is frequently supplied for testing on the condition that it is not multiplied for other purposes, and it is the responsibility of the officer in charge of the trial to ensure that this does not occur. </w:t>
      </w:r>
    </w:p>
    <w:p w14:paraId="47FD03FF" w14:textId="77777777" w:rsidR="00DF4ACE" w:rsidRPr="00611B14" w:rsidRDefault="00DF4ACE" w:rsidP="00611B14">
      <w:pPr>
        <w:pStyle w:val="BodyText"/>
        <w:tabs>
          <w:tab w:val="clear" w:pos="1134"/>
          <w:tab w:val="clear" w:pos="2268"/>
          <w:tab w:val="clear" w:pos="3402"/>
          <w:tab w:val="clear" w:pos="4536"/>
          <w:tab w:val="clear" w:pos="5670"/>
          <w:tab w:val="clear" w:pos="6804"/>
          <w:tab w:val="clear" w:pos="7938"/>
          <w:tab w:val="clear" w:pos="10206"/>
        </w:tabs>
        <w:ind w:right="-284"/>
        <w:rPr>
          <w:rFonts w:ascii="Arial" w:hAnsi="Arial" w:cs="Arial"/>
          <w:color w:val="5F5F5F"/>
          <w:sz w:val="20"/>
          <w:szCs w:val="20"/>
          <w:lang w:eastAsia="en-GB"/>
        </w:rPr>
      </w:pPr>
    </w:p>
    <w:p w14:paraId="21292B21" w14:textId="7C39584D" w:rsidR="00DF4ACE" w:rsidRPr="00C414A3" w:rsidRDefault="00DF4ACE" w:rsidP="00611B14">
      <w:pPr>
        <w:pStyle w:val="BodyText"/>
        <w:tabs>
          <w:tab w:val="clear" w:pos="1134"/>
          <w:tab w:val="clear" w:pos="2268"/>
          <w:tab w:val="clear" w:pos="3402"/>
          <w:tab w:val="clear" w:pos="4536"/>
          <w:tab w:val="clear" w:pos="5670"/>
          <w:tab w:val="clear" w:pos="6804"/>
          <w:tab w:val="clear" w:pos="7938"/>
          <w:tab w:val="clear" w:pos="10206"/>
        </w:tabs>
        <w:ind w:right="-284"/>
        <w:rPr>
          <w:rFonts w:ascii="Arial" w:hAnsi="Arial" w:cs="Arial"/>
          <w:color w:val="5F5F5F"/>
          <w:sz w:val="20"/>
          <w:szCs w:val="20"/>
          <w:lang w:eastAsia="en-GB"/>
        </w:rPr>
      </w:pPr>
      <w:r w:rsidRPr="00611B14">
        <w:rPr>
          <w:rFonts w:ascii="Arial" w:hAnsi="Arial" w:cs="Arial"/>
          <w:color w:val="5F5F5F"/>
          <w:sz w:val="20"/>
          <w:szCs w:val="20"/>
          <w:lang w:eastAsia="en-GB"/>
        </w:rPr>
        <w:t>A decision to abandon a trial must only be taken in consultation with the Field Trials Managers Team</w:t>
      </w:r>
    </w:p>
    <w:p w14:paraId="436857CC" w14:textId="77777777" w:rsidR="00DF4ACE" w:rsidRPr="00C204B8" w:rsidRDefault="00DF4ACE" w:rsidP="00C204B8">
      <w:pPr>
        <w:pStyle w:val="Heading3"/>
        <w:keepNext w:val="0"/>
        <w:keepLines w:val="0"/>
        <w:spacing w:before="360" w:after="120" w:line="240" w:lineRule="auto"/>
        <w:jc w:val="both"/>
        <w:rPr>
          <w:rFonts w:ascii="Ubuntu" w:eastAsia="Times New Roman" w:hAnsi="Ubuntu" w:cs="Arial"/>
          <w:color w:val="0090D4"/>
          <w:sz w:val="32"/>
          <w:szCs w:val="32"/>
          <w:lang w:eastAsia="en-GB"/>
        </w:rPr>
      </w:pPr>
      <w:bookmarkStart w:id="12" w:name="_Toc37646844"/>
      <w:bookmarkStart w:id="13" w:name="_Toc502838023"/>
      <w:bookmarkStart w:id="14" w:name="_Toc232760257"/>
      <w:r w:rsidRPr="00C204B8">
        <w:rPr>
          <w:rFonts w:ascii="Ubuntu" w:eastAsia="Times New Roman" w:hAnsi="Ubuntu" w:cs="Arial"/>
          <w:color w:val="0090D4"/>
          <w:sz w:val="32"/>
          <w:szCs w:val="32"/>
          <w:lang w:eastAsia="en-GB"/>
        </w:rPr>
        <w:t>2.2 Randomisation of trials</w:t>
      </w:r>
      <w:bookmarkEnd w:id="12"/>
      <w:bookmarkEnd w:id="13"/>
      <w:bookmarkEnd w:id="14"/>
    </w:p>
    <w:p w14:paraId="47FDE119" w14:textId="77777777" w:rsidR="00DF4ACE" w:rsidRPr="00DA7636" w:rsidRDefault="00DF4ACE" w:rsidP="00DA7636">
      <w:pPr>
        <w:pStyle w:val="BodyText"/>
        <w:tabs>
          <w:tab w:val="clear" w:pos="1134"/>
          <w:tab w:val="clear" w:pos="2268"/>
          <w:tab w:val="clear" w:pos="3402"/>
          <w:tab w:val="clear" w:pos="4536"/>
          <w:tab w:val="clear" w:pos="5670"/>
          <w:tab w:val="clear" w:pos="6804"/>
          <w:tab w:val="clear" w:pos="7938"/>
          <w:tab w:val="clear" w:pos="10206"/>
        </w:tabs>
        <w:ind w:right="-284"/>
        <w:rPr>
          <w:rFonts w:ascii="Arial" w:hAnsi="Arial" w:cs="Arial"/>
          <w:color w:val="5F5F5F"/>
          <w:sz w:val="20"/>
          <w:szCs w:val="20"/>
          <w:lang w:eastAsia="en-GB"/>
        </w:rPr>
      </w:pPr>
      <w:r w:rsidRPr="00DA7636">
        <w:rPr>
          <w:rFonts w:ascii="Arial" w:hAnsi="Arial" w:cs="Arial"/>
          <w:color w:val="5F5F5F"/>
          <w:sz w:val="20"/>
          <w:szCs w:val="20"/>
          <w:lang w:eastAsia="en-GB"/>
        </w:rPr>
        <w:t xml:space="preserve">The RL Data Team will generate trial workbooks/plans. They will be transferred to the appropriate trial centres in electronic format as Excel workbooks (one for each trial). </w:t>
      </w:r>
    </w:p>
    <w:p w14:paraId="71B15E3C" w14:textId="77777777" w:rsidR="00DF4ACE" w:rsidRPr="00DA7636" w:rsidRDefault="00DF4ACE" w:rsidP="00DA7636">
      <w:pPr>
        <w:pStyle w:val="BodyText"/>
        <w:tabs>
          <w:tab w:val="clear" w:pos="1134"/>
          <w:tab w:val="clear" w:pos="2268"/>
          <w:tab w:val="clear" w:pos="3402"/>
          <w:tab w:val="clear" w:pos="4536"/>
          <w:tab w:val="clear" w:pos="5670"/>
          <w:tab w:val="clear" w:pos="6804"/>
          <w:tab w:val="clear" w:pos="7938"/>
          <w:tab w:val="clear" w:pos="10206"/>
        </w:tabs>
        <w:ind w:right="-284"/>
        <w:rPr>
          <w:rFonts w:ascii="Arial" w:hAnsi="Arial" w:cs="Arial"/>
          <w:color w:val="5F5F5F"/>
          <w:sz w:val="20"/>
          <w:szCs w:val="20"/>
          <w:lang w:eastAsia="en-GB"/>
        </w:rPr>
      </w:pPr>
    </w:p>
    <w:p w14:paraId="3C79220D" w14:textId="77777777" w:rsidR="00DF4ACE" w:rsidRPr="00DA7636" w:rsidRDefault="00DF4ACE" w:rsidP="00DA7636">
      <w:pPr>
        <w:pStyle w:val="BodyText"/>
        <w:tabs>
          <w:tab w:val="clear" w:pos="1134"/>
          <w:tab w:val="clear" w:pos="2268"/>
          <w:tab w:val="clear" w:pos="3402"/>
          <w:tab w:val="clear" w:pos="4536"/>
          <w:tab w:val="clear" w:pos="5670"/>
          <w:tab w:val="clear" w:pos="6804"/>
          <w:tab w:val="clear" w:pos="7938"/>
          <w:tab w:val="clear" w:pos="10206"/>
        </w:tabs>
        <w:ind w:right="-284"/>
        <w:rPr>
          <w:rFonts w:ascii="Arial" w:hAnsi="Arial" w:cs="Arial"/>
          <w:color w:val="5F5F5F"/>
          <w:sz w:val="20"/>
          <w:szCs w:val="20"/>
          <w:lang w:eastAsia="en-GB"/>
        </w:rPr>
      </w:pPr>
      <w:r w:rsidRPr="00DA7636">
        <w:rPr>
          <w:rFonts w:ascii="Arial" w:hAnsi="Arial" w:cs="Arial"/>
          <w:color w:val="5F5F5F"/>
          <w:sz w:val="20"/>
          <w:szCs w:val="20"/>
          <w:lang w:eastAsia="en-GB"/>
        </w:rPr>
        <w:t>In an incomplete block design, any splitting within superblocks must ensure that sub-blocks stay complete. Any movement of varieties to avoid clustering must be within sub-blocks and not between them. If there are any problems with the plan or in adjusting it to fit into the field, the RL Data Team should be consulted.</w:t>
      </w:r>
    </w:p>
    <w:p w14:paraId="0E1C291D" w14:textId="77777777" w:rsidR="00DF4ACE" w:rsidRPr="00DA7636" w:rsidRDefault="00DF4ACE" w:rsidP="00DA7636">
      <w:pPr>
        <w:pStyle w:val="BodyText"/>
        <w:tabs>
          <w:tab w:val="clear" w:pos="1134"/>
          <w:tab w:val="clear" w:pos="2268"/>
          <w:tab w:val="clear" w:pos="3402"/>
          <w:tab w:val="clear" w:pos="4536"/>
          <w:tab w:val="clear" w:pos="5670"/>
          <w:tab w:val="clear" w:pos="6804"/>
          <w:tab w:val="clear" w:pos="7938"/>
          <w:tab w:val="clear" w:pos="10206"/>
        </w:tabs>
        <w:ind w:right="-284"/>
        <w:rPr>
          <w:rFonts w:ascii="Arial" w:hAnsi="Arial" w:cs="Arial"/>
          <w:color w:val="5F5F5F"/>
          <w:sz w:val="20"/>
          <w:szCs w:val="20"/>
          <w:lang w:eastAsia="en-GB"/>
        </w:rPr>
      </w:pPr>
    </w:p>
    <w:p w14:paraId="6D313437" w14:textId="0E8192FB" w:rsidR="00DF4ACE" w:rsidRPr="00C414A3" w:rsidRDefault="00DF4ACE" w:rsidP="00DA7636">
      <w:pPr>
        <w:pStyle w:val="BodyText"/>
        <w:tabs>
          <w:tab w:val="clear" w:pos="1134"/>
          <w:tab w:val="clear" w:pos="2268"/>
          <w:tab w:val="clear" w:pos="3402"/>
          <w:tab w:val="clear" w:pos="4536"/>
          <w:tab w:val="clear" w:pos="5670"/>
          <w:tab w:val="clear" w:pos="6804"/>
          <w:tab w:val="clear" w:pos="7938"/>
          <w:tab w:val="clear" w:pos="10206"/>
        </w:tabs>
        <w:ind w:right="-284"/>
        <w:rPr>
          <w:rFonts w:ascii="Arial" w:hAnsi="Arial" w:cs="Arial"/>
          <w:color w:val="5F5F5F"/>
          <w:sz w:val="20"/>
          <w:szCs w:val="20"/>
          <w:lang w:eastAsia="en-GB"/>
        </w:rPr>
      </w:pPr>
      <w:r w:rsidRPr="00DA7636">
        <w:rPr>
          <w:rFonts w:ascii="Arial" w:hAnsi="Arial" w:cs="Arial"/>
          <w:color w:val="5F5F5F"/>
          <w:sz w:val="20"/>
          <w:szCs w:val="20"/>
          <w:lang w:eastAsia="en-GB"/>
        </w:rPr>
        <w:t>If the trial has not been sown to plan, confirmation of the changes must be received clearly marked on the trial layout. A new workbook is likely to be issued to you with updated data tabs to reflect these changes and prevent confusion at time of data submission.</w:t>
      </w:r>
    </w:p>
    <w:p w14:paraId="13AD234F" w14:textId="77777777" w:rsidR="00DF4ACE" w:rsidRPr="00C204B8" w:rsidRDefault="00DF4ACE" w:rsidP="00C204B8">
      <w:pPr>
        <w:pStyle w:val="Heading3"/>
        <w:keepNext w:val="0"/>
        <w:keepLines w:val="0"/>
        <w:spacing w:before="360" w:after="120" w:line="240" w:lineRule="auto"/>
        <w:jc w:val="both"/>
        <w:rPr>
          <w:rFonts w:ascii="Ubuntu" w:eastAsia="Times New Roman" w:hAnsi="Ubuntu" w:cs="Arial"/>
          <w:color w:val="0090D4"/>
          <w:sz w:val="32"/>
          <w:szCs w:val="32"/>
          <w:lang w:eastAsia="en-GB"/>
        </w:rPr>
      </w:pPr>
      <w:bookmarkStart w:id="15" w:name="_Toc37646846"/>
      <w:bookmarkStart w:id="16" w:name="_Toc502838024"/>
      <w:bookmarkStart w:id="17" w:name="_Toc232760258"/>
      <w:r w:rsidRPr="00C204B8">
        <w:rPr>
          <w:rFonts w:ascii="Ubuntu" w:eastAsia="Times New Roman" w:hAnsi="Ubuntu" w:cs="Arial"/>
          <w:color w:val="0090D4"/>
          <w:sz w:val="32"/>
          <w:szCs w:val="32"/>
          <w:lang w:eastAsia="en-GB"/>
        </w:rPr>
        <w:t>2.3 Plot dimensions, discards and surround</w:t>
      </w:r>
      <w:bookmarkEnd w:id="15"/>
      <w:bookmarkEnd w:id="16"/>
      <w:bookmarkEnd w:id="17"/>
    </w:p>
    <w:p w14:paraId="7D380AE0" w14:textId="77777777" w:rsidR="00DF4ACE" w:rsidRPr="00C414A3" w:rsidRDefault="00DF4ACE" w:rsidP="00C414A3">
      <w:pPr>
        <w:pStyle w:val="BodyText"/>
        <w:tabs>
          <w:tab w:val="clear" w:pos="1134"/>
          <w:tab w:val="clear" w:pos="2268"/>
          <w:tab w:val="clear" w:pos="3402"/>
          <w:tab w:val="clear" w:pos="4536"/>
          <w:tab w:val="clear" w:pos="5670"/>
          <w:tab w:val="clear" w:pos="6804"/>
          <w:tab w:val="clear" w:pos="7938"/>
          <w:tab w:val="clear" w:pos="10206"/>
        </w:tabs>
        <w:ind w:right="-284"/>
        <w:rPr>
          <w:rFonts w:ascii="Arial" w:hAnsi="Arial" w:cs="Arial"/>
          <w:color w:val="5F5F5F"/>
          <w:sz w:val="20"/>
          <w:szCs w:val="20"/>
          <w:lang w:eastAsia="en-GB"/>
        </w:rPr>
      </w:pPr>
      <w:bookmarkStart w:id="18" w:name="_Toc37646847"/>
      <w:bookmarkStart w:id="19" w:name="_Toc502838025"/>
      <w:r w:rsidRPr="00C414A3">
        <w:rPr>
          <w:rFonts w:ascii="Arial" w:hAnsi="Arial" w:cs="Arial"/>
          <w:color w:val="5F5F5F"/>
          <w:sz w:val="20"/>
          <w:szCs w:val="20"/>
          <w:lang w:eastAsia="en-GB"/>
        </w:rPr>
        <w:t>It is essential that the plot size suits the intended plot equipment and contractors should discuss their plans with the Field Trials Managers prior to drilling to ensure that this is the case.</w:t>
      </w:r>
    </w:p>
    <w:p w14:paraId="6A06257D" w14:textId="77777777" w:rsidR="00DF4ACE" w:rsidRPr="0007007C" w:rsidRDefault="00DF4ACE" w:rsidP="00DF4ACE">
      <w:pPr>
        <w:pStyle w:val="BodyText"/>
        <w:rPr>
          <w:rFonts w:ascii="Arial" w:hAnsi="Arial" w:cs="Arial"/>
          <w:sz w:val="22"/>
          <w:szCs w:val="22"/>
        </w:rPr>
      </w:pPr>
    </w:p>
    <w:p w14:paraId="08D91ED4" w14:textId="77777777" w:rsidR="00DF4ACE" w:rsidRPr="00C414A3" w:rsidRDefault="00DF4ACE" w:rsidP="00C414A3">
      <w:pPr>
        <w:pStyle w:val="BodyText"/>
        <w:tabs>
          <w:tab w:val="clear" w:pos="1134"/>
          <w:tab w:val="clear" w:pos="2268"/>
          <w:tab w:val="clear" w:pos="3402"/>
          <w:tab w:val="clear" w:pos="4536"/>
          <w:tab w:val="clear" w:pos="5670"/>
          <w:tab w:val="clear" w:pos="6804"/>
          <w:tab w:val="clear" w:pos="7938"/>
          <w:tab w:val="clear" w:pos="10206"/>
        </w:tabs>
        <w:ind w:right="-284"/>
        <w:rPr>
          <w:rFonts w:ascii="Arial" w:hAnsi="Arial" w:cs="Arial"/>
          <w:color w:val="5F5F5F"/>
          <w:sz w:val="20"/>
          <w:szCs w:val="20"/>
          <w:lang w:eastAsia="en-GB"/>
        </w:rPr>
      </w:pPr>
      <w:r w:rsidRPr="00C414A3">
        <w:rPr>
          <w:rFonts w:ascii="Arial" w:hAnsi="Arial" w:cs="Arial"/>
          <w:color w:val="5F5F5F"/>
          <w:sz w:val="20"/>
          <w:szCs w:val="20"/>
          <w:lang w:eastAsia="en-GB"/>
        </w:rPr>
        <w:t>Plots should be drilled to a greater length than required and cut back to the required length prior to harvest. The plot width for calculating harvested area is measured centre gap to centre gap with an inter-plot gap in the range 0.5m to 0.8m.</w:t>
      </w:r>
    </w:p>
    <w:p w14:paraId="0C806C82" w14:textId="77777777" w:rsidR="00DF4ACE" w:rsidRPr="00C414A3" w:rsidRDefault="00DF4ACE" w:rsidP="00C414A3">
      <w:pPr>
        <w:pStyle w:val="BodyText"/>
        <w:tabs>
          <w:tab w:val="clear" w:pos="1134"/>
          <w:tab w:val="clear" w:pos="2268"/>
          <w:tab w:val="clear" w:pos="3402"/>
          <w:tab w:val="clear" w:pos="4536"/>
          <w:tab w:val="clear" w:pos="5670"/>
          <w:tab w:val="clear" w:pos="6804"/>
          <w:tab w:val="clear" w:pos="7938"/>
          <w:tab w:val="clear" w:pos="10206"/>
        </w:tabs>
        <w:ind w:right="-284"/>
        <w:rPr>
          <w:rFonts w:ascii="Arial" w:hAnsi="Arial" w:cs="Arial"/>
          <w:color w:val="5F5F5F"/>
          <w:sz w:val="20"/>
          <w:szCs w:val="20"/>
          <w:lang w:eastAsia="en-GB"/>
        </w:rPr>
      </w:pPr>
      <w:r w:rsidRPr="00C414A3">
        <w:rPr>
          <w:rFonts w:ascii="Arial" w:hAnsi="Arial" w:cs="Arial"/>
          <w:color w:val="5F5F5F"/>
          <w:sz w:val="20"/>
          <w:szCs w:val="20"/>
          <w:lang w:eastAsia="en-GB"/>
        </w:rPr>
        <w:t xml:space="preserve"> </w:t>
      </w:r>
    </w:p>
    <w:p w14:paraId="35CF6143" w14:textId="77777777" w:rsidR="00DF4ACE" w:rsidRPr="00C414A3" w:rsidRDefault="00DF4ACE" w:rsidP="00C414A3">
      <w:pPr>
        <w:pStyle w:val="BodyText"/>
        <w:tabs>
          <w:tab w:val="clear" w:pos="1134"/>
          <w:tab w:val="clear" w:pos="2268"/>
          <w:tab w:val="clear" w:pos="3402"/>
          <w:tab w:val="clear" w:pos="4536"/>
          <w:tab w:val="clear" w:pos="5670"/>
          <w:tab w:val="clear" w:pos="6804"/>
          <w:tab w:val="clear" w:pos="7938"/>
          <w:tab w:val="clear" w:pos="10206"/>
        </w:tabs>
        <w:ind w:right="-284"/>
        <w:rPr>
          <w:rFonts w:ascii="Arial" w:hAnsi="Arial" w:cs="Arial"/>
          <w:color w:val="5F5F5F"/>
          <w:sz w:val="20"/>
          <w:szCs w:val="20"/>
          <w:lang w:eastAsia="en-GB"/>
        </w:rPr>
      </w:pPr>
      <w:r w:rsidRPr="00C414A3">
        <w:rPr>
          <w:rFonts w:ascii="Arial" w:hAnsi="Arial" w:cs="Arial"/>
          <w:color w:val="5F5F5F"/>
          <w:sz w:val="20"/>
          <w:szCs w:val="20"/>
          <w:lang w:eastAsia="en-GB"/>
        </w:rPr>
        <w:t>Plot size should be sufficient for a harvested area of not less than 20 m2 (four reps). Bordered drills may be used and must have a minimum harvested area of 18m2.</w:t>
      </w:r>
    </w:p>
    <w:p w14:paraId="6FD31D5B" w14:textId="77777777" w:rsidR="00DF4ACE" w:rsidRPr="00C414A3" w:rsidRDefault="00DF4ACE" w:rsidP="00C414A3">
      <w:pPr>
        <w:pStyle w:val="BodyText"/>
        <w:tabs>
          <w:tab w:val="clear" w:pos="1134"/>
          <w:tab w:val="clear" w:pos="2268"/>
          <w:tab w:val="clear" w:pos="3402"/>
          <w:tab w:val="clear" w:pos="4536"/>
          <w:tab w:val="clear" w:pos="5670"/>
          <w:tab w:val="clear" w:pos="6804"/>
          <w:tab w:val="clear" w:pos="7938"/>
          <w:tab w:val="clear" w:pos="10206"/>
        </w:tabs>
        <w:ind w:right="-284"/>
        <w:rPr>
          <w:rFonts w:ascii="Arial" w:hAnsi="Arial" w:cs="Arial"/>
          <w:color w:val="5F5F5F"/>
          <w:sz w:val="20"/>
          <w:szCs w:val="20"/>
          <w:lang w:eastAsia="en-GB"/>
        </w:rPr>
      </w:pPr>
    </w:p>
    <w:p w14:paraId="111A19FB" w14:textId="77777777" w:rsidR="00DF4ACE" w:rsidRPr="00C414A3" w:rsidRDefault="00DF4ACE" w:rsidP="00C414A3">
      <w:pPr>
        <w:pStyle w:val="BodyText"/>
        <w:tabs>
          <w:tab w:val="clear" w:pos="1134"/>
          <w:tab w:val="clear" w:pos="2268"/>
          <w:tab w:val="clear" w:pos="3402"/>
          <w:tab w:val="clear" w:pos="4536"/>
          <w:tab w:val="clear" w:pos="5670"/>
          <w:tab w:val="clear" w:pos="6804"/>
          <w:tab w:val="clear" w:pos="7938"/>
          <w:tab w:val="clear" w:pos="10206"/>
        </w:tabs>
        <w:ind w:right="-284"/>
        <w:rPr>
          <w:rFonts w:ascii="Arial" w:hAnsi="Arial" w:cs="Arial"/>
          <w:color w:val="5F5F5F"/>
          <w:sz w:val="20"/>
          <w:szCs w:val="20"/>
          <w:lang w:eastAsia="en-GB"/>
        </w:rPr>
      </w:pPr>
      <w:r w:rsidRPr="00C414A3">
        <w:rPr>
          <w:rFonts w:ascii="Arial" w:hAnsi="Arial" w:cs="Arial"/>
          <w:color w:val="5F5F5F"/>
          <w:sz w:val="20"/>
          <w:szCs w:val="20"/>
          <w:lang w:eastAsia="en-GB"/>
        </w:rPr>
        <w:t>There should be an area of at least two metres of linseed discard crop immediately surrounding the trial area and at least one discard plot at the end of each block/rep.</w:t>
      </w:r>
    </w:p>
    <w:p w14:paraId="316377A5" w14:textId="77777777" w:rsidR="00DF4ACE" w:rsidRPr="00C414A3" w:rsidRDefault="00DF4ACE" w:rsidP="00C414A3">
      <w:pPr>
        <w:pStyle w:val="BodyText"/>
        <w:tabs>
          <w:tab w:val="clear" w:pos="1134"/>
          <w:tab w:val="clear" w:pos="2268"/>
          <w:tab w:val="clear" w:pos="3402"/>
          <w:tab w:val="clear" w:pos="4536"/>
          <w:tab w:val="clear" w:pos="5670"/>
          <w:tab w:val="clear" w:pos="6804"/>
          <w:tab w:val="clear" w:pos="7938"/>
          <w:tab w:val="clear" w:pos="10206"/>
        </w:tabs>
        <w:ind w:right="-284"/>
        <w:rPr>
          <w:rFonts w:ascii="Arial" w:hAnsi="Arial" w:cs="Arial"/>
          <w:color w:val="5F5F5F"/>
          <w:sz w:val="20"/>
          <w:szCs w:val="20"/>
          <w:lang w:eastAsia="en-GB"/>
        </w:rPr>
      </w:pPr>
    </w:p>
    <w:p w14:paraId="07076954" w14:textId="1D8022F2" w:rsidR="00DF4ACE" w:rsidRPr="00C414A3" w:rsidRDefault="00DF4ACE" w:rsidP="00C414A3">
      <w:pPr>
        <w:pStyle w:val="BodyText"/>
        <w:tabs>
          <w:tab w:val="clear" w:pos="1134"/>
          <w:tab w:val="clear" w:pos="2268"/>
          <w:tab w:val="clear" w:pos="3402"/>
          <w:tab w:val="clear" w:pos="4536"/>
          <w:tab w:val="clear" w:pos="5670"/>
          <w:tab w:val="clear" w:pos="6804"/>
          <w:tab w:val="clear" w:pos="7938"/>
          <w:tab w:val="clear" w:pos="10206"/>
        </w:tabs>
        <w:ind w:right="-284"/>
        <w:rPr>
          <w:rFonts w:ascii="Arial" w:hAnsi="Arial" w:cs="Arial"/>
          <w:color w:val="5F5F5F"/>
          <w:sz w:val="20"/>
          <w:szCs w:val="20"/>
          <w:lang w:eastAsia="en-GB"/>
        </w:rPr>
      </w:pPr>
      <w:r w:rsidRPr="00C414A3">
        <w:rPr>
          <w:rFonts w:ascii="Arial" w:hAnsi="Arial" w:cs="Arial"/>
          <w:color w:val="5F5F5F"/>
          <w:sz w:val="20"/>
          <w:szCs w:val="20"/>
          <w:lang w:eastAsia="en-GB"/>
        </w:rPr>
        <w:t>Where the risk of flax flea beetle is high additional buffers and discard should be used to reduce migration into the trial.</w:t>
      </w:r>
    </w:p>
    <w:p w14:paraId="08CB353C" w14:textId="12ACDC1D" w:rsidR="00DF4ACE" w:rsidRPr="00C414A3" w:rsidRDefault="00DF4ACE" w:rsidP="00C414A3">
      <w:pPr>
        <w:pStyle w:val="Heading3"/>
        <w:keepNext w:val="0"/>
        <w:keepLines w:val="0"/>
        <w:spacing w:before="360" w:after="120" w:line="240" w:lineRule="auto"/>
        <w:jc w:val="both"/>
        <w:rPr>
          <w:rFonts w:ascii="Ubuntu" w:eastAsia="Times New Roman" w:hAnsi="Ubuntu" w:cs="Arial"/>
          <w:color w:val="0090D4"/>
          <w:sz w:val="32"/>
          <w:szCs w:val="32"/>
          <w:lang w:eastAsia="en-GB"/>
        </w:rPr>
      </w:pPr>
      <w:bookmarkStart w:id="20" w:name="_Toc232760259"/>
      <w:r w:rsidRPr="00C204B8">
        <w:rPr>
          <w:rFonts w:ascii="Ubuntu" w:eastAsia="Times New Roman" w:hAnsi="Ubuntu" w:cs="Arial"/>
          <w:color w:val="0090D4"/>
          <w:sz w:val="32"/>
          <w:szCs w:val="32"/>
          <w:lang w:eastAsia="en-GB"/>
        </w:rPr>
        <w:lastRenderedPageBreak/>
        <w:t>2.4 Trial seed</w:t>
      </w:r>
      <w:bookmarkEnd w:id="18"/>
      <w:bookmarkEnd w:id="19"/>
      <w:bookmarkEnd w:id="20"/>
    </w:p>
    <w:p w14:paraId="76C5E801" w14:textId="77777777" w:rsidR="00DF4ACE" w:rsidRPr="00E43F4B" w:rsidRDefault="00DF4ACE" w:rsidP="00E43F4B">
      <w:pPr>
        <w:pStyle w:val="Heading4"/>
        <w:spacing w:before="240" w:after="40" w:line="240" w:lineRule="auto"/>
        <w:rPr>
          <w:i w:val="0"/>
          <w:color w:val="0090D4"/>
          <w:sz w:val="28"/>
          <w:szCs w:val="20"/>
          <w:lang w:eastAsia="en-GB"/>
        </w:rPr>
      </w:pPr>
      <w:r w:rsidRPr="00E43F4B">
        <w:rPr>
          <w:i w:val="0"/>
          <w:color w:val="0090D4"/>
          <w:sz w:val="28"/>
          <w:szCs w:val="20"/>
          <w:lang w:eastAsia="en-GB"/>
        </w:rPr>
        <w:t>Supply of seed to trial operators</w:t>
      </w:r>
    </w:p>
    <w:p w14:paraId="57A8C8E3" w14:textId="77777777" w:rsidR="00DF4ACE" w:rsidRPr="00C414A3" w:rsidRDefault="00DF4ACE" w:rsidP="00C414A3">
      <w:pPr>
        <w:pStyle w:val="BodyText"/>
        <w:tabs>
          <w:tab w:val="clear" w:pos="1134"/>
          <w:tab w:val="clear" w:pos="2268"/>
          <w:tab w:val="clear" w:pos="3402"/>
          <w:tab w:val="clear" w:pos="4536"/>
          <w:tab w:val="clear" w:pos="5670"/>
          <w:tab w:val="clear" w:pos="6804"/>
          <w:tab w:val="clear" w:pos="7938"/>
          <w:tab w:val="clear" w:pos="10206"/>
        </w:tabs>
        <w:ind w:right="-284"/>
        <w:rPr>
          <w:rFonts w:ascii="Arial" w:hAnsi="Arial" w:cs="Arial"/>
          <w:color w:val="5F5F5F"/>
          <w:sz w:val="20"/>
          <w:szCs w:val="20"/>
          <w:lang w:eastAsia="en-GB"/>
        </w:rPr>
      </w:pPr>
      <w:r w:rsidRPr="00C414A3">
        <w:rPr>
          <w:rFonts w:ascii="Arial" w:hAnsi="Arial" w:cs="Arial"/>
          <w:color w:val="5F5F5F"/>
          <w:sz w:val="20"/>
          <w:szCs w:val="20"/>
          <w:lang w:eastAsia="en-GB"/>
        </w:rPr>
        <w:t>Seed supplied to trial sites may be chemically treated as bulks sufficient to sow the specified trials. Details of the chemical seed dressing will accompany the seed. It is the responsibility of each trial manager to prepare plot packets from the bulk of seed supplied and to ensure that the correct plant population is achieved. Variety names, codes and thousand seed weight information will be sent to trial operators by e-mail.</w:t>
      </w:r>
    </w:p>
    <w:p w14:paraId="012F9B10" w14:textId="77777777" w:rsidR="00DF4ACE" w:rsidRPr="00C414A3" w:rsidRDefault="00DF4ACE" w:rsidP="00C414A3">
      <w:pPr>
        <w:pStyle w:val="BodyText"/>
        <w:tabs>
          <w:tab w:val="clear" w:pos="1134"/>
          <w:tab w:val="clear" w:pos="2268"/>
          <w:tab w:val="clear" w:pos="3402"/>
          <w:tab w:val="clear" w:pos="4536"/>
          <w:tab w:val="clear" w:pos="5670"/>
          <w:tab w:val="clear" w:pos="6804"/>
          <w:tab w:val="clear" w:pos="7938"/>
          <w:tab w:val="clear" w:pos="10206"/>
        </w:tabs>
        <w:ind w:right="-284"/>
        <w:rPr>
          <w:rFonts w:ascii="Arial" w:hAnsi="Arial" w:cs="Arial"/>
          <w:color w:val="5F5F5F"/>
          <w:sz w:val="20"/>
          <w:szCs w:val="20"/>
          <w:lang w:eastAsia="en-GB"/>
        </w:rPr>
      </w:pPr>
    </w:p>
    <w:p w14:paraId="66AF29D4" w14:textId="4D3C545C" w:rsidR="00DF4ACE" w:rsidRPr="00C414A3" w:rsidRDefault="00DF4ACE" w:rsidP="00C414A3">
      <w:pPr>
        <w:pStyle w:val="BodyText"/>
        <w:tabs>
          <w:tab w:val="clear" w:pos="1134"/>
          <w:tab w:val="clear" w:pos="2268"/>
          <w:tab w:val="clear" w:pos="3402"/>
          <w:tab w:val="clear" w:pos="4536"/>
          <w:tab w:val="clear" w:pos="5670"/>
          <w:tab w:val="clear" w:pos="6804"/>
          <w:tab w:val="clear" w:pos="7938"/>
          <w:tab w:val="clear" w:pos="10206"/>
        </w:tabs>
        <w:ind w:right="-284"/>
        <w:rPr>
          <w:rFonts w:ascii="Arial" w:hAnsi="Arial" w:cs="Arial"/>
          <w:color w:val="5F5F5F"/>
          <w:sz w:val="20"/>
          <w:szCs w:val="20"/>
          <w:lang w:eastAsia="en-GB"/>
        </w:rPr>
      </w:pPr>
      <w:r w:rsidRPr="00C414A3">
        <w:rPr>
          <w:rFonts w:ascii="Arial" w:hAnsi="Arial" w:cs="Arial"/>
          <w:color w:val="5F5F5F"/>
          <w:sz w:val="20"/>
          <w:szCs w:val="20"/>
          <w:lang w:eastAsia="en-GB"/>
        </w:rPr>
        <w:t>Surplus seed may be used for discard and buffer plots or filling in but for no other purpose without the prior consent of the Field Trials Manager.</w:t>
      </w:r>
    </w:p>
    <w:p w14:paraId="25AC9BC7" w14:textId="065B5320" w:rsidR="00DF4ACE" w:rsidRPr="005F10D4" w:rsidRDefault="00DF4ACE" w:rsidP="005F10D4">
      <w:pPr>
        <w:pStyle w:val="Heading3"/>
        <w:keepNext w:val="0"/>
        <w:keepLines w:val="0"/>
        <w:spacing w:before="360" w:after="120" w:line="240" w:lineRule="auto"/>
        <w:jc w:val="both"/>
        <w:rPr>
          <w:rFonts w:ascii="Ubuntu" w:eastAsia="Times New Roman" w:hAnsi="Ubuntu" w:cs="Arial"/>
          <w:color w:val="0090D4"/>
          <w:sz w:val="32"/>
          <w:szCs w:val="32"/>
          <w:lang w:eastAsia="en-GB"/>
        </w:rPr>
      </w:pPr>
      <w:bookmarkStart w:id="21" w:name="_Toc502838027"/>
      <w:bookmarkStart w:id="22" w:name="_Toc232760260"/>
      <w:r w:rsidRPr="00C204B8">
        <w:rPr>
          <w:rFonts w:ascii="Ubuntu" w:eastAsia="Times New Roman" w:hAnsi="Ubuntu" w:cs="Arial"/>
          <w:color w:val="0090D4"/>
          <w:sz w:val="32"/>
          <w:szCs w:val="32"/>
          <w:lang w:eastAsia="en-GB"/>
        </w:rPr>
        <w:t>2.6 Husbandry guidelines</w:t>
      </w:r>
      <w:bookmarkStart w:id="23" w:name="_Toc37646852"/>
      <w:bookmarkEnd w:id="21"/>
      <w:bookmarkEnd w:id="22"/>
    </w:p>
    <w:p w14:paraId="69E0E673" w14:textId="77777777" w:rsidR="00DF4ACE" w:rsidRPr="00C204B8" w:rsidRDefault="00DF4ACE" w:rsidP="00C204B8">
      <w:pPr>
        <w:pStyle w:val="Heading3"/>
        <w:keepNext w:val="0"/>
        <w:keepLines w:val="0"/>
        <w:spacing w:before="360" w:after="120" w:line="240" w:lineRule="auto"/>
        <w:jc w:val="both"/>
        <w:rPr>
          <w:rFonts w:ascii="Ubuntu" w:eastAsia="Times New Roman" w:hAnsi="Ubuntu" w:cs="Arial"/>
          <w:color w:val="0090D4"/>
          <w:sz w:val="28"/>
          <w:szCs w:val="28"/>
          <w:lang w:eastAsia="en-GB"/>
        </w:rPr>
      </w:pPr>
      <w:bookmarkStart w:id="24" w:name="_Toc232760261"/>
      <w:r w:rsidRPr="00C204B8">
        <w:rPr>
          <w:rFonts w:ascii="Ubuntu" w:eastAsia="Times New Roman" w:hAnsi="Ubuntu" w:cs="Arial"/>
          <w:color w:val="0090D4"/>
          <w:sz w:val="28"/>
          <w:szCs w:val="28"/>
          <w:lang w:eastAsia="en-GB"/>
        </w:rPr>
        <w:t>2.6.1 Site Selection</w:t>
      </w:r>
      <w:bookmarkEnd w:id="23"/>
      <w:bookmarkEnd w:id="24"/>
    </w:p>
    <w:p w14:paraId="3555AABF" w14:textId="77777777" w:rsidR="00DF4ACE" w:rsidRPr="005F10D4" w:rsidRDefault="00DF4ACE" w:rsidP="005F10D4">
      <w:pPr>
        <w:pStyle w:val="BodyText"/>
        <w:tabs>
          <w:tab w:val="clear" w:pos="1134"/>
          <w:tab w:val="clear" w:pos="2268"/>
          <w:tab w:val="clear" w:pos="3402"/>
          <w:tab w:val="clear" w:pos="4536"/>
          <w:tab w:val="clear" w:pos="5670"/>
          <w:tab w:val="clear" w:pos="6804"/>
          <w:tab w:val="clear" w:pos="7938"/>
          <w:tab w:val="clear" w:pos="10206"/>
        </w:tabs>
        <w:ind w:right="-284"/>
        <w:rPr>
          <w:rFonts w:ascii="Arial" w:hAnsi="Arial" w:cs="Arial"/>
          <w:color w:val="5F5F5F"/>
          <w:sz w:val="20"/>
          <w:szCs w:val="20"/>
          <w:lang w:eastAsia="en-GB"/>
        </w:rPr>
      </w:pPr>
      <w:r w:rsidRPr="005F10D4">
        <w:rPr>
          <w:rFonts w:ascii="Arial" w:hAnsi="Arial" w:cs="Arial"/>
          <w:color w:val="5F5F5F"/>
          <w:sz w:val="20"/>
          <w:szCs w:val="20"/>
          <w:lang w:eastAsia="en-GB"/>
        </w:rPr>
        <w:t>The trial must be grown within a linseed farm crop. It should be located away from trees, hedges, headlands and other features likely to cause uneven growth. The soil should be as uniform as possible but if there are irregularities such as ridges or furrows, the trial should be drilled across them. Ensure that cultivations are carried out across the direction of sowing.</w:t>
      </w:r>
    </w:p>
    <w:p w14:paraId="32843B60" w14:textId="77777777" w:rsidR="00DF4ACE" w:rsidRPr="005F10D4" w:rsidRDefault="00DF4ACE" w:rsidP="005F10D4">
      <w:pPr>
        <w:pStyle w:val="BodyText"/>
        <w:tabs>
          <w:tab w:val="clear" w:pos="1134"/>
          <w:tab w:val="clear" w:pos="2268"/>
          <w:tab w:val="clear" w:pos="3402"/>
          <w:tab w:val="clear" w:pos="4536"/>
          <w:tab w:val="clear" w:pos="5670"/>
          <w:tab w:val="clear" w:pos="6804"/>
          <w:tab w:val="clear" w:pos="7938"/>
          <w:tab w:val="clear" w:pos="10206"/>
        </w:tabs>
        <w:ind w:right="-284"/>
        <w:rPr>
          <w:rFonts w:ascii="Arial" w:hAnsi="Arial" w:cs="Arial"/>
          <w:color w:val="5F5F5F"/>
          <w:sz w:val="20"/>
          <w:szCs w:val="20"/>
          <w:lang w:eastAsia="en-GB"/>
        </w:rPr>
      </w:pPr>
    </w:p>
    <w:p w14:paraId="4E33B332" w14:textId="5285E31F" w:rsidR="00DF4ACE" w:rsidRPr="005F10D4" w:rsidRDefault="00DF4ACE" w:rsidP="005F10D4">
      <w:pPr>
        <w:pStyle w:val="BodyText"/>
        <w:tabs>
          <w:tab w:val="clear" w:pos="1134"/>
          <w:tab w:val="clear" w:pos="2268"/>
          <w:tab w:val="clear" w:pos="3402"/>
          <w:tab w:val="clear" w:pos="4536"/>
          <w:tab w:val="clear" w:pos="5670"/>
          <w:tab w:val="clear" w:pos="6804"/>
          <w:tab w:val="clear" w:pos="7938"/>
          <w:tab w:val="clear" w:pos="10206"/>
        </w:tabs>
        <w:ind w:right="-284"/>
        <w:rPr>
          <w:rFonts w:ascii="Arial" w:hAnsi="Arial" w:cs="Arial"/>
          <w:color w:val="5F5F5F"/>
          <w:sz w:val="20"/>
          <w:szCs w:val="20"/>
          <w:lang w:eastAsia="en-GB"/>
        </w:rPr>
      </w:pPr>
      <w:r w:rsidRPr="005F10D4">
        <w:rPr>
          <w:rFonts w:ascii="Arial" w:hAnsi="Arial" w:cs="Arial"/>
          <w:color w:val="5F5F5F"/>
          <w:sz w:val="20"/>
          <w:szCs w:val="20"/>
          <w:lang w:eastAsia="en-GB"/>
        </w:rPr>
        <w:t xml:space="preserve">Applications of fertilisers and sprays should be uniform, it is normally best to apply these </w:t>
      </w:r>
      <w:r w:rsidRPr="005F10D4">
        <w:rPr>
          <w:rFonts w:ascii="Arial" w:hAnsi="Arial" w:cs="Arial"/>
          <w:color w:val="5F5F5F"/>
          <w:sz w:val="20"/>
          <w:szCs w:val="20"/>
          <w:u w:val="single"/>
          <w:lang w:eastAsia="en-GB"/>
        </w:rPr>
        <w:t>across</w:t>
      </w:r>
      <w:r w:rsidRPr="005F10D4">
        <w:rPr>
          <w:rFonts w:ascii="Arial" w:hAnsi="Arial" w:cs="Arial"/>
          <w:color w:val="5F5F5F"/>
          <w:sz w:val="20"/>
          <w:szCs w:val="20"/>
          <w:lang w:eastAsia="en-GB"/>
        </w:rPr>
        <w:t xml:space="preserve"> the direction of the plots.</w:t>
      </w:r>
    </w:p>
    <w:p w14:paraId="139EADCA" w14:textId="05EF9685" w:rsidR="00DF4ACE" w:rsidRPr="00C204B8" w:rsidRDefault="00DF4ACE" w:rsidP="00C204B8">
      <w:pPr>
        <w:pStyle w:val="Heading3"/>
        <w:keepNext w:val="0"/>
        <w:keepLines w:val="0"/>
        <w:spacing w:before="360" w:after="120" w:line="240" w:lineRule="auto"/>
        <w:jc w:val="both"/>
        <w:rPr>
          <w:rFonts w:ascii="Ubuntu" w:eastAsia="Times New Roman" w:hAnsi="Ubuntu" w:cs="Arial"/>
          <w:color w:val="0090D4"/>
          <w:sz w:val="28"/>
          <w:szCs w:val="28"/>
          <w:lang w:eastAsia="en-GB"/>
        </w:rPr>
      </w:pPr>
      <w:bookmarkStart w:id="25" w:name="_Toc37646853"/>
      <w:bookmarkStart w:id="26" w:name="_Toc232760262"/>
      <w:r w:rsidRPr="00C204B8">
        <w:rPr>
          <w:rFonts w:ascii="Ubuntu" w:eastAsia="Times New Roman" w:hAnsi="Ubuntu" w:cs="Arial"/>
          <w:color w:val="0090D4"/>
          <w:sz w:val="28"/>
          <w:szCs w:val="28"/>
          <w:lang w:eastAsia="en-GB"/>
        </w:rPr>
        <w:t>2.6.2 Sowing</w:t>
      </w:r>
      <w:bookmarkEnd w:id="25"/>
      <w:bookmarkEnd w:id="26"/>
    </w:p>
    <w:p w14:paraId="497DE783" w14:textId="77777777" w:rsidR="00DF4ACE" w:rsidRPr="005F10D4" w:rsidRDefault="00DF4ACE" w:rsidP="005F10D4">
      <w:pPr>
        <w:pStyle w:val="BodyText"/>
        <w:tabs>
          <w:tab w:val="clear" w:pos="1134"/>
          <w:tab w:val="clear" w:pos="2268"/>
          <w:tab w:val="clear" w:pos="3402"/>
          <w:tab w:val="clear" w:pos="4536"/>
          <w:tab w:val="clear" w:pos="5670"/>
          <w:tab w:val="clear" w:pos="6804"/>
          <w:tab w:val="clear" w:pos="7938"/>
          <w:tab w:val="clear" w:pos="10206"/>
        </w:tabs>
        <w:ind w:right="-284"/>
        <w:rPr>
          <w:rFonts w:ascii="Arial" w:hAnsi="Arial" w:cs="Arial"/>
          <w:color w:val="5F5F5F"/>
          <w:sz w:val="20"/>
          <w:szCs w:val="20"/>
          <w:lang w:eastAsia="en-GB"/>
        </w:rPr>
      </w:pPr>
      <w:bookmarkStart w:id="27" w:name="_Toc37646854"/>
      <w:r w:rsidRPr="005F10D4">
        <w:rPr>
          <w:rFonts w:ascii="Arial" w:hAnsi="Arial" w:cs="Arial"/>
          <w:color w:val="5F5F5F"/>
          <w:sz w:val="20"/>
          <w:szCs w:val="20"/>
          <w:lang w:eastAsia="en-GB"/>
        </w:rPr>
        <w:t>The seed rate is to be determined by the trials manager based on soil type etc. The aim is to establish a target plant population of 400 plants per m2 for linseed varieties, based on thousand seed weight and germination. In marginal soil conditions (e.g. Cotswold brash) and in dry seasons, percent seed loss will be higher, and this should be taken into account when calculating seed rates. However, excessively high populations can lead to premature maturity of weak and low yielding plants.</w:t>
      </w:r>
    </w:p>
    <w:p w14:paraId="7E277137" w14:textId="77777777" w:rsidR="00DF4ACE" w:rsidRPr="005F10D4" w:rsidRDefault="00DF4ACE" w:rsidP="005F10D4">
      <w:pPr>
        <w:pStyle w:val="BodyText"/>
        <w:tabs>
          <w:tab w:val="clear" w:pos="1134"/>
          <w:tab w:val="clear" w:pos="2268"/>
          <w:tab w:val="clear" w:pos="3402"/>
          <w:tab w:val="clear" w:pos="4536"/>
          <w:tab w:val="clear" w:pos="5670"/>
          <w:tab w:val="clear" w:pos="6804"/>
          <w:tab w:val="clear" w:pos="7938"/>
          <w:tab w:val="clear" w:pos="10206"/>
        </w:tabs>
        <w:ind w:right="-284"/>
        <w:rPr>
          <w:rFonts w:ascii="Arial" w:hAnsi="Arial" w:cs="Arial"/>
          <w:color w:val="5F5F5F"/>
          <w:sz w:val="20"/>
          <w:szCs w:val="20"/>
          <w:lang w:eastAsia="en-GB"/>
        </w:rPr>
      </w:pPr>
    </w:p>
    <w:p w14:paraId="15998087" w14:textId="77777777" w:rsidR="005F10D4" w:rsidRDefault="00DF4ACE" w:rsidP="005F10D4">
      <w:pPr>
        <w:pStyle w:val="BodyText"/>
        <w:tabs>
          <w:tab w:val="clear" w:pos="1134"/>
          <w:tab w:val="clear" w:pos="2268"/>
          <w:tab w:val="clear" w:pos="3402"/>
          <w:tab w:val="clear" w:pos="4536"/>
          <w:tab w:val="clear" w:pos="5670"/>
          <w:tab w:val="clear" w:pos="6804"/>
          <w:tab w:val="clear" w:pos="7938"/>
          <w:tab w:val="clear" w:pos="10206"/>
        </w:tabs>
        <w:ind w:right="-284"/>
        <w:rPr>
          <w:rFonts w:ascii="Arial" w:hAnsi="Arial" w:cs="Arial"/>
          <w:color w:val="5F5F5F"/>
          <w:sz w:val="20"/>
          <w:szCs w:val="20"/>
          <w:lang w:eastAsia="en-GB"/>
        </w:rPr>
      </w:pPr>
      <w:r w:rsidRPr="005F10D4">
        <w:rPr>
          <w:rFonts w:ascii="Arial" w:hAnsi="Arial" w:cs="Arial"/>
          <w:color w:val="5F5F5F"/>
          <w:sz w:val="20"/>
          <w:szCs w:val="20"/>
          <w:lang w:eastAsia="en-GB"/>
        </w:rPr>
        <w:t>As a guideline, trials should be drilled between the last week of March and the 3rd week of April when soil temperatures reach 7-8°C and conditions are conducive to rapid and even establishment. The trial should be drilled as soon as conditions allow so the crop has emerged prior to flax beetle migration, which happens in warmer still weather. However, due to the very high risk of damage by flax beetles, trial managers are advised to wait until conditions are conducive to good germination and rapid growth.  Key to good establishment is drilling into moisture and good seed to soil contact. Ideally cultivations should be done in the previous autumn, with minimal soil disturbance prior to drilling to create a level, firm and fine seedbed to help conserve moisture. Avoid excessive passes, over-consolidation and compacted soil. Avoid seedbeds with high levels of trash from the previous crop, best practice is not to follow a brassica crop.</w:t>
      </w:r>
    </w:p>
    <w:p w14:paraId="049508B1" w14:textId="23BFF151" w:rsidR="00DF4ACE" w:rsidRPr="005F10D4" w:rsidRDefault="00DF4ACE" w:rsidP="005F10D4">
      <w:pPr>
        <w:pStyle w:val="BodyText"/>
        <w:tabs>
          <w:tab w:val="clear" w:pos="1134"/>
          <w:tab w:val="clear" w:pos="2268"/>
          <w:tab w:val="clear" w:pos="3402"/>
          <w:tab w:val="clear" w:pos="4536"/>
          <w:tab w:val="clear" w:pos="5670"/>
          <w:tab w:val="clear" w:pos="6804"/>
          <w:tab w:val="clear" w:pos="7938"/>
          <w:tab w:val="clear" w:pos="10206"/>
        </w:tabs>
        <w:ind w:right="-284"/>
        <w:rPr>
          <w:rFonts w:ascii="Arial" w:hAnsi="Arial" w:cs="Arial"/>
          <w:color w:val="5F5F5F"/>
          <w:sz w:val="20"/>
          <w:szCs w:val="20"/>
          <w:lang w:eastAsia="en-GB"/>
        </w:rPr>
      </w:pPr>
      <w:r w:rsidRPr="005F10D4">
        <w:rPr>
          <w:rFonts w:ascii="Arial" w:hAnsi="Arial" w:cs="Arial"/>
          <w:color w:val="5F5F5F"/>
          <w:sz w:val="20"/>
          <w:szCs w:val="20"/>
          <w:lang w:eastAsia="en-GB"/>
        </w:rPr>
        <w:t xml:space="preserve">Drill into moisture ideally at 1.5-2.0 cm depth. Drilling deeper on heavier soil types to put seed into moisture (up to 4 cm) will impair establishment and if necessary, this should be taken into account when determining seed rates. </w:t>
      </w:r>
    </w:p>
    <w:p w14:paraId="647B296B" w14:textId="77777777" w:rsidR="00DF4ACE" w:rsidRPr="005F10D4" w:rsidRDefault="00DF4ACE" w:rsidP="005F10D4">
      <w:pPr>
        <w:pStyle w:val="BodyText"/>
        <w:tabs>
          <w:tab w:val="clear" w:pos="1134"/>
          <w:tab w:val="clear" w:pos="2268"/>
          <w:tab w:val="clear" w:pos="3402"/>
          <w:tab w:val="clear" w:pos="4536"/>
          <w:tab w:val="clear" w:pos="5670"/>
          <w:tab w:val="clear" w:pos="6804"/>
          <w:tab w:val="clear" w:pos="7938"/>
          <w:tab w:val="clear" w:pos="10206"/>
        </w:tabs>
        <w:ind w:right="-284"/>
        <w:rPr>
          <w:rFonts w:ascii="Arial" w:hAnsi="Arial" w:cs="Arial"/>
          <w:color w:val="5F5F5F"/>
          <w:sz w:val="20"/>
          <w:szCs w:val="20"/>
          <w:lang w:eastAsia="en-GB"/>
        </w:rPr>
      </w:pPr>
    </w:p>
    <w:p w14:paraId="63F0D3C6" w14:textId="77777777" w:rsidR="00DF4ACE" w:rsidRPr="005F10D4" w:rsidRDefault="00DF4ACE" w:rsidP="005F10D4">
      <w:pPr>
        <w:pStyle w:val="BodyText"/>
        <w:tabs>
          <w:tab w:val="clear" w:pos="1134"/>
          <w:tab w:val="clear" w:pos="2268"/>
          <w:tab w:val="clear" w:pos="3402"/>
          <w:tab w:val="clear" w:pos="4536"/>
          <w:tab w:val="clear" w:pos="5670"/>
          <w:tab w:val="clear" w:pos="6804"/>
          <w:tab w:val="clear" w:pos="7938"/>
          <w:tab w:val="clear" w:pos="10206"/>
        </w:tabs>
        <w:ind w:right="-284"/>
        <w:rPr>
          <w:rFonts w:ascii="Arial" w:hAnsi="Arial" w:cs="Arial"/>
          <w:color w:val="5F5F5F"/>
          <w:sz w:val="20"/>
          <w:szCs w:val="20"/>
          <w:lang w:eastAsia="en-GB"/>
        </w:rPr>
      </w:pPr>
      <w:r w:rsidRPr="005F10D4">
        <w:rPr>
          <w:rFonts w:ascii="Arial" w:hAnsi="Arial" w:cs="Arial"/>
          <w:color w:val="5F5F5F"/>
          <w:sz w:val="20"/>
          <w:szCs w:val="20"/>
          <w:lang w:eastAsia="en-GB"/>
        </w:rPr>
        <w:t xml:space="preserve">Rolling after drilling is usually necessary unless significant rain is forecast in the following couple of days and is beneficial on lighter and stony soils. Heavier soils should be rolled if there’s a risk of moisture loss, but it is essential to avoid capping. </w:t>
      </w:r>
    </w:p>
    <w:p w14:paraId="28F92DF8" w14:textId="77777777" w:rsidR="00DF4ACE" w:rsidRPr="005F10D4" w:rsidRDefault="00DF4ACE" w:rsidP="005F10D4">
      <w:pPr>
        <w:pStyle w:val="BodyText"/>
        <w:tabs>
          <w:tab w:val="clear" w:pos="1134"/>
          <w:tab w:val="clear" w:pos="2268"/>
          <w:tab w:val="clear" w:pos="3402"/>
          <w:tab w:val="clear" w:pos="4536"/>
          <w:tab w:val="clear" w:pos="5670"/>
          <w:tab w:val="clear" w:pos="6804"/>
          <w:tab w:val="clear" w:pos="7938"/>
          <w:tab w:val="clear" w:pos="10206"/>
        </w:tabs>
        <w:ind w:right="-284"/>
        <w:rPr>
          <w:rFonts w:ascii="Arial" w:hAnsi="Arial" w:cs="Arial"/>
          <w:color w:val="5F5F5F"/>
          <w:sz w:val="20"/>
          <w:szCs w:val="20"/>
          <w:lang w:eastAsia="en-GB"/>
        </w:rPr>
      </w:pPr>
    </w:p>
    <w:p w14:paraId="7A65512A" w14:textId="77777777" w:rsidR="00DF4ACE" w:rsidRPr="005F10D4" w:rsidRDefault="00DF4ACE" w:rsidP="005F10D4">
      <w:pPr>
        <w:pStyle w:val="BodyText"/>
        <w:tabs>
          <w:tab w:val="clear" w:pos="1134"/>
          <w:tab w:val="clear" w:pos="2268"/>
          <w:tab w:val="clear" w:pos="3402"/>
          <w:tab w:val="clear" w:pos="4536"/>
          <w:tab w:val="clear" w:pos="5670"/>
          <w:tab w:val="clear" w:pos="6804"/>
          <w:tab w:val="clear" w:pos="7938"/>
          <w:tab w:val="clear" w:pos="10206"/>
        </w:tabs>
        <w:ind w:right="-284"/>
        <w:rPr>
          <w:rFonts w:ascii="Arial" w:hAnsi="Arial" w:cs="Arial"/>
          <w:color w:val="5F5F5F"/>
          <w:sz w:val="20"/>
          <w:szCs w:val="20"/>
          <w:lang w:eastAsia="en-GB"/>
        </w:rPr>
      </w:pPr>
      <w:r w:rsidRPr="005F10D4">
        <w:rPr>
          <w:rFonts w:ascii="Arial" w:hAnsi="Arial" w:cs="Arial"/>
          <w:color w:val="5F5F5F"/>
          <w:sz w:val="20"/>
          <w:szCs w:val="20"/>
          <w:lang w:eastAsia="en-GB"/>
        </w:rPr>
        <w:t>If irrigation is necessary to assist establishment, this must be uniform and by prior arrangement with the Field Trials Managers.</w:t>
      </w:r>
    </w:p>
    <w:p w14:paraId="1BE7C2CE" w14:textId="77777777" w:rsidR="00DF4ACE" w:rsidRPr="005F10D4" w:rsidRDefault="00DF4ACE" w:rsidP="005F10D4">
      <w:pPr>
        <w:pStyle w:val="BodyText"/>
        <w:tabs>
          <w:tab w:val="clear" w:pos="1134"/>
          <w:tab w:val="clear" w:pos="2268"/>
          <w:tab w:val="clear" w:pos="3402"/>
          <w:tab w:val="clear" w:pos="4536"/>
          <w:tab w:val="clear" w:pos="5670"/>
          <w:tab w:val="clear" w:pos="6804"/>
          <w:tab w:val="clear" w:pos="7938"/>
          <w:tab w:val="clear" w:pos="10206"/>
        </w:tabs>
        <w:ind w:right="-284"/>
        <w:rPr>
          <w:rFonts w:ascii="Arial" w:hAnsi="Arial" w:cs="Arial"/>
          <w:color w:val="5F5F5F"/>
          <w:sz w:val="20"/>
          <w:szCs w:val="20"/>
          <w:lang w:eastAsia="en-GB"/>
        </w:rPr>
      </w:pPr>
    </w:p>
    <w:p w14:paraId="252906C5" w14:textId="77777777" w:rsidR="00DF4ACE" w:rsidRPr="005F10D4" w:rsidRDefault="00DF4ACE" w:rsidP="005F10D4">
      <w:pPr>
        <w:pStyle w:val="BodyText"/>
        <w:tabs>
          <w:tab w:val="clear" w:pos="1134"/>
          <w:tab w:val="clear" w:pos="2268"/>
          <w:tab w:val="clear" w:pos="3402"/>
          <w:tab w:val="clear" w:pos="4536"/>
          <w:tab w:val="clear" w:pos="5670"/>
          <w:tab w:val="clear" w:pos="6804"/>
          <w:tab w:val="clear" w:pos="7938"/>
          <w:tab w:val="clear" w:pos="10206"/>
        </w:tabs>
        <w:ind w:right="-284"/>
        <w:rPr>
          <w:rFonts w:ascii="Arial" w:hAnsi="Arial" w:cs="Arial"/>
          <w:color w:val="5F5F5F"/>
          <w:sz w:val="20"/>
          <w:szCs w:val="20"/>
          <w:u w:val="single"/>
          <w:lang w:eastAsia="en-GB"/>
        </w:rPr>
      </w:pPr>
      <w:r w:rsidRPr="005F10D4">
        <w:rPr>
          <w:rFonts w:ascii="Arial" w:hAnsi="Arial" w:cs="Arial"/>
          <w:color w:val="5F5F5F"/>
          <w:sz w:val="20"/>
          <w:szCs w:val="20"/>
          <w:u w:val="single"/>
          <w:lang w:eastAsia="en-GB"/>
        </w:rPr>
        <w:t>Under current legislation the seed is unlikely to have been treated with insecticide seed treatments and so it is essential that trial managers are vigilant with pre- and post-emergence flax beetle control measures. The crop is vulnerable, especially if slow to establish, until it is more than 3 cm tall. If necessary, spray for flax beetle.</w:t>
      </w:r>
    </w:p>
    <w:p w14:paraId="31F5744E" w14:textId="77777777" w:rsidR="00DF4ACE" w:rsidRPr="0007007C" w:rsidRDefault="00DF4ACE" w:rsidP="00DF4ACE">
      <w:pPr>
        <w:pStyle w:val="BodyText"/>
        <w:rPr>
          <w:rFonts w:ascii="Arial" w:hAnsi="Arial" w:cs="Arial"/>
          <w:sz w:val="22"/>
          <w:szCs w:val="22"/>
        </w:rPr>
      </w:pPr>
    </w:p>
    <w:p w14:paraId="307BABC7" w14:textId="77777777" w:rsidR="00DF4ACE" w:rsidRPr="00C204B8" w:rsidRDefault="00DF4ACE" w:rsidP="00BB069E">
      <w:pPr>
        <w:pStyle w:val="BodyText"/>
        <w:tabs>
          <w:tab w:val="clear" w:pos="1134"/>
          <w:tab w:val="clear" w:pos="2268"/>
          <w:tab w:val="clear" w:pos="3402"/>
          <w:tab w:val="clear" w:pos="4536"/>
          <w:tab w:val="clear" w:pos="5670"/>
          <w:tab w:val="clear" w:pos="6804"/>
          <w:tab w:val="clear" w:pos="7938"/>
          <w:tab w:val="clear" w:pos="10206"/>
        </w:tabs>
        <w:ind w:right="-284"/>
        <w:rPr>
          <w:rFonts w:ascii="Ubuntu" w:hAnsi="Ubuntu" w:cs="Arial"/>
          <w:color w:val="0090D4"/>
          <w:sz w:val="28"/>
          <w:szCs w:val="28"/>
          <w:lang w:eastAsia="en-GB"/>
        </w:rPr>
      </w:pPr>
      <w:r w:rsidRPr="00C204B8">
        <w:rPr>
          <w:rFonts w:ascii="Ubuntu" w:hAnsi="Ubuntu" w:cs="Arial"/>
          <w:color w:val="0090D4"/>
          <w:sz w:val="28"/>
          <w:szCs w:val="28"/>
          <w:lang w:eastAsia="en-GB"/>
        </w:rPr>
        <w:lastRenderedPageBreak/>
        <w:t>2.6.3 Herbicides</w:t>
      </w:r>
      <w:bookmarkEnd w:id="27"/>
    </w:p>
    <w:p w14:paraId="424D4AB4" w14:textId="77777777" w:rsidR="00DF4ACE" w:rsidRPr="00BB069E" w:rsidRDefault="00DF4ACE" w:rsidP="00BB069E">
      <w:pPr>
        <w:pStyle w:val="BodyText"/>
        <w:tabs>
          <w:tab w:val="clear" w:pos="1134"/>
          <w:tab w:val="clear" w:pos="2268"/>
          <w:tab w:val="clear" w:pos="3402"/>
          <w:tab w:val="clear" w:pos="4536"/>
          <w:tab w:val="clear" w:pos="5670"/>
          <w:tab w:val="clear" w:pos="6804"/>
          <w:tab w:val="clear" w:pos="7938"/>
          <w:tab w:val="clear" w:pos="10206"/>
        </w:tabs>
        <w:ind w:right="-284"/>
        <w:rPr>
          <w:rFonts w:ascii="Arial" w:hAnsi="Arial" w:cs="Arial"/>
          <w:color w:val="5F5F5F"/>
          <w:sz w:val="20"/>
          <w:szCs w:val="20"/>
          <w:lang w:eastAsia="en-GB"/>
        </w:rPr>
      </w:pPr>
      <w:r w:rsidRPr="00BB069E">
        <w:rPr>
          <w:rFonts w:ascii="Arial" w:hAnsi="Arial" w:cs="Arial"/>
          <w:color w:val="5F5F5F"/>
          <w:sz w:val="20"/>
          <w:szCs w:val="20"/>
          <w:lang w:eastAsia="en-GB"/>
        </w:rPr>
        <w:t xml:space="preserve">Application should be across the direction of drilling. </w:t>
      </w:r>
    </w:p>
    <w:p w14:paraId="2A37C3FE" w14:textId="77777777" w:rsidR="00DF4ACE" w:rsidRPr="00BB069E" w:rsidRDefault="00DF4ACE" w:rsidP="00BB069E">
      <w:pPr>
        <w:pStyle w:val="BodyText"/>
        <w:tabs>
          <w:tab w:val="clear" w:pos="1134"/>
          <w:tab w:val="clear" w:pos="2268"/>
          <w:tab w:val="clear" w:pos="3402"/>
          <w:tab w:val="clear" w:pos="4536"/>
          <w:tab w:val="clear" w:pos="5670"/>
          <w:tab w:val="clear" w:pos="6804"/>
          <w:tab w:val="clear" w:pos="7938"/>
          <w:tab w:val="clear" w:pos="10206"/>
        </w:tabs>
        <w:ind w:right="-284"/>
        <w:rPr>
          <w:rFonts w:ascii="Arial" w:hAnsi="Arial" w:cs="Arial"/>
          <w:color w:val="5F5F5F"/>
          <w:sz w:val="20"/>
          <w:szCs w:val="20"/>
          <w:lang w:eastAsia="en-GB"/>
        </w:rPr>
      </w:pPr>
    </w:p>
    <w:p w14:paraId="3866B0A1" w14:textId="77777777" w:rsidR="00DF4ACE" w:rsidRPr="00BB069E" w:rsidRDefault="00DF4ACE" w:rsidP="00BB069E">
      <w:pPr>
        <w:pStyle w:val="BodyText"/>
        <w:tabs>
          <w:tab w:val="clear" w:pos="1134"/>
          <w:tab w:val="clear" w:pos="2268"/>
          <w:tab w:val="clear" w:pos="3402"/>
          <w:tab w:val="clear" w:pos="4536"/>
          <w:tab w:val="clear" w:pos="5670"/>
          <w:tab w:val="clear" w:pos="6804"/>
          <w:tab w:val="clear" w:pos="7938"/>
          <w:tab w:val="clear" w:pos="10206"/>
        </w:tabs>
        <w:ind w:right="-284"/>
        <w:rPr>
          <w:rFonts w:ascii="Arial" w:hAnsi="Arial" w:cs="Arial"/>
          <w:color w:val="5F5F5F"/>
          <w:sz w:val="20"/>
          <w:szCs w:val="20"/>
          <w:lang w:eastAsia="en-GB"/>
        </w:rPr>
      </w:pPr>
      <w:r w:rsidRPr="00BB069E">
        <w:rPr>
          <w:rFonts w:ascii="Arial" w:hAnsi="Arial" w:cs="Arial"/>
          <w:color w:val="5F5F5F"/>
          <w:sz w:val="20"/>
          <w:szCs w:val="20"/>
          <w:lang w:eastAsia="en-GB"/>
        </w:rPr>
        <w:t xml:space="preserve">Chemicals should not be used to which any variety is known to be sensitive. Pre-emergence herbicides should be used, and it should be noted that under certain soil and weather conditions the linseed crop can be intolerant of some approved post-emergence herbicide products. In particular, some post-emergence sulfonyl urea products can be damaging and should be avoided. Jubilee (Metsulfuron-methyl) can be particularly damaging and </w:t>
      </w:r>
      <w:bookmarkStart w:id="28" w:name="_Hlk155272034"/>
      <w:r w:rsidRPr="00BB069E">
        <w:rPr>
          <w:rFonts w:ascii="Arial" w:hAnsi="Arial" w:cs="Arial"/>
          <w:color w:val="5F5F5F"/>
          <w:sz w:val="20"/>
          <w:szCs w:val="20"/>
          <w:lang w:eastAsia="en-GB"/>
        </w:rPr>
        <w:t xml:space="preserve">should not be used without consulting AHDB/BSPB. If sulfonyl urea herbicides are used they should be applied at no more than half the product label rate. </w:t>
      </w:r>
    </w:p>
    <w:bookmarkEnd w:id="28"/>
    <w:p w14:paraId="5692E3A8" w14:textId="77777777" w:rsidR="00DF4ACE" w:rsidRPr="00BB069E" w:rsidRDefault="00DF4ACE" w:rsidP="00BB069E">
      <w:pPr>
        <w:pStyle w:val="BodyText"/>
        <w:tabs>
          <w:tab w:val="clear" w:pos="1134"/>
          <w:tab w:val="clear" w:pos="2268"/>
          <w:tab w:val="clear" w:pos="3402"/>
          <w:tab w:val="clear" w:pos="4536"/>
          <w:tab w:val="clear" w:pos="5670"/>
          <w:tab w:val="clear" w:pos="6804"/>
          <w:tab w:val="clear" w:pos="7938"/>
          <w:tab w:val="clear" w:pos="10206"/>
        </w:tabs>
        <w:ind w:right="-284"/>
        <w:rPr>
          <w:rFonts w:ascii="Arial" w:hAnsi="Arial" w:cs="Arial"/>
          <w:color w:val="5F5F5F"/>
          <w:sz w:val="20"/>
          <w:szCs w:val="20"/>
          <w:lang w:eastAsia="en-GB"/>
        </w:rPr>
      </w:pPr>
    </w:p>
    <w:p w14:paraId="5C3495B2" w14:textId="77777777" w:rsidR="00DF4ACE" w:rsidRPr="00BB069E" w:rsidRDefault="00DF4ACE" w:rsidP="00BB069E">
      <w:pPr>
        <w:pStyle w:val="BodyText"/>
        <w:tabs>
          <w:tab w:val="clear" w:pos="1134"/>
          <w:tab w:val="clear" w:pos="2268"/>
          <w:tab w:val="clear" w:pos="3402"/>
          <w:tab w:val="clear" w:pos="4536"/>
          <w:tab w:val="clear" w:pos="5670"/>
          <w:tab w:val="clear" w:pos="6804"/>
          <w:tab w:val="clear" w:pos="7938"/>
          <w:tab w:val="clear" w:pos="10206"/>
        </w:tabs>
        <w:ind w:right="-284"/>
        <w:rPr>
          <w:rFonts w:ascii="Arial" w:hAnsi="Arial" w:cs="Arial"/>
          <w:color w:val="5F5F5F"/>
          <w:sz w:val="20"/>
          <w:szCs w:val="20"/>
          <w:lang w:eastAsia="en-GB"/>
        </w:rPr>
      </w:pPr>
      <w:r w:rsidRPr="00BB069E">
        <w:rPr>
          <w:rFonts w:ascii="Arial" w:hAnsi="Arial" w:cs="Arial"/>
          <w:color w:val="5F5F5F"/>
          <w:sz w:val="20"/>
          <w:szCs w:val="20"/>
          <w:lang w:eastAsia="en-GB"/>
        </w:rPr>
        <w:t>The following factors should be considered:</w:t>
      </w:r>
    </w:p>
    <w:p w14:paraId="685FBC8E" w14:textId="77777777" w:rsidR="00DF4ACE" w:rsidRPr="00F72BE2" w:rsidRDefault="00DF4ACE" w:rsidP="00F72BE2">
      <w:pPr>
        <w:pStyle w:val="BodyText"/>
        <w:tabs>
          <w:tab w:val="clear" w:pos="1134"/>
          <w:tab w:val="clear" w:pos="2268"/>
          <w:tab w:val="clear" w:pos="3402"/>
          <w:tab w:val="clear" w:pos="4536"/>
          <w:tab w:val="clear" w:pos="5670"/>
          <w:tab w:val="clear" w:pos="6804"/>
          <w:tab w:val="clear" w:pos="7938"/>
          <w:tab w:val="clear" w:pos="10206"/>
        </w:tabs>
        <w:ind w:right="-284"/>
        <w:rPr>
          <w:rFonts w:ascii="Arial" w:hAnsi="Arial" w:cs="Arial"/>
          <w:color w:val="5F5F5F"/>
          <w:sz w:val="20"/>
          <w:szCs w:val="20"/>
          <w:lang w:eastAsia="en-GB"/>
        </w:rPr>
      </w:pPr>
    </w:p>
    <w:p w14:paraId="3BD18D32" w14:textId="77777777" w:rsidR="00DF4ACE" w:rsidRPr="00F72BE2" w:rsidRDefault="00DF4ACE" w:rsidP="007A66F4">
      <w:pPr>
        <w:pStyle w:val="BodyText"/>
        <w:numPr>
          <w:ilvl w:val="0"/>
          <w:numId w:val="25"/>
        </w:numPr>
        <w:tabs>
          <w:tab w:val="clear" w:pos="1134"/>
          <w:tab w:val="clear" w:pos="2268"/>
          <w:tab w:val="clear" w:pos="3402"/>
          <w:tab w:val="clear" w:pos="4536"/>
          <w:tab w:val="clear" w:pos="5670"/>
          <w:tab w:val="clear" w:pos="6804"/>
          <w:tab w:val="clear" w:pos="7938"/>
          <w:tab w:val="clear" w:pos="10206"/>
        </w:tabs>
        <w:ind w:right="-284"/>
        <w:rPr>
          <w:rFonts w:ascii="Arial" w:hAnsi="Arial" w:cs="Arial"/>
          <w:color w:val="5F5F5F"/>
          <w:sz w:val="20"/>
          <w:szCs w:val="20"/>
          <w:lang w:eastAsia="en-GB"/>
        </w:rPr>
      </w:pPr>
      <w:r w:rsidRPr="00F72BE2">
        <w:rPr>
          <w:rFonts w:ascii="Arial" w:hAnsi="Arial" w:cs="Arial"/>
          <w:color w:val="5F5F5F"/>
          <w:sz w:val="20"/>
          <w:szCs w:val="20"/>
          <w:lang w:eastAsia="en-GB"/>
        </w:rPr>
        <w:t xml:space="preserve">Approved pre-emergence herbicides are effective but work best with good soil moisture and seedbed conditions and with the appropriate application technique (e.g. water volume). </w:t>
      </w:r>
    </w:p>
    <w:p w14:paraId="7122896F" w14:textId="77777777" w:rsidR="00DF4ACE" w:rsidRPr="00F72BE2" w:rsidRDefault="00DF4ACE" w:rsidP="007A66F4">
      <w:pPr>
        <w:pStyle w:val="BodyText"/>
        <w:numPr>
          <w:ilvl w:val="0"/>
          <w:numId w:val="25"/>
        </w:numPr>
        <w:tabs>
          <w:tab w:val="clear" w:pos="1134"/>
          <w:tab w:val="clear" w:pos="2268"/>
          <w:tab w:val="clear" w:pos="3402"/>
          <w:tab w:val="clear" w:pos="4536"/>
          <w:tab w:val="clear" w:pos="5670"/>
          <w:tab w:val="clear" w:pos="6804"/>
          <w:tab w:val="clear" w:pos="7938"/>
          <w:tab w:val="clear" w:pos="10206"/>
        </w:tabs>
        <w:ind w:right="-284"/>
        <w:rPr>
          <w:rFonts w:ascii="Arial" w:hAnsi="Arial" w:cs="Arial"/>
          <w:color w:val="5F5F5F"/>
          <w:sz w:val="20"/>
          <w:szCs w:val="20"/>
          <w:lang w:eastAsia="en-GB"/>
        </w:rPr>
      </w:pPr>
      <w:r w:rsidRPr="00F72BE2">
        <w:rPr>
          <w:rFonts w:ascii="Arial" w:hAnsi="Arial" w:cs="Arial"/>
          <w:color w:val="5F5F5F"/>
          <w:sz w:val="20"/>
          <w:szCs w:val="20"/>
          <w:lang w:eastAsia="en-GB"/>
        </w:rPr>
        <w:t>(Note that use of Callisto is now restricted to the month of May - Extension of Authorisation Number: 1616.)</w:t>
      </w:r>
    </w:p>
    <w:p w14:paraId="54FF5219" w14:textId="77777777" w:rsidR="00DF4ACE" w:rsidRPr="00F72BE2" w:rsidRDefault="00DF4ACE" w:rsidP="00F72BE2">
      <w:pPr>
        <w:pStyle w:val="BodyText"/>
        <w:tabs>
          <w:tab w:val="clear" w:pos="1134"/>
          <w:tab w:val="clear" w:pos="2268"/>
          <w:tab w:val="clear" w:pos="3402"/>
          <w:tab w:val="clear" w:pos="4536"/>
          <w:tab w:val="clear" w:pos="5670"/>
          <w:tab w:val="clear" w:pos="6804"/>
          <w:tab w:val="clear" w:pos="7938"/>
          <w:tab w:val="clear" w:pos="10206"/>
        </w:tabs>
        <w:ind w:right="-284"/>
        <w:rPr>
          <w:rFonts w:ascii="Arial" w:hAnsi="Arial" w:cs="Arial"/>
          <w:color w:val="5F5F5F"/>
          <w:sz w:val="20"/>
          <w:szCs w:val="20"/>
          <w:lang w:eastAsia="en-GB"/>
        </w:rPr>
      </w:pPr>
    </w:p>
    <w:p w14:paraId="61FD5CC6" w14:textId="77777777" w:rsidR="00DF4ACE" w:rsidRPr="00F72BE2" w:rsidRDefault="00DF4ACE" w:rsidP="007A66F4">
      <w:pPr>
        <w:pStyle w:val="BodyText"/>
        <w:numPr>
          <w:ilvl w:val="0"/>
          <w:numId w:val="25"/>
        </w:numPr>
        <w:tabs>
          <w:tab w:val="clear" w:pos="1134"/>
          <w:tab w:val="clear" w:pos="2268"/>
          <w:tab w:val="clear" w:pos="3402"/>
          <w:tab w:val="clear" w:pos="4536"/>
          <w:tab w:val="clear" w:pos="5670"/>
          <w:tab w:val="clear" w:pos="6804"/>
          <w:tab w:val="clear" w:pos="7938"/>
          <w:tab w:val="clear" w:pos="10206"/>
        </w:tabs>
        <w:ind w:right="-284"/>
        <w:rPr>
          <w:rFonts w:ascii="Arial" w:hAnsi="Arial" w:cs="Arial"/>
          <w:color w:val="5F5F5F"/>
          <w:sz w:val="20"/>
          <w:szCs w:val="20"/>
          <w:lang w:eastAsia="en-GB"/>
        </w:rPr>
      </w:pPr>
      <w:r w:rsidRPr="00F72BE2">
        <w:rPr>
          <w:rFonts w:ascii="Arial" w:hAnsi="Arial" w:cs="Arial"/>
          <w:color w:val="5F5F5F"/>
          <w:sz w:val="20"/>
          <w:szCs w:val="20"/>
          <w:lang w:eastAsia="en-GB"/>
        </w:rPr>
        <w:t>Post-emergence herbicide applications should be made when all varieties are 15-20 cm. The risk of crop damage is greater on light soils (e.g. chalks) and no variety should not be shorter than 10 cm.</w:t>
      </w:r>
    </w:p>
    <w:p w14:paraId="4FDD1403" w14:textId="77777777" w:rsidR="00DF4ACE" w:rsidRPr="00F72BE2" w:rsidRDefault="00DF4ACE" w:rsidP="00F72BE2">
      <w:pPr>
        <w:pStyle w:val="BodyText"/>
        <w:tabs>
          <w:tab w:val="clear" w:pos="1134"/>
          <w:tab w:val="clear" w:pos="2268"/>
          <w:tab w:val="clear" w:pos="3402"/>
          <w:tab w:val="clear" w:pos="4536"/>
          <w:tab w:val="clear" w:pos="5670"/>
          <w:tab w:val="clear" w:pos="6804"/>
          <w:tab w:val="clear" w:pos="7938"/>
          <w:tab w:val="clear" w:pos="10206"/>
        </w:tabs>
        <w:ind w:right="-284"/>
        <w:rPr>
          <w:rFonts w:ascii="Arial" w:hAnsi="Arial" w:cs="Arial"/>
          <w:color w:val="5F5F5F"/>
          <w:sz w:val="20"/>
          <w:szCs w:val="20"/>
          <w:lang w:eastAsia="en-GB"/>
        </w:rPr>
      </w:pPr>
    </w:p>
    <w:p w14:paraId="6F558922" w14:textId="77777777" w:rsidR="00DF4ACE" w:rsidRPr="00F72BE2" w:rsidRDefault="00DF4ACE" w:rsidP="007A66F4">
      <w:pPr>
        <w:pStyle w:val="BodyText"/>
        <w:numPr>
          <w:ilvl w:val="0"/>
          <w:numId w:val="25"/>
        </w:numPr>
        <w:tabs>
          <w:tab w:val="clear" w:pos="1134"/>
          <w:tab w:val="clear" w:pos="2268"/>
          <w:tab w:val="clear" w:pos="3402"/>
          <w:tab w:val="clear" w:pos="4536"/>
          <w:tab w:val="clear" w:pos="5670"/>
          <w:tab w:val="clear" w:pos="6804"/>
          <w:tab w:val="clear" w:pos="7938"/>
          <w:tab w:val="clear" w:pos="10206"/>
        </w:tabs>
        <w:ind w:right="-284"/>
        <w:rPr>
          <w:rFonts w:ascii="Arial" w:hAnsi="Arial" w:cs="Arial"/>
          <w:color w:val="5F5F5F"/>
          <w:sz w:val="20"/>
          <w:szCs w:val="20"/>
          <w:lang w:eastAsia="en-GB"/>
        </w:rPr>
      </w:pPr>
      <w:r w:rsidRPr="00F72BE2">
        <w:rPr>
          <w:rFonts w:ascii="Arial" w:hAnsi="Arial" w:cs="Arial"/>
          <w:color w:val="5F5F5F"/>
          <w:sz w:val="20"/>
          <w:szCs w:val="20"/>
          <w:lang w:eastAsia="en-GB"/>
        </w:rPr>
        <w:t>Most herbicide damage is likely when soils (especially light and chalky soils) are very dry and/or during extremes of temperature, especially very hot conditions.</w:t>
      </w:r>
    </w:p>
    <w:p w14:paraId="3F7AD995" w14:textId="77777777" w:rsidR="00DF4ACE" w:rsidRPr="00F72BE2" w:rsidRDefault="00DF4ACE" w:rsidP="00F72BE2">
      <w:pPr>
        <w:pStyle w:val="BodyText"/>
        <w:tabs>
          <w:tab w:val="clear" w:pos="1134"/>
          <w:tab w:val="clear" w:pos="2268"/>
          <w:tab w:val="clear" w:pos="3402"/>
          <w:tab w:val="clear" w:pos="4536"/>
          <w:tab w:val="clear" w:pos="5670"/>
          <w:tab w:val="clear" w:pos="6804"/>
          <w:tab w:val="clear" w:pos="7938"/>
          <w:tab w:val="clear" w:pos="10206"/>
        </w:tabs>
        <w:ind w:right="-284"/>
        <w:rPr>
          <w:rFonts w:ascii="Arial" w:hAnsi="Arial" w:cs="Arial"/>
          <w:color w:val="5F5F5F"/>
          <w:sz w:val="20"/>
          <w:szCs w:val="20"/>
          <w:lang w:eastAsia="en-GB"/>
        </w:rPr>
      </w:pPr>
    </w:p>
    <w:p w14:paraId="0531782D" w14:textId="03C42E54" w:rsidR="007A66F4" w:rsidRPr="007E15AF" w:rsidRDefault="00DF4ACE" w:rsidP="007E15AF">
      <w:pPr>
        <w:pStyle w:val="BodyText"/>
        <w:numPr>
          <w:ilvl w:val="0"/>
          <w:numId w:val="25"/>
        </w:numPr>
        <w:tabs>
          <w:tab w:val="clear" w:pos="1134"/>
          <w:tab w:val="clear" w:pos="2268"/>
          <w:tab w:val="clear" w:pos="3402"/>
          <w:tab w:val="clear" w:pos="4536"/>
          <w:tab w:val="clear" w:pos="5670"/>
          <w:tab w:val="clear" w:pos="6804"/>
          <w:tab w:val="clear" w:pos="7938"/>
          <w:tab w:val="clear" w:pos="10206"/>
        </w:tabs>
        <w:ind w:right="-284"/>
        <w:rPr>
          <w:rFonts w:ascii="Arial" w:hAnsi="Arial" w:cs="Arial"/>
          <w:color w:val="5F5F5F"/>
          <w:sz w:val="20"/>
          <w:szCs w:val="20"/>
          <w:lang w:eastAsia="en-GB"/>
        </w:rPr>
      </w:pPr>
      <w:r w:rsidRPr="00F72BE2">
        <w:rPr>
          <w:rFonts w:ascii="Arial" w:hAnsi="Arial" w:cs="Arial"/>
          <w:color w:val="5F5F5F"/>
          <w:sz w:val="20"/>
          <w:szCs w:val="20"/>
          <w:lang w:eastAsia="en-GB"/>
        </w:rPr>
        <w:t>Experience has shown that the use of the following products can lead to damage and should be avoided:</w:t>
      </w:r>
    </w:p>
    <w:p w14:paraId="21422AE8" w14:textId="72446001" w:rsidR="00DF4ACE" w:rsidRPr="007A66F4" w:rsidRDefault="00DF4ACE" w:rsidP="007E15AF">
      <w:pPr>
        <w:pStyle w:val="BodyText"/>
        <w:numPr>
          <w:ilvl w:val="1"/>
          <w:numId w:val="26"/>
        </w:numPr>
        <w:tabs>
          <w:tab w:val="clear" w:pos="1134"/>
          <w:tab w:val="clear" w:pos="2268"/>
          <w:tab w:val="clear" w:pos="3402"/>
          <w:tab w:val="clear" w:pos="4536"/>
          <w:tab w:val="clear" w:pos="5670"/>
          <w:tab w:val="clear" w:pos="6804"/>
          <w:tab w:val="clear" w:pos="7938"/>
          <w:tab w:val="clear" w:pos="10206"/>
        </w:tabs>
        <w:ind w:right="-284"/>
        <w:rPr>
          <w:rFonts w:ascii="Arial" w:hAnsi="Arial" w:cs="Arial"/>
          <w:color w:val="5F5F5F"/>
          <w:sz w:val="20"/>
          <w:szCs w:val="20"/>
          <w:lang w:eastAsia="en-GB"/>
        </w:rPr>
      </w:pPr>
      <w:r w:rsidRPr="007A66F4">
        <w:rPr>
          <w:rFonts w:ascii="Arial" w:hAnsi="Arial" w:cs="Arial"/>
          <w:color w:val="5F5F5F"/>
          <w:sz w:val="20"/>
          <w:szCs w:val="20"/>
          <w:lang w:eastAsia="en-GB"/>
        </w:rPr>
        <w:t>Metsulfuron-methyl e.g. Jubliee</w:t>
      </w:r>
    </w:p>
    <w:p w14:paraId="0274B86A" w14:textId="77777777" w:rsidR="00DF4ACE" w:rsidRPr="007A66F4" w:rsidRDefault="00DF4ACE" w:rsidP="007E15AF">
      <w:pPr>
        <w:pStyle w:val="BodyText"/>
        <w:numPr>
          <w:ilvl w:val="1"/>
          <w:numId w:val="26"/>
        </w:numPr>
        <w:tabs>
          <w:tab w:val="clear" w:pos="1134"/>
          <w:tab w:val="clear" w:pos="2268"/>
          <w:tab w:val="clear" w:pos="3402"/>
          <w:tab w:val="clear" w:pos="4536"/>
          <w:tab w:val="clear" w:pos="5670"/>
          <w:tab w:val="clear" w:pos="6804"/>
          <w:tab w:val="clear" w:pos="7938"/>
          <w:tab w:val="clear" w:pos="10206"/>
        </w:tabs>
        <w:ind w:right="-284"/>
        <w:rPr>
          <w:rFonts w:ascii="Arial" w:hAnsi="Arial" w:cs="Arial"/>
          <w:color w:val="5F5F5F"/>
          <w:sz w:val="20"/>
          <w:szCs w:val="20"/>
          <w:lang w:eastAsia="en-GB"/>
        </w:rPr>
      </w:pPr>
      <w:r w:rsidRPr="007A66F4">
        <w:rPr>
          <w:rFonts w:ascii="Arial" w:hAnsi="Arial" w:cs="Arial"/>
          <w:color w:val="5F5F5F"/>
          <w:sz w:val="20"/>
          <w:szCs w:val="20"/>
          <w:lang w:eastAsia="en-GB"/>
        </w:rPr>
        <w:t>Metazachlor e.g. Butisan</w:t>
      </w:r>
    </w:p>
    <w:p w14:paraId="52D35B7A" w14:textId="77777777" w:rsidR="00DF4ACE" w:rsidRPr="007A66F4" w:rsidRDefault="00DF4ACE" w:rsidP="007E15AF">
      <w:pPr>
        <w:pStyle w:val="BodyText"/>
        <w:numPr>
          <w:ilvl w:val="1"/>
          <w:numId w:val="26"/>
        </w:numPr>
        <w:tabs>
          <w:tab w:val="clear" w:pos="1134"/>
          <w:tab w:val="clear" w:pos="2268"/>
          <w:tab w:val="clear" w:pos="3402"/>
          <w:tab w:val="clear" w:pos="4536"/>
          <w:tab w:val="clear" w:pos="5670"/>
          <w:tab w:val="clear" w:pos="6804"/>
          <w:tab w:val="clear" w:pos="7938"/>
          <w:tab w:val="clear" w:pos="10206"/>
        </w:tabs>
        <w:ind w:right="-284"/>
        <w:rPr>
          <w:rFonts w:ascii="Arial" w:hAnsi="Arial" w:cs="Arial"/>
          <w:color w:val="5F5F5F"/>
          <w:sz w:val="20"/>
          <w:szCs w:val="20"/>
          <w:lang w:eastAsia="en-GB"/>
        </w:rPr>
      </w:pPr>
      <w:r w:rsidRPr="007A66F4">
        <w:rPr>
          <w:rFonts w:ascii="Arial" w:hAnsi="Arial" w:cs="Arial"/>
          <w:color w:val="5F5F5F"/>
          <w:sz w:val="20"/>
          <w:szCs w:val="20"/>
          <w:lang w:eastAsia="en-GB"/>
        </w:rPr>
        <w:t>Metazachlor + quimerac e.g. Katamaran</w:t>
      </w:r>
    </w:p>
    <w:p w14:paraId="11692E2B" w14:textId="77777777" w:rsidR="00DF4ACE" w:rsidRPr="007A66F4" w:rsidRDefault="00DF4ACE" w:rsidP="007E15AF">
      <w:pPr>
        <w:pStyle w:val="BodyText"/>
        <w:numPr>
          <w:ilvl w:val="1"/>
          <w:numId w:val="26"/>
        </w:numPr>
        <w:tabs>
          <w:tab w:val="clear" w:pos="1134"/>
          <w:tab w:val="clear" w:pos="2268"/>
          <w:tab w:val="clear" w:pos="3402"/>
          <w:tab w:val="clear" w:pos="4536"/>
          <w:tab w:val="clear" w:pos="5670"/>
          <w:tab w:val="clear" w:pos="6804"/>
          <w:tab w:val="clear" w:pos="7938"/>
          <w:tab w:val="clear" w:pos="10206"/>
        </w:tabs>
        <w:ind w:right="-284"/>
        <w:rPr>
          <w:rFonts w:ascii="Arial" w:hAnsi="Arial" w:cs="Arial"/>
          <w:color w:val="5F5F5F"/>
          <w:sz w:val="20"/>
          <w:szCs w:val="20"/>
          <w:lang w:eastAsia="en-GB"/>
        </w:rPr>
      </w:pPr>
      <w:r w:rsidRPr="007A66F4">
        <w:rPr>
          <w:rFonts w:ascii="Arial" w:hAnsi="Arial" w:cs="Arial"/>
          <w:color w:val="5F5F5F"/>
          <w:sz w:val="20"/>
          <w:szCs w:val="20"/>
          <w:lang w:eastAsia="en-GB"/>
        </w:rPr>
        <w:t>Bifenox e.g. Fox</w:t>
      </w:r>
    </w:p>
    <w:p w14:paraId="0B1CDFBF" w14:textId="77777777" w:rsidR="00DF4ACE" w:rsidRPr="00A7057D" w:rsidRDefault="00DF4ACE" w:rsidP="00DF4ACE">
      <w:pPr>
        <w:pStyle w:val="BodyText"/>
        <w:rPr>
          <w:rFonts w:ascii="Arial" w:hAnsi="Arial" w:cs="Arial"/>
          <w:sz w:val="22"/>
          <w:szCs w:val="22"/>
        </w:rPr>
      </w:pPr>
    </w:p>
    <w:p w14:paraId="6DC057BC" w14:textId="77777777" w:rsidR="00DF4ACE" w:rsidRPr="007E15AF" w:rsidRDefault="00DF4ACE" w:rsidP="007E15AF">
      <w:pPr>
        <w:pStyle w:val="BodyText"/>
        <w:tabs>
          <w:tab w:val="clear" w:pos="1134"/>
          <w:tab w:val="clear" w:pos="2268"/>
          <w:tab w:val="clear" w:pos="3402"/>
          <w:tab w:val="clear" w:pos="4536"/>
          <w:tab w:val="clear" w:pos="5670"/>
          <w:tab w:val="clear" w:pos="6804"/>
          <w:tab w:val="clear" w:pos="7938"/>
          <w:tab w:val="clear" w:pos="10206"/>
        </w:tabs>
        <w:ind w:right="-284"/>
        <w:rPr>
          <w:rFonts w:ascii="Arial" w:hAnsi="Arial" w:cs="Arial"/>
          <w:color w:val="5F5F5F"/>
          <w:sz w:val="20"/>
          <w:szCs w:val="20"/>
          <w:lang w:eastAsia="en-GB"/>
        </w:rPr>
      </w:pPr>
      <w:bookmarkStart w:id="29" w:name="_Hlk155271441"/>
      <w:r w:rsidRPr="007E15AF">
        <w:rPr>
          <w:rFonts w:ascii="Arial" w:hAnsi="Arial" w:cs="Arial"/>
          <w:color w:val="5F5F5F"/>
          <w:sz w:val="20"/>
          <w:szCs w:val="20"/>
          <w:lang w:eastAsia="en-GB"/>
        </w:rPr>
        <w:t>If use is considered necessary for the success of the trial, pay particular attention to restrictions and specific recommendations for use on linseed.</w:t>
      </w:r>
    </w:p>
    <w:p w14:paraId="06F2ADBA" w14:textId="77777777" w:rsidR="00DF4ACE" w:rsidRPr="007E15AF" w:rsidRDefault="00DF4ACE" w:rsidP="007E15AF">
      <w:pPr>
        <w:pStyle w:val="BodyText"/>
        <w:tabs>
          <w:tab w:val="clear" w:pos="1134"/>
          <w:tab w:val="clear" w:pos="2268"/>
          <w:tab w:val="clear" w:pos="3402"/>
          <w:tab w:val="clear" w:pos="4536"/>
          <w:tab w:val="clear" w:pos="5670"/>
          <w:tab w:val="clear" w:pos="6804"/>
          <w:tab w:val="clear" w:pos="7938"/>
          <w:tab w:val="clear" w:pos="10206"/>
        </w:tabs>
        <w:ind w:right="-284"/>
        <w:rPr>
          <w:rFonts w:ascii="Arial" w:hAnsi="Arial" w:cs="Arial"/>
          <w:color w:val="5F5F5F"/>
          <w:sz w:val="20"/>
          <w:szCs w:val="20"/>
          <w:lang w:eastAsia="en-GB"/>
        </w:rPr>
      </w:pPr>
    </w:p>
    <w:bookmarkEnd w:id="29"/>
    <w:p w14:paraId="1301C53E" w14:textId="36949DCD" w:rsidR="00DF4ACE" w:rsidRPr="005D54C3" w:rsidRDefault="00DF4ACE" w:rsidP="005D54C3">
      <w:pPr>
        <w:pStyle w:val="BodyText"/>
        <w:tabs>
          <w:tab w:val="clear" w:pos="1134"/>
          <w:tab w:val="clear" w:pos="2268"/>
          <w:tab w:val="clear" w:pos="3402"/>
          <w:tab w:val="clear" w:pos="4536"/>
          <w:tab w:val="clear" w:pos="5670"/>
          <w:tab w:val="clear" w:pos="6804"/>
          <w:tab w:val="clear" w:pos="7938"/>
          <w:tab w:val="clear" w:pos="10206"/>
        </w:tabs>
        <w:ind w:right="-284"/>
        <w:rPr>
          <w:rFonts w:ascii="Arial" w:hAnsi="Arial" w:cs="Arial"/>
          <w:color w:val="5F5F5F"/>
          <w:sz w:val="20"/>
          <w:szCs w:val="20"/>
          <w:lang w:eastAsia="en-GB"/>
        </w:rPr>
      </w:pPr>
      <w:r w:rsidRPr="007E15AF">
        <w:rPr>
          <w:rFonts w:ascii="Arial" w:hAnsi="Arial" w:cs="Arial"/>
          <w:color w:val="5F5F5F"/>
          <w:sz w:val="20"/>
          <w:szCs w:val="20"/>
          <w:lang w:eastAsia="en-GB"/>
        </w:rPr>
        <w:t>When using post emergence herbicides, use the minimum effective dose that will kill the weeds present and do not use adjuvants.</w:t>
      </w:r>
    </w:p>
    <w:p w14:paraId="45F89777" w14:textId="77777777" w:rsidR="00DF4ACE" w:rsidRPr="00C204B8" w:rsidRDefault="00DF4ACE" w:rsidP="00C204B8">
      <w:pPr>
        <w:pStyle w:val="Heading3"/>
        <w:keepNext w:val="0"/>
        <w:keepLines w:val="0"/>
        <w:spacing w:before="360" w:after="120" w:line="240" w:lineRule="auto"/>
        <w:jc w:val="both"/>
        <w:rPr>
          <w:rFonts w:ascii="Ubuntu" w:eastAsia="Times New Roman" w:hAnsi="Ubuntu" w:cs="Arial"/>
          <w:color w:val="0090D4"/>
          <w:sz w:val="28"/>
          <w:szCs w:val="28"/>
          <w:lang w:eastAsia="en-GB"/>
        </w:rPr>
      </w:pPr>
      <w:bookmarkStart w:id="30" w:name="_Toc37646855"/>
      <w:bookmarkStart w:id="31" w:name="_Toc232760263"/>
      <w:r w:rsidRPr="00C204B8">
        <w:rPr>
          <w:rFonts w:ascii="Ubuntu" w:eastAsia="Times New Roman" w:hAnsi="Ubuntu" w:cs="Arial"/>
          <w:color w:val="0090D4"/>
          <w:sz w:val="28"/>
          <w:szCs w:val="28"/>
          <w:lang w:eastAsia="en-GB"/>
        </w:rPr>
        <w:t>2.6.4 Fungicides</w:t>
      </w:r>
      <w:bookmarkEnd w:id="30"/>
      <w:bookmarkEnd w:id="31"/>
    </w:p>
    <w:p w14:paraId="25A49185" w14:textId="77777777" w:rsidR="00DF4ACE" w:rsidRPr="007E15AF" w:rsidRDefault="00DF4ACE" w:rsidP="007E15AF">
      <w:pPr>
        <w:pStyle w:val="BodyText"/>
        <w:tabs>
          <w:tab w:val="clear" w:pos="1134"/>
          <w:tab w:val="clear" w:pos="2268"/>
          <w:tab w:val="clear" w:pos="3402"/>
          <w:tab w:val="clear" w:pos="4536"/>
          <w:tab w:val="clear" w:pos="5670"/>
          <w:tab w:val="clear" w:pos="6804"/>
          <w:tab w:val="clear" w:pos="7938"/>
          <w:tab w:val="clear" w:pos="10206"/>
        </w:tabs>
        <w:ind w:right="-284"/>
        <w:rPr>
          <w:rFonts w:ascii="Arial" w:hAnsi="Arial" w:cs="Arial"/>
          <w:color w:val="5F5F5F"/>
          <w:sz w:val="20"/>
          <w:szCs w:val="20"/>
          <w:lang w:eastAsia="en-GB"/>
        </w:rPr>
      </w:pPr>
      <w:r w:rsidRPr="007E15AF">
        <w:rPr>
          <w:rFonts w:ascii="Arial" w:hAnsi="Arial" w:cs="Arial"/>
          <w:color w:val="5F5F5F"/>
          <w:sz w:val="20"/>
          <w:szCs w:val="20"/>
          <w:lang w:eastAsia="en-GB"/>
        </w:rPr>
        <w:t>Trials will normally be untreated with fungicide. However, fungicides should be applied at mid/end-of flowering if there is a high risk of disease infection, by prior arrangement with the Field Trials Managers. Diseases most likely are Botrytis and Alternaria in wet seasons, and powdery mildew in dry seasons.</w:t>
      </w:r>
    </w:p>
    <w:p w14:paraId="356F6DAA" w14:textId="77777777" w:rsidR="00DF4ACE" w:rsidRPr="0007007C" w:rsidRDefault="00DF4ACE" w:rsidP="005D6DEC">
      <w:pPr>
        <w:pStyle w:val="BodyText"/>
        <w:tabs>
          <w:tab w:val="clear" w:pos="1134"/>
          <w:tab w:val="clear" w:pos="2268"/>
          <w:tab w:val="clear" w:pos="3402"/>
          <w:tab w:val="clear" w:pos="4536"/>
          <w:tab w:val="clear" w:pos="5670"/>
          <w:tab w:val="clear" w:pos="6804"/>
          <w:tab w:val="clear" w:pos="7938"/>
          <w:tab w:val="clear" w:pos="10206"/>
        </w:tabs>
        <w:ind w:right="-284"/>
        <w:rPr>
          <w:rFonts w:ascii="Arial" w:hAnsi="Arial" w:cs="Arial"/>
          <w:sz w:val="22"/>
          <w:szCs w:val="22"/>
        </w:rPr>
      </w:pPr>
    </w:p>
    <w:p w14:paraId="1230F492" w14:textId="77777777" w:rsidR="005D6DEC" w:rsidRDefault="00DF4ACE" w:rsidP="005D6DEC">
      <w:pPr>
        <w:rPr>
          <w:rFonts w:ascii="Ubuntu" w:eastAsia="Times New Roman" w:hAnsi="Ubuntu" w:cs="Arial"/>
          <w:color w:val="0090D4"/>
          <w:sz w:val="28"/>
          <w:szCs w:val="28"/>
          <w:lang w:eastAsia="en-GB"/>
        </w:rPr>
      </w:pPr>
      <w:bookmarkStart w:id="32" w:name="_Toc37646856"/>
      <w:r w:rsidRPr="00C204B8">
        <w:rPr>
          <w:rFonts w:ascii="Ubuntu" w:eastAsia="Times New Roman" w:hAnsi="Ubuntu" w:cs="Arial"/>
          <w:color w:val="0090D4"/>
          <w:sz w:val="28"/>
          <w:szCs w:val="28"/>
          <w:lang w:eastAsia="en-GB"/>
        </w:rPr>
        <w:t>2.6.5 Fertilisers</w:t>
      </w:r>
      <w:bookmarkEnd w:id="32"/>
    </w:p>
    <w:p w14:paraId="30D2A865" w14:textId="327483AF" w:rsidR="00DF4ACE" w:rsidRPr="00530D74" w:rsidRDefault="00DF4ACE" w:rsidP="00530D74">
      <w:pPr>
        <w:pStyle w:val="BodyText"/>
        <w:tabs>
          <w:tab w:val="clear" w:pos="1134"/>
          <w:tab w:val="clear" w:pos="2268"/>
          <w:tab w:val="clear" w:pos="3402"/>
          <w:tab w:val="clear" w:pos="4536"/>
          <w:tab w:val="clear" w:pos="5670"/>
          <w:tab w:val="clear" w:pos="6804"/>
          <w:tab w:val="clear" w:pos="7938"/>
          <w:tab w:val="clear" w:pos="10206"/>
        </w:tabs>
        <w:ind w:right="-284"/>
        <w:rPr>
          <w:rFonts w:ascii="Arial" w:hAnsi="Arial" w:cs="Arial"/>
          <w:color w:val="5F5F5F"/>
          <w:sz w:val="20"/>
          <w:szCs w:val="20"/>
          <w:lang w:eastAsia="en-GB"/>
        </w:rPr>
      </w:pPr>
      <w:r w:rsidRPr="005D6DEC">
        <w:rPr>
          <w:rFonts w:ascii="Arial" w:hAnsi="Arial" w:cs="Arial"/>
          <w:color w:val="5F5F5F"/>
          <w:sz w:val="20"/>
          <w:szCs w:val="20"/>
          <w:lang w:eastAsia="en-GB"/>
        </w:rPr>
        <w:t>Nitrogen fertiliser should be applied according to advisory guidelines (e.g. The AHDB Nutrient M</w:t>
      </w:r>
      <w:r w:rsidR="005D6DEC">
        <w:rPr>
          <w:rFonts w:ascii="Arial" w:hAnsi="Arial" w:cs="Arial"/>
          <w:color w:val="5F5F5F"/>
          <w:sz w:val="20"/>
          <w:szCs w:val="20"/>
          <w:lang w:eastAsia="en-GB"/>
        </w:rPr>
        <w:t>a</w:t>
      </w:r>
      <w:r w:rsidRPr="005D6DEC">
        <w:rPr>
          <w:rFonts w:ascii="Arial" w:hAnsi="Arial" w:cs="Arial"/>
          <w:color w:val="5F5F5F"/>
          <w:sz w:val="20"/>
          <w:szCs w:val="20"/>
          <w:lang w:eastAsia="en-GB"/>
        </w:rPr>
        <w:t xml:space="preserve">nagement Guide (RB209). </w:t>
      </w:r>
    </w:p>
    <w:p w14:paraId="2695E4B8" w14:textId="77777777" w:rsidR="005D54C3" w:rsidRDefault="005D54C3" w:rsidP="005D6DEC">
      <w:pPr>
        <w:pStyle w:val="BodyText"/>
        <w:tabs>
          <w:tab w:val="clear" w:pos="1134"/>
          <w:tab w:val="clear" w:pos="2268"/>
          <w:tab w:val="clear" w:pos="3402"/>
          <w:tab w:val="clear" w:pos="4536"/>
          <w:tab w:val="clear" w:pos="5670"/>
          <w:tab w:val="clear" w:pos="6804"/>
          <w:tab w:val="clear" w:pos="7938"/>
          <w:tab w:val="clear" w:pos="10206"/>
        </w:tabs>
        <w:ind w:right="-284"/>
        <w:rPr>
          <w:rFonts w:ascii="Arial" w:hAnsi="Arial" w:cs="Arial"/>
          <w:color w:val="5F5F5F"/>
          <w:sz w:val="20"/>
          <w:szCs w:val="20"/>
          <w:lang w:eastAsia="en-GB"/>
        </w:rPr>
      </w:pPr>
    </w:p>
    <w:p w14:paraId="4B22551E" w14:textId="7E769743" w:rsidR="00DF4ACE" w:rsidRDefault="00DF4ACE" w:rsidP="005D6DEC">
      <w:pPr>
        <w:pStyle w:val="BodyText"/>
        <w:tabs>
          <w:tab w:val="clear" w:pos="1134"/>
          <w:tab w:val="clear" w:pos="2268"/>
          <w:tab w:val="clear" w:pos="3402"/>
          <w:tab w:val="clear" w:pos="4536"/>
          <w:tab w:val="clear" w:pos="5670"/>
          <w:tab w:val="clear" w:pos="6804"/>
          <w:tab w:val="clear" w:pos="7938"/>
          <w:tab w:val="clear" w:pos="10206"/>
        </w:tabs>
        <w:ind w:right="-284"/>
        <w:rPr>
          <w:rFonts w:ascii="Arial" w:hAnsi="Arial" w:cs="Arial"/>
          <w:color w:val="5F5F5F"/>
          <w:sz w:val="20"/>
          <w:szCs w:val="20"/>
          <w:lang w:eastAsia="en-GB"/>
        </w:rPr>
      </w:pPr>
      <w:r w:rsidRPr="005D6DEC">
        <w:rPr>
          <w:rFonts w:ascii="Arial" w:hAnsi="Arial" w:cs="Arial"/>
          <w:color w:val="5F5F5F"/>
          <w:sz w:val="20"/>
          <w:szCs w:val="20"/>
          <w:lang w:eastAsia="en-GB"/>
        </w:rPr>
        <w:t>A typical rate of nitrogen is to use 80-110 kg/ha minimum (including SMN) as follows:</w:t>
      </w:r>
      <w:r w:rsidRPr="005D6DEC">
        <w:rPr>
          <w:rFonts w:ascii="Arial" w:hAnsi="Arial" w:cs="Arial"/>
          <w:color w:val="5F5F5F"/>
          <w:sz w:val="20"/>
          <w:szCs w:val="20"/>
          <w:lang w:eastAsia="en-GB"/>
        </w:rPr>
        <w:tab/>
      </w:r>
    </w:p>
    <w:p w14:paraId="1952CC34" w14:textId="77777777" w:rsidR="005D6DEC" w:rsidRPr="005D6DEC" w:rsidRDefault="005D6DEC" w:rsidP="005D6DEC">
      <w:pPr>
        <w:pStyle w:val="BodyText"/>
        <w:tabs>
          <w:tab w:val="clear" w:pos="1134"/>
          <w:tab w:val="clear" w:pos="2268"/>
          <w:tab w:val="clear" w:pos="3402"/>
          <w:tab w:val="clear" w:pos="4536"/>
          <w:tab w:val="clear" w:pos="5670"/>
          <w:tab w:val="clear" w:pos="6804"/>
          <w:tab w:val="clear" w:pos="7938"/>
          <w:tab w:val="clear" w:pos="10206"/>
        </w:tabs>
        <w:ind w:right="-284"/>
        <w:rPr>
          <w:rFonts w:ascii="Arial" w:hAnsi="Arial" w:cs="Arial"/>
          <w:color w:val="5F5F5F"/>
          <w:sz w:val="20"/>
          <w:szCs w:val="20"/>
          <w:lang w:eastAsia="en-GB"/>
        </w:rPr>
      </w:pPr>
    </w:p>
    <w:p w14:paraId="7F284293" w14:textId="77777777" w:rsidR="00DF4ACE" w:rsidRPr="005D6DEC" w:rsidRDefault="00DF4ACE" w:rsidP="005D6DEC">
      <w:pPr>
        <w:pStyle w:val="BodyText"/>
        <w:numPr>
          <w:ilvl w:val="0"/>
          <w:numId w:val="28"/>
        </w:numPr>
        <w:tabs>
          <w:tab w:val="clear" w:pos="1134"/>
          <w:tab w:val="clear" w:pos="2268"/>
          <w:tab w:val="clear" w:pos="3402"/>
          <w:tab w:val="clear" w:pos="4536"/>
          <w:tab w:val="clear" w:pos="5670"/>
          <w:tab w:val="clear" w:pos="6804"/>
          <w:tab w:val="clear" w:pos="7938"/>
          <w:tab w:val="clear" w:pos="10206"/>
        </w:tabs>
        <w:ind w:right="-284"/>
        <w:rPr>
          <w:rFonts w:ascii="Arial" w:hAnsi="Arial" w:cs="Arial"/>
          <w:color w:val="5F5F5F"/>
          <w:sz w:val="20"/>
          <w:szCs w:val="20"/>
          <w:lang w:eastAsia="en-GB"/>
        </w:rPr>
      </w:pPr>
      <w:r w:rsidRPr="005D6DEC">
        <w:rPr>
          <w:rFonts w:ascii="Arial" w:hAnsi="Arial" w:cs="Arial"/>
          <w:color w:val="5F5F5F"/>
          <w:sz w:val="20"/>
          <w:szCs w:val="20"/>
          <w:lang w:eastAsia="en-GB"/>
        </w:rPr>
        <w:t>Heavier soils: 100% in the prepared seedbed or when rows are first visible.</w:t>
      </w:r>
    </w:p>
    <w:p w14:paraId="468F0A12" w14:textId="77777777" w:rsidR="00DF4ACE" w:rsidRPr="005D6DEC" w:rsidRDefault="00DF4ACE" w:rsidP="005D6DEC">
      <w:pPr>
        <w:pStyle w:val="BodyText"/>
        <w:numPr>
          <w:ilvl w:val="0"/>
          <w:numId w:val="28"/>
        </w:numPr>
        <w:tabs>
          <w:tab w:val="clear" w:pos="1134"/>
          <w:tab w:val="clear" w:pos="2268"/>
          <w:tab w:val="clear" w:pos="3402"/>
          <w:tab w:val="clear" w:pos="4536"/>
          <w:tab w:val="clear" w:pos="5670"/>
          <w:tab w:val="clear" w:pos="6804"/>
          <w:tab w:val="clear" w:pos="7938"/>
          <w:tab w:val="clear" w:pos="10206"/>
        </w:tabs>
        <w:ind w:right="-284"/>
        <w:rPr>
          <w:rFonts w:ascii="Arial" w:hAnsi="Arial" w:cs="Arial"/>
          <w:color w:val="5F5F5F"/>
          <w:sz w:val="20"/>
          <w:szCs w:val="20"/>
          <w:lang w:eastAsia="en-GB"/>
        </w:rPr>
      </w:pPr>
      <w:r w:rsidRPr="005D6DEC">
        <w:rPr>
          <w:rFonts w:ascii="Arial" w:hAnsi="Arial" w:cs="Arial"/>
          <w:color w:val="5F5F5F"/>
          <w:sz w:val="20"/>
          <w:szCs w:val="20"/>
          <w:lang w:eastAsia="en-GB"/>
        </w:rPr>
        <w:t xml:space="preserve">Lighter soils: 60% when the rows are visible and 40% not later than when the earliest variety is at mid stem extension. </w:t>
      </w:r>
    </w:p>
    <w:p w14:paraId="78823A5D" w14:textId="77777777" w:rsidR="00DF4ACE" w:rsidRPr="005D6DEC" w:rsidRDefault="00DF4ACE" w:rsidP="005D6DEC">
      <w:pPr>
        <w:pStyle w:val="BodyText"/>
        <w:tabs>
          <w:tab w:val="clear" w:pos="1134"/>
          <w:tab w:val="clear" w:pos="2268"/>
          <w:tab w:val="clear" w:pos="3402"/>
          <w:tab w:val="clear" w:pos="4536"/>
          <w:tab w:val="clear" w:pos="5670"/>
          <w:tab w:val="clear" w:pos="6804"/>
          <w:tab w:val="clear" w:pos="7938"/>
          <w:tab w:val="clear" w:pos="10206"/>
        </w:tabs>
        <w:ind w:right="-284"/>
        <w:rPr>
          <w:rFonts w:ascii="Arial" w:hAnsi="Arial" w:cs="Arial"/>
          <w:color w:val="5F5F5F"/>
          <w:sz w:val="20"/>
          <w:szCs w:val="20"/>
          <w:lang w:eastAsia="en-GB"/>
        </w:rPr>
      </w:pPr>
    </w:p>
    <w:p w14:paraId="3705FC38" w14:textId="77777777" w:rsidR="00DF4ACE" w:rsidRPr="005D6DEC" w:rsidRDefault="00DF4ACE" w:rsidP="005D6DEC">
      <w:pPr>
        <w:pStyle w:val="BodyText"/>
        <w:tabs>
          <w:tab w:val="clear" w:pos="1134"/>
          <w:tab w:val="clear" w:pos="2268"/>
          <w:tab w:val="clear" w:pos="3402"/>
          <w:tab w:val="clear" w:pos="4536"/>
          <w:tab w:val="clear" w:pos="5670"/>
          <w:tab w:val="clear" w:pos="6804"/>
          <w:tab w:val="clear" w:pos="7938"/>
          <w:tab w:val="clear" w:pos="10206"/>
        </w:tabs>
        <w:ind w:right="-284"/>
        <w:rPr>
          <w:rFonts w:ascii="Arial" w:hAnsi="Arial" w:cs="Arial"/>
          <w:color w:val="5F5F5F"/>
          <w:sz w:val="20"/>
          <w:szCs w:val="20"/>
          <w:lang w:eastAsia="en-GB"/>
        </w:rPr>
      </w:pPr>
      <w:bookmarkStart w:id="33" w:name="_Hlk155272316"/>
      <w:r w:rsidRPr="005D6DEC">
        <w:rPr>
          <w:rFonts w:ascii="Arial" w:hAnsi="Arial" w:cs="Arial"/>
          <w:color w:val="5F5F5F"/>
          <w:sz w:val="20"/>
          <w:szCs w:val="20"/>
          <w:lang w:eastAsia="en-GB"/>
        </w:rPr>
        <w:t>If the risk of the seedbed drying out is high, then it may be appropriate to apply all N to the seedbed even on lighter soils.</w:t>
      </w:r>
    </w:p>
    <w:bookmarkEnd w:id="33"/>
    <w:p w14:paraId="7BA9C2B0" w14:textId="77777777" w:rsidR="00DF4ACE" w:rsidRPr="005D6DEC" w:rsidRDefault="00DF4ACE" w:rsidP="005D6DEC">
      <w:pPr>
        <w:pStyle w:val="BodyText"/>
        <w:tabs>
          <w:tab w:val="clear" w:pos="1134"/>
          <w:tab w:val="clear" w:pos="2268"/>
          <w:tab w:val="clear" w:pos="3402"/>
          <w:tab w:val="clear" w:pos="4536"/>
          <w:tab w:val="clear" w:pos="5670"/>
          <w:tab w:val="clear" w:pos="6804"/>
          <w:tab w:val="clear" w:pos="7938"/>
          <w:tab w:val="clear" w:pos="10206"/>
        </w:tabs>
        <w:ind w:right="-284"/>
        <w:rPr>
          <w:rFonts w:ascii="Arial" w:hAnsi="Arial" w:cs="Arial"/>
          <w:color w:val="5F5F5F"/>
          <w:sz w:val="20"/>
          <w:szCs w:val="20"/>
          <w:lang w:eastAsia="en-GB"/>
        </w:rPr>
      </w:pPr>
    </w:p>
    <w:p w14:paraId="4AD64272" w14:textId="77777777" w:rsidR="0068072F" w:rsidRDefault="0068072F" w:rsidP="005D6DEC">
      <w:pPr>
        <w:pStyle w:val="BodyText"/>
        <w:tabs>
          <w:tab w:val="clear" w:pos="1134"/>
          <w:tab w:val="clear" w:pos="2268"/>
          <w:tab w:val="clear" w:pos="3402"/>
          <w:tab w:val="clear" w:pos="4536"/>
          <w:tab w:val="clear" w:pos="5670"/>
          <w:tab w:val="clear" w:pos="6804"/>
          <w:tab w:val="clear" w:pos="7938"/>
          <w:tab w:val="clear" w:pos="10206"/>
        </w:tabs>
        <w:ind w:right="-284"/>
        <w:rPr>
          <w:rFonts w:ascii="Arial" w:hAnsi="Arial" w:cs="Arial"/>
          <w:i/>
          <w:iCs/>
          <w:color w:val="5F5F5F"/>
          <w:sz w:val="20"/>
          <w:szCs w:val="20"/>
          <w:lang w:eastAsia="en-GB"/>
        </w:rPr>
      </w:pPr>
    </w:p>
    <w:p w14:paraId="3A9ECBAE" w14:textId="562454CE" w:rsidR="00DF4ACE" w:rsidRPr="005D6DEC" w:rsidRDefault="00DF4ACE" w:rsidP="005D6DEC">
      <w:pPr>
        <w:pStyle w:val="BodyText"/>
        <w:tabs>
          <w:tab w:val="clear" w:pos="1134"/>
          <w:tab w:val="clear" w:pos="2268"/>
          <w:tab w:val="clear" w:pos="3402"/>
          <w:tab w:val="clear" w:pos="4536"/>
          <w:tab w:val="clear" w:pos="5670"/>
          <w:tab w:val="clear" w:pos="6804"/>
          <w:tab w:val="clear" w:pos="7938"/>
          <w:tab w:val="clear" w:pos="10206"/>
        </w:tabs>
        <w:ind w:right="-284"/>
        <w:rPr>
          <w:rFonts w:ascii="Arial" w:hAnsi="Arial" w:cs="Arial"/>
          <w:color w:val="5F5F5F"/>
          <w:sz w:val="20"/>
          <w:szCs w:val="20"/>
          <w:lang w:eastAsia="en-GB"/>
        </w:rPr>
      </w:pPr>
      <w:r w:rsidRPr="005D6DEC">
        <w:rPr>
          <w:rFonts w:ascii="Arial" w:hAnsi="Arial" w:cs="Arial"/>
          <w:i/>
          <w:iCs/>
          <w:color w:val="5F5F5F"/>
          <w:sz w:val="20"/>
          <w:szCs w:val="20"/>
          <w:lang w:eastAsia="en-GB"/>
        </w:rPr>
        <w:lastRenderedPageBreak/>
        <w:t>Late applications should be avoided as these can delay harvesting</w:t>
      </w:r>
      <w:r w:rsidRPr="005D6DEC">
        <w:rPr>
          <w:rFonts w:ascii="Arial" w:hAnsi="Arial" w:cs="Arial"/>
          <w:color w:val="5F5F5F"/>
          <w:sz w:val="20"/>
          <w:szCs w:val="20"/>
          <w:lang w:eastAsia="en-GB"/>
        </w:rPr>
        <w:t>.</w:t>
      </w:r>
    </w:p>
    <w:p w14:paraId="78F8A1DB" w14:textId="77777777" w:rsidR="00DF4ACE" w:rsidRPr="005D6DEC" w:rsidRDefault="00DF4ACE" w:rsidP="005D6DEC">
      <w:pPr>
        <w:pStyle w:val="BodyText"/>
        <w:tabs>
          <w:tab w:val="clear" w:pos="1134"/>
          <w:tab w:val="clear" w:pos="2268"/>
          <w:tab w:val="clear" w:pos="3402"/>
          <w:tab w:val="clear" w:pos="4536"/>
          <w:tab w:val="clear" w:pos="5670"/>
          <w:tab w:val="clear" w:pos="6804"/>
          <w:tab w:val="clear" w:pos="7938"/>
          <w:tab w:val="clear" w:pos="10206"/>
        </w:tabs>
        <w:ind w:right="-284"/>
        <w:rPr>
          <w:rFonts w:ascii="Arial" w:hAnsi="Arial" w:cs="Arial"/>
          <w:color w:val="5F5F5F"/>
          <w:sz w:val="20"/>
          <w:szCs w:val="20"/>
          <w:lang w:eastAsia="en-GB"/>
        </w:rPr>
      </w:pPr>
    </w:p>
    <w:p w14:paraId="23A4E419" w14:textId="117DBC9C" w:rsidR="00DF4ACE" w:rsidRPr="005D6DEC" w:rsidRDefault="00DF4ACE" w:rsidP="005D6DEC">
      <w:pPr>
        <w:pStyle w:val="BodyText"/>
        <w:tabs>
          <w:tab w:val="clear" w:pos="1134"/>
          <w:tab w:val="clear" w:pos="2268"/>
          <w:tab w:val="clear" w:pos="3402"/>
          <w:tab w:val="clear" w:pos="4536"/>
          <w:tab w:val="clear" w:pos="5670"/>
          <w:tab w:val="clear" w:pos="6804"/>
          <w:tab w:val="clear" w:pos="7938"/>
          <w:tab w:val="clear" w:pos="10206"/>
        </w:tabs>
        <w:ind w:right="-284"/>
        <w:rPr>
          <w:rFonts w:ascii="Arial" w:hAnsi="Arial" w:cs="Arial"/>
          <w:color w:val="5F5F5F"/>
          <w:sz w:val="20"/>
          <w:szCs w:val="20"/>
          <w:lang w:eastAsia="en-GB"/>
        </w:rPr>
      </w:pPr>
      <w:r w:rsidRPr="005D6DEC">
        <w:rPr>
          <w:rFonts w:ascii="Arial" w:hAnsi="Arial" w:cs="Arial"/>
          <w:color w:val="5F5F5F"/>
          <w:sz w:val="20"/>
          <w:szCs w:val="20"/>
          <w:lang w:eastAsia="en-GB"/>
        </w:rPr>
        <w:t>Trial operators should be aware of other nutrient requirements and should be prepared, if necessary, to apply appropriate treatments.</w:t>
      </w:r>
    </w:p>
    <w:p w14:paraId="07CF49DC" w14:textId="77777777" w:rsidR="00DF4ACE" w:rsidRPr="00C204B8" w:rsidRDefault="00DF4ACE" w:rsidP="00C204B8">
      <w:pPr>
        <w:pStyle w:val="Heading3"/>
        <w:keepNext w:val="0"/>
        <w:keepLines w:val="0"/>
        <w:spacing w:before="360" w:after="120" w:line="240" w:lineRule="auto"/>
        <w:jc w:val="both"/>
        <w:rPr>
          <w:rFonts w:ascii="Ubuntu" w:eastAsia="Times New Roman" w:hAnsi="Ubuntu" w:cs="Arial"/>
          <w:color w:val="0090D4"/>
          <w:sz w:val="28"/>
          <w:szCs w:val="28"/>
          <w:lang w:eastAsia="en-GB"/>
        </w:rPr>
      </w:pPr>
      <w:bookmarkStart w:id="34" w:name="_Toc37646857"/>
      <w:bookmarkStart w:id="35" w:name="_Toc232760264"/>
      <w:r w:rsidRPr="00C204B8">
        <w:rPr>
          <w:rFonts w:ascii="Ubuntu" w:eastAsia="Times New Roman" w:hAnsi="Ubuntu" w:cs="Arial"/>
          <w:color w:val="0090D4"/>
          <w:sz w:val="28"/>
          <w:szCs w:val="28"/>
          <w:lang w:eastAsia="en-GB"/>
        </w:rPr>
        <w:t>2.6.6 Plant growth regulators</w:t>
      </w:r>
      <w:bookmarkEnd w:id="34"/>
      <w:bookmarkEnd w:id="35"/>
      <w:r w:rsidRPr="00C204B8">
        <w:rPr>
          <w:rFonts w:ascii="Ubuntu" w:eastAsia="Times New Roman" w:hAnsi="Ubuntu" w:cs="Arial"/>
          <w:color w:val="0090D4"/>
          <w:sz w:val="28"/>
          <w:szCs w:val="28"/>
          <w:lang w:eastAsia="en-GB"/>
        </w:rPr>
        <w:t xml:space="preserve"> </w:t>
      </w:r>
    </w:p>
    <w:p w14:paraId="59541D50" w14:textId="1D2F8759" w:rsidR="00DF4ACE" w:rsidRPr="002A79C5" w:rsidRDefault="00DF4ACE" w:rsidP="002A79C5">
      <w:pPr>
        <w:pStyle w:val="BodyText"/>
        <w:tabs>
          <w:tab w:val="clear" w:pos="1134"/>
          <w:tab w:val="clear" w:pos="2268"/>
          <w:tab w:val="clear" w:pos="3402"/>
          <w:tab w:val="clear" w:pos="4536"/>
          <w:tab w:val="clear" w:pos="5670"/>
          <w:tab w:val="clear" w:pos="6804"/>
          <w:tab w:val="clear" w:pos="7938"/>
          <w:tab w:val="clear" w:pos="10206"/>
        </w:tabs>
        <w:ind w:right="-284"/>
        <w:rPr>
          <w:rFonts w:ascii="Arial" w:hAnsi="Arial" w:cs="Arial"/>
          <w:color w:val="5F5F5F"/>
          <w:sz w:val="20"/>
          <w:szCs w:val="20"/>
          <w:lang w:eastAsia="en-GB"/>
        </w:rPr>
      </w:pPr>
      <w:r w:rsidRPr="002A79C5">
        <w:rPr>
          <w:rFonts w:ascii="Arial" w:hAnsi="Arial" w:cs="Arial"/>
          <w:color w:val="5F5F5F"/>
          <w:sz w:val="20"/>
          <w:szCs w:val="20"/>
          <w:lang w:eastAsia="en-GB"/>
        </w:rPr>
        <w:t>Plant growth regulators should not be used.</w:t>
      </w:r>
      <w:bookmarkStart w:id="36" w:name="_Toc37646858"/>
    </w:p>
    <w:p w14:paraId="0AF576AF" w14:textId="77777777" w:rsidR="00DF4ACE" w:rsidRPr="00C204B8" w:rsidRDefault="00DF4ACE" w:rsidP="00C204B8">
      <w:pPr>
        <w:pStyle w:val="Heading3"/>
        <w:keepNext w:val="0"/>
        <w:keepLines w:val="0"/>
        <w:spacing w:before="360" w:after="120" w:line="240" w:lineRule="auto"/>
        <w:jc w:val="both"/>
        <w:rPr>
          <w:rFonts w:ascii="Ubuntu" w:eastAsia="Times New Roman" w:hAnsi="Ubuntu" w:cs="Arial"/>
          <w:color w:val="0090D4"/>
          <w:sz w:val="28"/>
          <w:szCs w:val="28"/>
          <w:lang w:eastAsia="en-GB"/>
        </w:rPr>
      </w:pPr>
      <w:bookmarkStart w:id="37" w:name="_Toc232760265"/>
      <w:r w:rsidRPr="00C204B8">
        <w:rPr>
          <w:rFonts w:ascii="Ubuntu" w:eastAsia="Times New Roman" w:hAnsi="Ubuntu" w:cs="Arial"/>
          <w:color w:val="0090D4"/>
          <w:sz w:val="28"/>
          <w:szCs w:val="28"/>
          <w:lang w:eastAsia="en-GB"/>
        </w:rPr>
        <w:t>2.6.7 Pest control</w:t>
      </w:r>
      <w:bookmarkEnd w:id="36"/>
      <w:bookmarkEnd w:id="37"/>
    </w:p>
    <w:p w14:paraId="1C412302" w14:textId="77777777" w:rsidR="00DF4ACE" w:rsidRPr="002A79C5" w:rsidRDefault="00DF4ACE" w:rsidP="002A79C5">
      <w:pPr>
        <w:pStyle w:val="BodyText"/>
        <w:tabs>
          <w:tab w:val="clear" w:pos="1134"/>
          <w:tab w:val="clear" w:pos="2268"/>
          <w:tab w:val="clear" w:pos="3402"/>
          <w:tab w:val="clear" w:pos="4536"/>
          <w:tab w:val="clear" w:pos="5670"/>
          <w:tab w:val="clear" w:pos="6804"/>
          <w:tab w:val="clear" w:pos="7938"/>
          <w:tab w:val="clear" w:pos="10206"/>
        </w:tabs>
        <w:ind w:right="-284"/>
        <w:rPr>
          <w:rFonts w:ascii="Arial" w:hAnsi="Arial" w:cs="Arial"/>
          <w:color w:val="5F5F5F"/>
          <w:sz w:val="20"/>
          <w:szCs w:val="20"/>
          <w:lang w:eastAsia="en-GB"/>
        </w:rPr>
      </w:pPr>
      <w:r w:rsidRPr="002A79C5">
        <w:rPr>
          <w:rFonts w:ascii="Arial" w:hAnsi="Arial" w:cs="Arial"/>
          <w:color w:val="5F5F5F"/>
          <w:sz w:val="20"/>
          <w:szCs w:val="20"/>
          <w:lang w:eastAsia="en-GB"/>
        </w:rPr>
        <w:t xml:space="preserve">Adequate measures should be taken to prevent or minimise damage by any pest. </w:t>
      </w:r>
      <w:bookmarkStart w:id="38" w:name="_Hlk155272549"/>
      <w:r w:rsidRPr="002A79C5">
        <w:rPr>
          <w:rFonts w:ascii="Arial" w:hAnsi="Arial" w:cs="Arial"/>
          <w:color w:val="5F5F5F"/>
          <w:sz w:val="20"/>
          <w:szCs w:val="20"/>
          <w:lang w:eastAsia="en-GB"/>
        </w:rPr>
        <w:t>Flax flea beetles in particular are likely to be a significant pest during establishment and trial managers must ensure that adequate pre- and/or post-emergence control measures are taken. Crops should be monitored every 2-3 days when temperatures are above 8OC as damage can occur quickly. Delayed migrations caused by low spring temperatures can be more intense resulting in potential for more significant damage. Pyrethroids are effective and should be applied as beetles are seen.</w:t>
      </w:r>
      <w:bookmarkEnd w:id="38"/>
    </w:p>
    <w:p w14:paraId="09E8D0C2" w14:textId="77777777" w:rsidR="00DF4ACE" w:rsidRPr="002A79C5" w:rsidRDefault="00DF4ACE" w:rsidP="002A79C5">
      <w:pPr>
        <w:pStyle w:val="BodyText"/>
        <w:tabs>
          <w:tab w:val="clear" w:pos="1134"/>
          <w:tab w:val="clear" w:pos="2268"/>
          <w:tab w:val="clear" w:pos="3402"/>
          <w:tab w:val="clear" w:pos="4536"/>
          <w:tab w:val="clear" w:pos="5670"/>
          <w:tab w:val="clear" w:pos="6804"/>
          <w:tab w:val="clear" w:pos="7938"/>
          <w:tab w:val="clear" w:pos="10206"/>
        </w:tabs>
        <w:ind w:right="-284"/>
        <w:rPr>
          <w:rFonts w:ascii="Arial" w:hAnsi="Arial" w:cs="Arial"/>
          <w:color w:val="5F5F5F"/>
          <w:sz w:val="20"/>
          <w:szCs w:val="20"/>
          <w:lang w:eastAsia="en-GB"/>
        </w:rPr>
      </w:pPr>
    </w:p>
    <w:p w14:paraId="0464D56C" w14:textId="20C47E9F" w:rsidR="00DF4ACE" w:rsidRPr="002A79C5" w:rsidRDefault="00DF4ACE" w:rsidP="002A79C5">
      <w:pPr>
        <w:pStyle w:val="BodyText"/>
        <w:tabs>
          <w:tab w:val="clear" w:pos="1134"/>
          <w:tab w:val="clear" w:pos="2268"/>
          <w:tab w:val="clear" w:pos="3402"/>
          <w:tab w:val="clear" w:pos="4536"/>
          <w:tab w:val="clear" w:pos="5670"/>
          <w:tab w:val="clear" w:pos="6804"/>
          <w:tab w:val="clear" w:pos="7938"/>
          <w:tab w:val="clear" w:pos="10206"/>
        </w:tabs>
        <w:ind w:right="-284"/>
        <w:rPr>
          <w:rFonts w:ascii="Arial" w:hAnsi="Arial" w:cs="Arial"/>
          <w:color w:val="5F5F5F"/>
          <w:sz w:val="20"/>
          <w:szCs w:val="20"/>
          <w:lang w:eastAsia="en-GB"/>
        </w:rPr>
      </w:pPr>
      <w:r w:rsidRPr="002A79C5">
        <w:rPr>
          <w:rFonts w:ascii="Arial" w:hAnsi="Arial" w:cs="Arial"/>
          <w:color w:val="5F5F5F"/>
          <w:sz w:val="20"/>
          <w:szCs w:val="20"/>
          <w:lang w:eastAsia="en-GB"/>
        </w:rPr>
        <w:t>Assessments should be made wherever pest damage occurs since decisions have to be made on the validity of each plot affected.</w:t>
      </w:r>
    </w:p>
    <w:p w14:paraId="2B5C44C3" w14:textId="77777777" w:rsidR="00DF4ACE" w:rsidRPr="00C204B8" w:rsidRDefault="00DF4ACE" w:rsidP="00C204B8">
      <w:pPr>
        <w:pStyle w:val="Heading3"/>
        <w:keepNext w:val="0"/>
        <w:keepLines w:val="0"/>
        <w:spacing w:before="360" w:after="120" w:line="240" w:lineRule="auto"/>
        <w:jc w:val="both"/>
        <w:rPr>
          <w:rFonts w:ascii="Ubuntu" w:eastAsia="Times New Roman" w:hAnsi="Ubuntu" w:cs="Arial"/>
          <w:color w:val="0090D4"/>
          <w:sz w:val="28"/>
          <w:szCs w:val="28"/>
          <w:lang w:eastAsia="en-GB"/>
        </w:rPr>
      </w:pPr>
      <w:bookmarkStart w:id="39" w:name="_Toc232760266"/>
      <w:r w:rsidRPr="00C204B8">
        <w:rPr>
          <w:rFonts w:ascii="Ubuntu" w:eastAsia="Times New Roman" w:hAnsi="Ubuntu" w:cs="Arial"/>
          <w:color w:val="0090D4"/>
          <w:sz w:val="28"/>
          <w:szCs w:val="28"/>
          <w:lang w:eastAsia="en-GB"/>
        </w:rPr>
        <w:t>2.6.8 Harvesting</w:t>
      </w:r>
      <w:bookmarkEnd w:id="39"/>
    </w:p>
    <w:p w14:paraId="19E6DF3F" w14:textId="77777777" w:rsidR="00DF4ACE" w:rsidRPr="002A79C5" w:rsidRDefault="00DF4ACE" w:rsidP="002A79C5">
      <w:pPr>
        <w:pStyle w:val="BodyText"/>
        <w:tabs>
          <w:tab w:val="clear" w:pos="1134"/>
          <w:tab w:val="clear" w:pos="2268"/>
          <w:tab w:val="clear" w:pos="3402"/>
          <w:tab w:val="clear" w:pos="4536"/>
          <w:tab w:val="clear" w:pos="5670"/>
          <w:tab w:val="clear" w:pos="6804"/>
          <w:tab w:val="clear" w:pos="7938"/>
          <w:tab w:val="clear" w:pos="10206"/>
        </w:tabs>
        <w:ind w:right="-284"/>
        <w:rPr>
          <w:rFonts w:ascii="Arial" w:hAnsi="Arial" w:cs="Arial"/>
          <w:color w:val="5F5F5F"/>
          <w:sz w:val="20"/>
          <w:szCs w:val="20"/>
          <w:lang w:eastAsia="en-GB"/>
        </w:rPr>
      </w:pPr>
      <w:r w:rsidRPr="002A79C5">
        <w:rPr>
          <w:rFonts w:ascii="Arial" w:hAnsi="Arial" w:cs="Arial"/>
          <w:color w:val="5F5F5F"/>
          <w:sz w:val="20"/>
          <w:szCs w:val="20"/>
          <w:lang w:eastAsia="en-GB"/>
        </w:rPr>
        <w:t>Plots should be trimmed to their final length before flowering and measured before harvesting. If it is necessary to alter the size of any plot at harvest give clear details with the yield data.</w:t>
      </w:r>
    </w:p>
    <w:p w14:paraId="490F20FE" w14:textId="77777777" w:rsidR="00DF4ACE" w:rsidRPr="002A79C5" w:rsidRDefault="00DF4ACE" w:rsidP="002A79C5">
      <w:pPr>
        <w:pStyle w:val="BodyText"/>
        <w:tabs>
          <w:tab w:val="clear" w:pos="1134"/>
          <w:tab w:val="clear" w:pos="2268"/>
          <w:tab w:val="clear" w:pos="3402"/>
          <w:tab w:val="clear" w:pos="4536"/>
          <w:tab w:val="clear" w:pos="5670"/>
          <w:tab w:val="clear" w:pos="6804"/>
          <w:tab w:val="clear" w:pos="7938"/>
          <w:tab w:val="clear" w:pos="10206"/>
        </w:tabs>
        <w:ind w:right="-284"/>
        <w:rPr>
          <w:rFonts w:ascii="Arial" w:hAnsi="Arial" w:cs="Arial"/>
          <w:color w:val="5F5F5F"/>
          <w:sz w:val="20"/>
          <w:szCs w:val="20"/>
          <w:lang w:eastAsia="en-GB"/>
        </w:rPr>
      </w:pPr>
    </w:p>
    <w:p w14:paraId="64719773" w14:textId="77777777" w:rsidR="00DF4ACE" w:rsidRPr="002A79C5" w:rsidRDefault="00DF4ACE" w:rsidP="002A79C5">
      <w:pPr>
        <w:pStyle w:val="BodyText"/>
        <w:tabs>
          <w:tab w:val="clear" w:pos="1134"/>
          <w:tab w:val="clear" w:pos="2268"/>
          <w:tab w:val="clear" w:pos="3402"/>
          <w:tab w:val="clear" w:pos="4536"/>
          <w:tab w:val="clear" w:pos="5670"/>
          <w:tab w:val="clear" w:pos="6804"/>
          <w:tab w:val="clear" w:pos="7938"/>
          <w:tab w:val="clear" w:pos="10206"/>
        </w:tabs>
        <w:ind w:right="-284"/>
        <w:rPr>
          <w:rFonts w:ascii="Arial" w:hAnsi="Arial" w:cs="Arial"/>
          <w:color w:val="5F5F5F"/>
          <w:sz w:val="20"/>
          <w:szCs w:val="20"/>
          <w:lang w:eastAsia="en-GB"/>
        </w:rPr>
      </w:pPr>
      <w:r w:rsidRPr="002A79C5">
        <w:rPr>
          <w:rFonts w:ascii="Arial" w:hAnsi="Arial" w:cs="Arial"/>
          <w:color w:val="5F5F5F"/>
          <w:sz w:val="20"/>
          <w:szCs w:val="20"/>
          <w:lang w:eastAsia="en-GB"/>
        </w:rPr>
        <w:t xml:space="preserve">It is the Trial Operator’s responsibility to ensure that plots can be harvested without damaging neighbouring plots and without contamination: plots should be separated adequately as required. </w:t>
      </w:r>
    </w:p>
    <w:p w14:paraId="74CBF52F" w14:textId="77777777" w:rsidR="00DF4ACE" w:rsidRPr="002A79C5" w:rsidRDefault="00DF4ACE" w:rsidP="002A79C5">
      <w:pPr>
        <w:pStyle w:val="BodyText"/>
        <w:tabs>
          <w:tab w:val="clear" w:pos="1134"/>
          <w:tab w:val="clear" w:pos="2268"/>
          <w:tab w:val="clear" w:pos="3402"/>
          <w:tab w:val="clear" w:pos="4536"/>
          <w:tab w:val="clear" w:pos="5670"/>
          <w:tab w:val="clear" w:pos="6804"/>
          <w:tab w:val="clear" w:pos="7938"/>
          <w:tab w:val="clear" w:pos="10206"/>
        </w:tabs>
        <w:ind w:right="-284"/>
        <w:rPr>
          <w:rFonts w:ascii="Arial" w:hAnsi="Arial" w:cs="Arial"/>
          <w:color w:val="5F5F5F"/>
          <w:sz w:val="20"/>
          <w:szCs w:val="20"/>
          <w:lang w:eastAsia="en-GB"/>
        </w:rPr>
      </w:pPr>
    </w:p>
    <w:p w14:paraId="4F8A072E" w14:textId="77777777" w:rsidR="00DF4ACE" w:rsidRPr="002A79C5" w:rsidRDefault="00DF4ACE" w:rsidP="002A79C5">
      <w:pPr>
        <w:pStyle w:val="BodyText"/>
        <w:tabs>
          <w:tab w:val="clear" w:pos="1134"/>
          <w:tab w:val="clear" w:pos="2268"/>
          <w:tab w:val="clear" w:pos="3402"/>
          <w:tab w:val="clear" w:pos="4536"/>
          <w:tab w:val="clear" w:pos="5670"/>
          <w:tab w:val="clear" w:pos="6804"/>
          <w:tab w:val="clear" w:pos="7938"/>
          <w:tab w:val="clear" w:pos="10206"/>
        </w:tabs>
        <w:ind w:right="-284"/>
        <w:rPr>
          <w:rFonts w:ascii="Arial" w:hAnsi="Arial" w:cs="Arial"/>
          <w:color w:val="5F5F5F"/>
          <w:sz w:val="20"/>
          <w:szCs w:val="20"/>
          <w:lang w:eastAsia="en-GB"/>
        </w:rPr>
      </w:pPr>
      <w:r w:rsidRPr="002A79C5">
        <w:rPr>
          <w:rFonts w:ascii="Arial" w:hAnsi="Arial" w:cs="Arial"/>
          <w:color w:val="5F5F5F"/>
          <w:sz w:val="20"/>
          <w:szCs w:val="20"/>
          <w:lang w:eastAsia="en-GB"/>
        </w:rPr>
        <w:t xml:space="preserve">Trials should be desiccated prior to combining unless there is a reason for not doing so and the trial must be at an overall suitable stage of development. </w:t>
      </w:r>
    </w:p>
    <w:p w14:paraId="7D425A55" w14:textId="77777777" w:rsidR="00DF4ACE" w:rsidRPr="002A79C5" w:rsidRDefault="00DF4ACE" w:rsidP="002A79C5">
      <w:pPr>
        <w:pStyle w:val="BodyText"/>
        <w:tabs>
          <w:tab w:val="clear" w:pos="1134"/>
          <w:tab w:val="clear" w:pos="2268"/>
          <w:tab w:val="clear" w:pos="3402"/>
          <w:tab w:val="clear" w:pos="4536"/>
          <w:tab w:val="clear" w:pos="5670"/>
          <w:tab w:val="clear" w:pos="6804"/>
          <w:tab w:val="clear" w:pos="7938"/>
          <w:tab w:val="clear" w:pos="10206"/>
        </w:tabs>
        <w:ind w:right="-284"/>
        <w:rPr>
          <w:rFonts w:ascii="Arial" w:hAnsi="Arial" w:cs="Arial"/>
          <w:color w:val="5F5F5F"/>
          <w:sz w:val="20"/>
          <w:szCs w:val="20"/>
          <w:lang w:eastAsia="en-GB"/>
        </w:rPr>
      </w:pPr>
    </w:p>
    <w:p w14:paraId="75905AEC" w14:textId="77777777" w:rsidR="00DF4ACE" w:rsidRPr="002A79C5" w:rsidRDefault="00DF4ACE" w:rsidP="002A79C5">
      <w:pPr>
        <w:pStyle w:val="BodyText"/>
        <w:tabs>
          <w:tab w:val="clear" w:pos="1134"/>
          <w:tab w:val="clear" w:pos="2268"/>
          <w:tab w:val="clear" w:pos="3402"/>
          <w:tab w:val="clear" w:pos="4536"/>
          <w:tab w:val="clear" w:pos="5670"/>
          <w:tab w:val="clear" w:pos="6804"/>
          <w:tab w:val="clear" w:pos="7938"/>
          <w:tab w:val="clear" w:pos="10206"/>
        </w:tabs>
        <w:ind w:right="-284"/>
        <w:rPr>
          <w:rFonts w:ascii="Arial" w:hAnsi="Arial" w:cs="Arial"/>
          <w:color w:val="5F5F5F"/>
          <w:sz w:val="20"/>
          <w:szCs w:val="20"/>
          <w:lang w:eastAsia="en-GB"/>
        </w:rPr>
      </w:pPr>
      <w:r w:rsidRPr="002A79C5">
        <w:rPr>
          <w:rFonts w:ascii="Arial" w:hAnsi="Arial" w:cs="Arial"/>
          <w:color w:val="5F5F5F"/>
          <w:sz w:val="20"/>
          <w:szCs w:val="20"/>
          <w:lang w:eastAsia="en-GB"/>
        </w:rPr>
        <w:t>The use of the pod sealer “Pod stick” is preferred but is at the discretion of the trial manager based on their assessment of pod shatter risk in season etc.</w:t>
      </w:r>
    </w:p>
    <w:p w14:paraId="3DFD0D3D" w14:textId="77777777" w:rsidR="00DF4ACE" w:rsidRPr="002A79C5" w:rsidRDefault="00DF4ACE" w:rsidP="002A79C5">
      <w:pPr>
        <w:pStyle w:val="BodyText"/>
        <w:tabs>
          <w:tab w:val="clear" w:pos="1134"/>
          <w:tab w:val="clear" w:pos="2268"/>
          <w:tab w:val="clear" w:pos="3402"/>
          <w:tab w:val="clear" w:pos="4536"/>
          <w:tab w:val="clear" w:pos="5670"/>
          <w:tab w:val="clear" w:pos="6804"/>
          <w:tab w:val="clear" w:pos="7938"/>
          <w:tab w:val="clear" w:pos="10206"/>
        </w:tabs>
        <w:ind w:right="-284"/>
        <w:rPr>
          <w:rFonts w:ascii="Arial" w:hAnsi="Arial" w:cs="Arial"/>
          <w:color w:val="5F5F5F"/>
          <w:sz w:val="20"/>
          <w:szCs w:val="20"/>
          <w:lang w:eastAsia="en-GB"/>
        </w:rPr>
      </w:pPr>
      <w:r w:rsidRPr="002A79C5">
        <w:rPr>
          <w:rFonts w:ascii="Arial" w:hAnsi="Arial" w:cs="Arial"/>
          <w:color w:val="5F5F5F"/>
          <w:sz w:val="20"/>
          <w:szCs w:val="20"/>
          <w:lang w:eastAsia="en-GB"/>
        </w:rPr>
        <w:t xml:space="preserve">Notify the Field Trials Managers that harvest has taken place on the day of harvest, or first thing the following day. Yield with dry matter should be returned as soon as possible and within three days of the harvest of the trial, together with any other outstanding data. If dry matters are being conducted by a sub-contractor, yield data should be returned within two days (see </w:t>
      </w:r>
      <w:hyperlink w:anchor="_Appendix_2_-" w:history="1">
        <w:r w:rsidRPr="002A79C5">
          <w:rPr>
            <w:rStyle w:val="Hyperlink"/>
            <w:rFonts w:ascii="Arial" w:hAnsi="Arial" w:cs="Arial"/>
            <w:sz w:val="20"/>
            <w:szCs w:val="20"/>
            <w:lang w:eastAsia="en-GB"/>
          </w:rPr>
          <w:t>Appendix 2</w:t>
        </w:r>
      </w:hyperlink>
      <w:r w:rsidRPr="002A79C5">
        <w:rPr>
          <w:rFonts w:ascii="Arial" w:hAnsi="Arial" w:cs="Arial"/>
          <w:color w:val="5F5F5F"/>
          <w:sz w:val="20"/>
          <w:szCs w:val="20"/>
          <w:lang w:eastAsia="en-GB"/>
        </w:rPr>
        <w:t>).</w:t>
      </w:r>
      <w:r w:rsidRPr="002A79C5" w:rsidDel="00412916">
        <w:rPr>
          <w:rFonts w:ascii="Arial" w:hAnsi="Arial" w:cs="Arial"/>
          <w:color w:val="5F5F5F"/>
          <w:sz w:val="20"/>
          <w:szCs w:val="20"/>
          <w:lang w:eastAsia="en-GB"/>
        </w:rPr>
        <w:t xml:space="preserve"> </w:t>
      </w:r>
    </w:p>
    <w:p w14:paraId="2FF1C097" w14:textId="77777777" w:rsidR="00DF4ACE" w:rsidRPr="0007007C" w:rsidRDefault="00DF4ACE" w:rsidP="002A79C5">
      <w:pPr>
        <w:pStyle w:val="BodyText"/>
        <w:tabs>
          <w:tab w:val="clear" w:pos="1134"/>
          <w:tab w:val="clear" w:pos="2268"/>
          <w:tab w:val="clear" w:pos="3402"/>
          <w:tab w:val="clear" w:pos="4536"/>
          <w:tab w:val="clear" w:pos="5670"/>
          <w:tab w:val="clear" w:pos="6804"/>
          <w:tab w:val="clear" w:pos="7938"/>
          <w:tab w:val="clear" w:pos="10206"/>
        </w:tabs>
        <w:ind w:right="-284"/>
        <w:rPr>
          <w:rFonts w:ascii="Arial" w:hAnsi="Arial" w:cs="Arial"/>
          <w:sz w:val="22"/>
          <w:szCs w:val="22"/>
        </w:rPr>
      </w:pPr>
    </w:p>
    <w:p w14:paraId="68763C1E" w14:textId="77777777" w:rsidR="00DF4ACE" w:rsidRPr="002A79C5" w:rsidRDefault="00DF4ACE" w:rsidP="002A79C5">
      <w:pPr>
        <w:pStyle w:val="BodyText"/>
        <w:tabs>
          <w:tab w:val="clear" w:pos="1134"/>
          <w:tab w:val="clear" w:pos="2268"/>
          <w:tab w:val="clear" w:pos="3402"/>
          <w:tab w:val="clear" w:pos="4536"/>
          <w:tab w:val="clear" w:pos="5670"/>
          <w:tab w:val="clear" w:pos="6804"/>
          <w:tab w:val="clear" w:pos="7938"/>
          <w:tab w:val="clear" w:pos="10206"/>
        </w:tabs>
        <w:ind w:right="-284"/>
        <w:rPr>
          <w:rFonts w:ascii="Arial" w:hAnsi="Arial" w:cs="Arial"/>
          <w:color w:val="5F5F5F"/>
          <w:sz w:val="20"/>
          <w:szCs w:val="20"/>
          <w:lang w:eastAsia="en-GB"/>
        </w:rPr>
      </w:pPr>
      <w:r w:rsidRPr="002A79C5">
        <w:rPr>
          <w:rFonts w:ascii="Arial" w:hAnsi="Arial" w:cs="Arial"/>
          <w:color w:val="5F5F5F"/>
          <w:sz w:val="20"/>
          <w:szCs w:val="20"/>
          <w:lang w:eastAsia="en-GB"/>
        </w:rPr>
        <w:t>Details of sample requirements are given below.</w:t>
      </w:r>
    </w:p>
    <w:p w14:paraId="1AED2DE2" w14:textId="77777777" w:rsidR="00DF4ACE" w:rsidRPr="00C204B8" w:rsidRDefault="00DF4ACE" w:rsidP="00C204B8">
      <w:pPr>
        <w:pStyle w:val="Heading3"/>
        <w:keepNext w:val="0"/>
        <w:keepLines w:val="0"/>
        <w:spacing w:before="360" w:after="120" w:line="240" w:lineRule="auto"/>
        <w:jc w:val="both"/>
        <w:rPr>
          <w:rFonts w:ascii="Ubuntu" w:eastAsia="Times New Roman" w:hAnsi="Ubuntu" w:cs="Arial"/>
          <w:color w:val="0090D4"/>
          <w:sz w:val="32"/>
          <w:szCs w:val="32"/>
          <w:lang w:eastAsia="en-GB"/>
        </w:rPr>
      </w:pPr>
      <w:bookmarkStart w:id="40" w:name="_Toc191695370"/>
      <w:bookmarkStart w:id="41" w:name="_Toc502838028"/>
      <w:bookmarkStart w:id="42" w:name="_Toc232760267"/>
      <w:r w:rsidRPr="00C204B8">
        <w:rPr>
          <w:rFonts w:ascii="Ubuntu" w:eastAsia="Times New Roman" w:hAnsi="Ubuntu" w:cs="Arial"/>
          <w:color w:val="0090D4"/>
          <w:sz w:val="32"/>
          <w:szCs w:val="32"/>
          <w:lang w:eastAsia="en-GB"/>
        </w:rPr>
        <w:t>2.7 Completion of records</w:t>
      </w:r>
      <w:bookmarkEnd w:id="40"/>
      <w:bookmarkEnd w:id="41"/>
      <w:bookmarkEnd w:id="42"/>
    </w:p>
    <w:p w14:paraId="35B764EE" w14:textId="77777777" w:rsidR="00DF4ACE" w:rsidRPr="00F8459A" w:rsidRDefault="00DF4ACE" w:rsidP="00F8459A">
      <w:pPr>
        <w:pStyle w:val="BodyText"/>
        <w:tabs>
          <w:tab w:val="clear" w:pos="1134"/>
          <w:tab w:val="clear" w:pos="2268"/>
          <w:tab w:val="clear" w:pos="3402"/>
          <w:tab w:val="clear" w:pos="4536"/>
          <w:tab w:val="clear" w:pos="5670"/>
          <w:tab w:val="clear" w:pos="6804"/>
          <w:tab w:val="clear" w:pos="7938"/>
          <w:tab w:val="clear" w:pos="10206"/>
        </w:tabs>
        <w:ind w:right="-284"/>
        <w:rPr>
          <w:rFonts w:ascii="Arial" w:hAnsi="Arial" w:cs="Arial"/>
          <w:color w:val="5F5F5F"/>
          <w:sz w:val="20"/>
          <w:szCs w:val="20"/>
          <w:lang w:eastAsia="en-GB"/>
        </w:rPr>
      </w:pPr>
      <w:r w:rsidRPr="00F8459A">
        <w:rPr>
          <w:rFonts w:ascii="Arial" w:hAnsi="Arial" w:cs="Arial"/>
          <w:color w:val="5F5F5F"/>
          <w:sz w:val="20"/>
          <w:szCs w:val="20"/>
          <w:lang w:eastAsia="en-GB"/>
        </w:rPr>
        <w:t xml:space="preserve">The trial workbook should be used to record all data. </w:t>
      </w:r>
    </w:p>
    <w:p w14:paraId="57A7D407" w14:textId="77777777" w:rsidR="00DF4ACE" w:rsidRPr="00F8459A" w:rsidRDefault="00DF4ACE" w:rsidP="00F8459A">
      <w:pPr>
        <w:pStyle w:val="BodyText"/>
        <w:tabs>
          <w:tab w:val="clear" w:pos="1134"/>
          <w:tab w:val="clear" w:pos="2268"/>
          <w:tab w:val="clear" w:pos="3402"/>
          <w:tab w:val="clear" w:pos="4536"/>
          <w:tab w:val="clear" w:pos="5670"/>
          <w:tab w:val="clear" w:pos="6804"/>
          <w:tab w:val="clear" w:pos="7938"/>
          <w:tab w:val="clear" w:pos="10206"/>
        </w:tabs>
        <w:ind w:right="-284"/>
        <w:rPr>
          <w:rFonts w:ascii="Arial" w:hAnsi="Arial" w:cs="Arial"/>
          <w:color w:val="5F5F5F"/>
          <w:sz w:val="20"/>
          <w:szCs w:val="20"/>
          <w:lang w:eastAsia="en-GB"/>
        </w:rPr>
      </w:pPr>
    </w:p>
    <w:p w14:paraId="5C7DFB04" w14:textId="77777777" w:rsidR="00DF4ACE" w:rsidRDefault="00DF4ACE" w:rsidP="00F8459A">
      <w:pPr>
        <w:pStyle w:val="BodyText"/>
        <w:tabs>
          <w:tab w:val="clear" w:pos="1134"/>
          <w:tab w:val="clear" w:pos="2268"/>
          <w:tab w:val="clear" w:pos="3402"/>
          <w:tab w:val="clear" w:pos="4536"/>
          <w:tab w:val="clear" w:pos="5670"/>
          <w:tab w:val="clear" w:pos="6804"/>
          <w:tab w:val="clear" w:pos="7938"/>
          <w:tab w:val="clear" w:pos="10206"/>
        </w:tabs>
        <w:ind w:right="-284"/>
        <w:rPr>
          <w:rFonts w:ascii="Arial" w:hAnsi="Arial" w:cs="Arial"/>
          <w:color w:val="5F5F5F"/>
          <w:sz w:val="20"/>
          <w:szCs w:val="20"/>
          <w:lang w:eastAsia="en-GB"/>
        </w:rPr>
      </w:pPr>
      <w:r w:rsidRPr="00F8459A">
        <w:rPr>
          <w:rFonts w:ascii="Arial" w:hAnsi="Arial" w:cs="Arial"/>
          <w:color w:val="5F5F5F"/>
          <w:sz w:val="20"/>
          <w:szCs w:val="20"/>
          <w:lang w:eastAsia="en-GB"/>
        </w:rPr>
        <w:t xml:space="preserve">Completed data should be returned to </w:t>
      </w:r>
      <w:hyperlink r:id="rId11" w:history="1">
        <w:r w:rsidRPr="00F8459A">
          <w:rPr>
            <w:rStyle w:val="Hyperlink"/>
            <w:rFonts w:ascii="Arial" w:hAnsi="Arial" w:cs="Arial"/>
            <w:sz w:val="20"/>
            <w:szCs w:val="20"/>
            <w:lang w:eastAsia="en-GB"/>
          </w:rPr>
          <w:t>trials@ahdb.org.uk</w:t>
        </w:r>
      </w:hyperlink>
      <w:r w:rsidRPr="00F8459A">
        <w:rPr>
          <w:rFonts w:ascii="Arial" w:hAnsi="Arial" w:cs="Arial"/>
          <w:color w:val="5F5F5F"/>
          <w:sz w:val="20"/>
          <w:szCs w:val="20"/>
          <w:lang w:eastAsia="en-GB"/>
        </w:rPr>
        <w:t xml:space="preserve"> as soon as records are taken and by the deadlines shown in the table below:</w:t>
      </w:r>
    </w:p>
    <w:p w14:paraId="6C9F323D" w14:textId="77777777" w:rsidR="006C56A9" w:rsidRPr="00F8459A" w:rsidRDefault="006C56A9" w:rsidP="00F8459A">
      <w:pPr>
        <w:pStyle w:val="BodyText"/>
        <w:tabs>
          <w:tab w:val="clear" w:pos="1134"/>
          <w:tab w:val="clear" w:pos="2268"/>
          <w:tab w:val="clear" w:pos="3402"/>
          <w:tab w:val="clear" w:pos="4536"/>
          <w:tab w:val="clear" w:pos="5670"/>
          <w:tab w:val="clear" w:pos="6804"/>
          <w:tab w:val="clear" w:pos="7938"/>
          <w:tab w:val="clear" w:pos="10206"/>
        </w:tabs>
        <w:ind w:right="-284"/>
        <w:rPr>
          <w:rFonts w:ascii="Arial" w:hAnsi="Arial" w:cs="Arial"/>
          <w:color w:val="5F5F5F"/>
          <w:sz w:val="20"/>
          <w:szCs w:val="20"/>
          <w:lang w:eastAsia="en-GB"/>
        </w:rPr>
      </w:pPr>
    </w:p>
    <w:p w14:paraId="6813A690" w14:textId="4AE12A87" w:rsidR="00DF4ACE" w:rsidRPr="00DD7C87" w:rsidRDefault="00DD7C87" w:rsidP="00F8459A">
      <w:pPr>
        <w:pStyle w:val="BodyText"/>
        <w:tabs>
          <w:tab w:val="clear" w:pos="1134"/>
          <w:tab w:val="clear" w:pos="2268"/>
          <w:tab w:val="clear" w:pos="3402"/>
          <w:tab w:val="clear" w:pos="4536"/>
          <w:tab w:val="clear" w:pos="5670"/>
          <w:tab w:val="clear" w:pos="6804"/>
          <w:tab w:val="clear" w:pos="7938"/>
          <w:tab w:val="clear" w:pos="10206"/>
        </w:tabs>
        <w:ind w:right="-284"/>
        <w:rPr>
          <w:rFonts w:ascii="Arial" w:hAnsi="Arial" w:cs="Arial"/>
          <w:b/>
          <w:bCs/>
          <w:color w:val="5F5F5F"/>
          <w:sz w:val="20"/>
          <w:szCs w:val="20"/>
          <w:lang w:eastAsia="en-GB"/>
        </w:rPr>
      </w:pPr>
      <w:r w:rsidRPr="00DD7C87">
        <w:rPr>
          <w:rFonts w:ascii="Arial" w:hAnsi="Arial" w:cs="Arial"/>
          <w:b/>
          <w:bCs/>
          <w:color w:val="5F5F5F"/>
          <w:sz w:val="20"/>
          <w:szCs w:val="20"/>
          <w:lang w:eastAsia="en-GB"/>
        </w:rPr>
        <w:t xml:space="preserve">Table 2: </w:t>
      </w:r>
      <w:r w:rsidR="00FC4060">
        <w:rPr>
          <w:rFonts w:ascii="Arial" w:hAnsi="Arial" w:cs="Arial"/>
          <w:b/>
          <w:bCs/>
          <w:color w:val="5F5F5F"/>
          <w:sz w:val="20"/>
          <w:szCs w:val="20"/>
          <w:lang w:eastAsia="en-GB"/>
        </w:rPr>
        <w:t>Summary of deadlines and sheets to be returned</w:t>
      </w:r>
    </w:p>
    <w:tbl>
      <w:tblPr>
        <w:tblW w:w="93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405"/>
        <w:gridCol w:w="3827"/>
        <w:gridCol w:w="3119"/>
      </w:tblGrid>
      <w:tr w:rsidR="00DF4ACE" w:rsidRPr="002042B1" w14:paraId="1B772E1C" w14:textId="77777777" w:rsidTr="00893667">
        <w:trPr>
          <w:trHeight w:val="1022"/>
        </w:trPr>
        <w:tc>
          <w:tcPr>
            <w:tcW w:w="2405" w:type="dxa"/>
            <w:shd w:val="clear" w:color="auto" w:fill="E9F4FC"/>
          </w:tcPr>
          <w:p w14:paraId="54E9C18C" w14:textId="77777777" w:rsidR="00DF4ACE" w:rsidRPr="00AF5A9C" w:rsidRDefault="00DF4ACE" w:rsidP="00AF5A9C">
            <w:pPr>
              <w:pStyle w:val="Tableheading"/>
              <w:rPr>
                <w:bCs w:val="0"/>
              </w:rPr>
            </w:pPr>
            <w:r w:rsidRPr="00AF5A9C">
              <w:rPr>
                <w:bCs w:val="0"/>
              </w:rPr>
              <w:t>Report</w:t>
            </w:r>
          </w:p>
          <w:p w14:paraId="26B2EC88" w14:textId="77777777" w:rsidR="00DF4ACE" w:rsidRPr="00AF5A9C" w:rsidRDefault="00DF4ACE" w:rsidP="00AF5A9C">
            <w:pPr>
              <w:pStyle w:val="Tableheading"/>
              <w:rPr>
                <w:bCs w:val="0"/>
              </w:rPr>
            </w:pPr>
          </w:p>
        </w:tc>
        <w:tc>
          <w:tcPr>
            <w:tcW w:w="3827" w:type="dxa"/>
            <w:shd w:val="clear" w:color="auto" w:fill="E9F4FC"/>
          </w:tcPr>
          <w:p w14:paraId="3928DAA0" w14:textId="77777777" w:rsidR="00DF4ACE" w:rsidRPr="00AF5A9C" w:rsidRDefault="00DF4ACE" w:rsidP="00AF5A9C">
            <w:pPr>
              <w:pStyle w:val="Tableheading"/>
              <w:rPr>
                <w:bCs w:val="0"/>
              </w:rPr>
            </w:pPr>
            <w:r w:rsidRPr="00AF5A9C">
              <w:rPr>
                <w:bCs w:val="0"/>
              </w:rPr>
              <w:t>Deadline</w:t>
            </w:r>
          </w:p>
        </w:tc>
        <w:tc>
          <w:tcPr>
            <w:tcW w:w="3119" w:type="dxa"/>
            <w:shd w:val="clear" w:color="auto" w:fill="E9F4FC"/>
          </w:tcPr>
          <w:p w14:paraId="6F57EEF5" w14:textId="77777777" w:rsidR="00DF4ACE" w:rsidRPr="00AF5A9C" w:rsidRDefault="00DF4ACE" w:rsidP="00AF5A9C">
            <w:pPr>
              <w:pStyle w:val="Tableheading"/>
              <w:rPr>
                <w:bCs w:val="0"/>
              </w:rPr>
            </w:pPr>
            <w:r w:rsidRPr="00AF5A9C">
              <w:rPr>
                <w:bCs w:val="0"/>
              </w:rPr>
              <w:t>Sheets to be returned (use return macro to submit the required workbook tabs)</w:t>
            </w:r>
          </w:p>
        </w:tc>
      </w:tr>
      <w:tr w:rsidR="00DF4ACE" w:rsidRPr="002042B1" w14:paraId="6A55B551" w14:textId="77777777" w:rsidTr="00477FCA">
        <w:trPr>
          <w:trHeight w:val="558"/>
        </w:trPr>
        <w:tc>
          <w:tcPr>
            <w:tcW w:w="2405" w:type="dxa"/>
          </w:tcPr>
          <w:p w14:paraId="46309A73" w14:textId="2D9388C6" w:rsidR="00DF4ACE" w:rsidRPr="002042B1" w:rsidRDefault="002B281C" w:rsidP="00893667">
            <w:pPr>
              <w:pStyle w:val="Table-Body-centred"/>
              <w:jc w:val="left"/>
              <w:rPr>
                <w:sz w:val="22"/>
                <w:szCs w:val="22"/>
              </w:rPr>
            </w:pPr>
            <w:r>
              <w:t xml:space="preserve">1) </w:t>
            </w:r>
            <w:r w:rsidR="00DF4ACE" w:rsidRPr="002B281C">
              <w:t>Confirmation of sowing and notification of changes to plan</w:t>
            </w:r>
          </w:p>
        </w:tc>
        <w:tc>
          <w:tcPr>
            <w:tcW w:w="3827" w:type="dxa"/>
          </w:tcPr>
          <w:p w14:paraId="51A2030C" w14:textId="77777777" w:rsidR="00DF4ACE" w:rsidRPr="002B281C" w:rsidRDefault="00DF4ACE" w:rsidP="00893667">
            <w:pPr>
              <w:pStyle w:val="Table-Body-centred"/>
              <w:jc w:val="left"/>
            </w:pPr>
            <w:r w:rsidRPr="002B281C">
              <w:t>With 5 days of sowing</w:t>
            </w:r>
          </w:p>
        </w:tc>
        <w:tc>
          <w:tcPr>
            <w:tcW w:w="3119" w:type="dxa"/>
          </w:tcPr>
          <w:p w14:paraId="4F5BB1F5" w14:textId="77777777" w:rsidR="00DF4ACE" w:rsidRPr="002B281C" w:rsidRDefault="00DF4ACE" w:rsidP="00477FCA">
            <w:pPr>
              <w:pStyle w:val="Table-Body-centred"/>
              <w:jc w:val="left"/>
            </w:pPr>
            <w:r w:rsidRPr="002B281C">
              <w:t xml:space="preserve">Confirmation that the trial has been sown and if it has been sown to plan. </w:t>
            </w:r>
          </w:p>
          <w:p w14:paraId="0BC6F29A" w14:textId="77777777" w:rsidR="00DF4ACE" w:rsidRPr="002B281C" w:rsidRDefault="00DF4ACE" w:rsidP="00477FCA">
            <w:pPr>
              <w:pStyle w:val="Table-Body-centred"/>
              <w:jc w:val="left"/>
            </w:pPr>
            <w:r w:rsidRPr="002B281C">
              <w:lastRenderedPageBreak/>
              <w:t>Trial layout – clearly show changes if trial has not been sown to plan</w:t>
            </w:r>
          </w:p>
        </w:tc>
      </w:tr>
      <w:tr w:rsidR="00DF4ACE" w:rsidRPr="002042B1" w14:paraId="0477D32F" w14:textId="77777777" w:rsidTr="00893667">
        <w:trPr>
          <w:trHeight w:val="1487"/>
        </w:trPr>
        <w:tc>
          <w:tcPr>
            <w:tcW w:w="2405" w:type="dxa"/>
          </w:tcPr>
          <w:p w14:paraId="7519C72E" w14:textId="77777777" w:rsidR="00DF4ACE" w:rsidRPr="00893667" w:rsidRDefault="00DF4ACE" w:rsidP="00893667">
            <w:pPr>
              <w:pStyle w:val="Table-Body-centred"/>
              <w:jc w:val="left"/>
            </w:pPr>
            <w:r w:rsidRPr="00893667">
              <w:lastRenderedPageBreak/>
              <w:t xml:space="preserve">2) Site data </w:t>
            </w:r>
          </w:p>
          <w:p w14:paraId="78FB18FB" w14:textId="77777777" w:rsidR="00DF4ACE" w:rsidRPr="00893667" w:rsidRDefault="00DF4ACE" w:rsidP="00893667">
            <w:pPr>
              <w:pStyle w:val="Table-Body-centred"/>
              <w:jc w:val="left"/>
            </w:pPr>
          </w:p>
        </w:tc>
        <w:tc>
          <w:tcPr>
            <w:tcW w:w="3827" w:type="dxa"/>
          </w:tcPr>
          <w:p w14:paraId="53FA5D54" w14:textId="77777777" w:rsidR="00DF4ACE" w:rsidRPr="002B281C" w:rsidRDefault="00DF4ACE" w:rsidP="00893667">
            <w:pPr>
              <w:pStyle w:val="Table-Body-centred"/>
              <w:jc w:val="left"/>
            </w:pPr>
            <w:r w:rsidRPr="002B281C">
              <w:t>Spring sown trials: as soon as possible and within one month of sowing.</w:t>
            </w:r>
          </w:p>
          <w:p w14:paraId="46DB3B01" w14:textId="77777777" w:rsidR="00DF4ACE" w:rsidRPr="002B281C" w:rsidRDefault="00DF4ACE" w:rsidP="00893667">
            <w:pPr>
              <w:pStyle w:val="Table-Body-centred"/>
              <w:jc w:val="left"/>
            </w:pPr>
          </w:p>
        </w:tc>
        <w:tc>
          <w:tcPr>
            <w:tcW w:w="3119" w:type="dxa"/>
          </w:tcPr>
          <w:p w14:paraId="637366E2" w14:textId="77777777" w:rsidR="00DF4ACE" w:rsidRPr="002B281C" w:rsidRDefault="00DF4ACE" w:rsidP="00477FCA">
            <w:pPr>
              <w:pStyle w:val="Table-Body-centred"/>
              <w:jc w:val="left"/>
            </w:pPr>
            <w:r w:rsidRPr="002B281C">
              <w:t>Site data</w:t>
            </w:r>
          </w:p>
          <w:p w14:paraId="5D3EDDEB" w14:textId="77777777" w:rsidR="00DF4ACE" w:rsidRPr="002B281C" w:rsidRDefault="00DF4ACE" w:rsidP="00477FCA">
            <w:pPr>
              <w:pStyle w:val="Table-Body-centred"/>
              <w:jc w:val="left"/>
            </w:pPr>
            <w:r w:rsidRPr="002B281C">
              <w:t>Map of area</w:t>
            </w:r>
          </w:p>
          <w:p w14:paraId="4FD456D6" w14:textId="77777777" w:rsidR="00DF4ACE" w:rsidRPr="002B281C" w:rsidRDefault="00DF4ACE" w:rsidP="00477FCA">
            <w:pPr>
              <w:pStyle w:val="Table-Body-centred"/>
              <w:jc w:val="left"/>
            </w:pPr>
            <w:r w:rsidRPr="002B281C">
              <w:t>Field layout sketch</w:t>
            </w:r>
          </w:p>
          <w:p w14:paraId="2014411C" w14:textId="77777777" w:rsidR="00DF4ACE" w:rsidRPr="002B281C" w:rsidRDefault="00DF4ACE" w:rsidP="00477FCA">
            <w:pPr>
              <w:pStyle w:val="Table-Body-centred"/>
              <w:jc w:val="left"/>
            </w:pPr>
            <w:r w:rsidRPr="002B281C">
              <w:t>Trial layout</w:t>
            </w:r>
          </w:p>
          <w:p w14:paraId="19E51588" w14:textId="593F07B6" w:rsidR="00DF4ACE" w:rsidRPr="002B281C" w:rsidRDefault="00DF4ACE" w:rsidP="00477FCA">
            <w:pPr>
              <w:pStyle w:val="Table-Body-centred"/>
              <w:jc w:val="left"/>
            </w:pPr>
            <w:r w:rsidRPr="002B281C">
              <w:t>Trial diary</w:t>
            </w:r>
          </w:p>
        </w:tc>
      </w:tr>
      <w:tr w:rsidR="00DF4ACE" w:rsidRPr="002042B1" w14:paraId="726CA786" w14:textId="77777777" w:rsidTr="002C7F74">
        <w:trPr>
          <w:trHeight w:val="1058"/>
        </w:trPr>
        <w:tc>
          <w:tcPr>
            <w:tcW w:w="2405" w:type="dxa"/>
          </w:tcPr>
          <w:p w14:paraId="03ED5E36" w14:textId="77777777" w:rsidR="00DF4ACE" w:rsidRPr="00893667" w:rsidRDefault="00DF4ACE" w:rsidP="00893667">
            <w:pPr>
              <w:pStyle w:val="Table-Body-centred"/>
              <w:jc w:val="left"/>
            </w:pPr>
            <w:r w:rsidRPr="00893667">
              <w:t>3) Early data</w:t>
            </w:r>
          </w:p>
        </w:tc>
        <w:tc>
          <w:tcPr>
            <w:tcW w:w="3827" w:type="dxa"/>
          </w:tcPr>
          <w:p w14:paraId="7D70D84B" w14:textId="41C7223C" w:rsidR="00DF4ACE" w:rsidRPr="002B281C" w:rsidRDefault="00DF4ACE" w:rsidP="00893667">
            <w:pPr>
              <w:pStyle w:val="Table-Body-centred"/>
              <w:jc w:val="left"/>
            </w:pPr>
            <w:r w:rsidRPr="002B281C">
              <w:t>Spring sown trials: within one month of sowing.</w:t>
            </w:r>
            <w:r w:rsidR="002C7F74">
              <w:t xml:space="preserve"> </w:t>
            </w:r>
            <w:r w:rsidRPr="002B281C">
              <w:t>Some measures maybe recorded after this time.</w:t>
            </w:r>
          </w:p>
        </w:tc>
        <w:tc>
          <w:tcPr>
            <w:tcW w:w="3119" w:type="dxa"/>
          </w:tcPr>
          <w:p w14:paraId="6D26AB7B" w14:textId="77777777" w:rsidR="00DF4ACE" w:rsidRPr="002B281C" w:rsidRDefault="00DF4ACE" w:rsidP="00477FCA">
            <w:pPr>
              <w:pStyle w:val="Table-Body-centred"/>
              <w:jc w:val="left"/>
            </w:pPr>
            <w:r w:rsidRPr="002B281C">
              <w:t>Early data recording tab</w:t>
            </w:r>
          </w:p>
          <w:p w14:paraId="7F8D7FCC" w14:textId="77777777" w:rsidR="00DF4ACE" w:rsidRPr="002B281C" w:rsidRDefault="00DF4ACE" w:rsidP="00477FCA">
            <w:pPr>
              <w:pStyle w:val="Table-Body-centred"/>
              <w:jc w:val="left"/>
            </w:pPr>
            <w:r w:rsidRPr="002B281C">
              <w:t>Trial diary update</w:t>
            </w:r>
          </w:p>
        </w:tc>
      </w:tr>
      <w:tr w:rsidR="00DF4ACE" w:rsidRPr="002042B1" w14:paraId="3FA11E23" w14:textId="77777777" w:rsidTr="00477FCA">
        <w:trPr>
          <w:trHeight w:val="1972"/>
        </w:trPr>
        <w:tc>
          <w:tcPr>
            <w:tcW w:w="2405" w:type="dxa"/>
          </w:tcPr>
          <w:p w14:paraId="4D63A79B" w14:textId="77777777" w:rsidR="00DF4ACE" w:rsidRPr="00893667" w:rsidRDefault="00DF4ACE" w:rsidP="00893667">
            <w:pPr>
              <w:pStyle w:val="Table-Body-centred"/>
              <w:jc w:val="left"/>
            </w:pPr>
            <w:r w:rsidRPr="00893667">
              <w:t>4) Disease data</w:t>
            </w:r>
          </w:p>
          <w:p w14:paraId="0321BCC1" w14:textId="77777777" w:rsidR="00DF4ACE" w:rsidRPr="00893667" w:rsidRDefault="00DF4ACE" w:rsidP="00893667">
            <w:pPr>
              <w:pStyle w:val="Table-Body-centred"/>
              <w:jc w:val="left"/>
            </w:pPr>
          </w:p>
        </w:tc>
        <w:tc>
          <w:tcPr>
            <w:tcW w:w="3827" w:type="dxa"/>
          </w:tcPr>
          <w:p w14:paraId="47FF7336" w14:textId="577E37E6" w:rsidR="00DF4ACE" w:rsidRPr="002B281C" w:rsidRDefault="00DF4ACE" w:rsidP="00893667">
            <w:pPr>
              <w:pStyle w:val="Table-Body-centred"/>
              <w:jc w:val="left"/>
            </w:pPr>
            <w:r w:rsidRPr="002B281C">
              <w:t>Spring crops – As soon as recorded and by 22nd August.</w:t>
            </w:r>
          </w:p>
          <w:p w14:paraId="2DF3B7DC" w14:textId="50B14D5A" w:rsidR="00DF4ACE" w:rsidRPr="002B281C" w:rsidRDefault="00DF4ACE" w:rsidP="00893667">
            <w:pPr>
              <w:pStyle w:val="Table-Body-centred"/>
              <w:jc w:val="left"/>
            </w:pPr>
            <w:r w:rsidRPr="002B281C">
              <w:t>Data submitted by these dates will be used in the calculation of disease ratings but if disease develops after this date, records should be taken and submitted as soon as possible and will be used when practicable.</w:t>
            </w:r>
          </w:p>
        </w:tc>
        <w:tc>
          <w:tcPr>
            <w:tcW w:w="3119" w:type="dxa"/>
          </w:tcPr>
          <w:p w14:paraId="79E13335" w14:textId="77777777" w:rsidR="00DF4ACE" w:rsidRPr="002B281C" w:rsidRDefault="00DF4ACE" w:rsidP="00477FCA">
            <w:pPr>
              <w:pStyle w:val="Table-Body-centred"/>
              <w:jc w:val="left"/>
            </w:pPr>
            <w:r w:rsidRPr="002B281C">
              <w:t>Disease data recording tab</w:t>
            </w:r>
          </w:p>
          <w:p w14:paraId="4F76729C" w14:textId="77777777" w:rsidR="00DF4ACE" w:rsidRPr="002B281C" w:rsidRDefault="00DF4ACE" w:rsidP="00477FCA">
            <w:pPr>
              <w:pStyle w:val="Table-Body-centred"/>
              <w:jc w:val="left"/>
            </w:pPr>
            <w:r w:rsidRPr="002B281C">
              <w:t>Trial diary update</w:t>
            </w:r>
          </w:p>
          <w:p w14:paraId="0E17BC57" w14:textId="77777777" w:rsidR="00DF4ACE" w:rsidRPr="002B281C" w:rsidRDefault="00DF4ACE" w:rsidP="00477FCA">
            <w:pPr>
              <w:pStyle w:val="Table-Body-centred"/>
              <w:jc w:val="left"/>
            </w:pPr>
          </w:p>
        </w:tc>
      </w:tr>
      <w:tr w:rsidR="00DF4ACE" w:rsidRPr="002042B1" w14:paraId="43407B49" w14:textId="77777777" w:rsidTr="00893667">
        <w:trPr>
          <w:trHeight w:val="1236"/>
        </w:trPr>
        <w:tc>
          <w:tcPr>
            <w:tcW w:w="2405" w:type="dxa"/>
          </w:tcPr>
          <w:p w14:paraId="230DF7F6" w14:textId="77777777" w:rsidR="00DF4ACE" w:rsidRPr="00893667" w:rsidRDefault="00DF4ACE" w:rsidP="00893667">
            <w:pPr>
              <w:pStyle w:val="Table-Body-centred"/>
              <w:jc w:val="left"/>
            </w:pPr>
            <w:r w:rsidRPr="00893667">
              <w:t xml:space="preserve">5) Harvest data </w:t>
            </w:r>
          </w:p>
          <w:p w14:paraId="69EE6AA3" w14:textId="77777777" w:rsidR="00DF4ACE" w:rsidRPr="002042B1" w:rsidRDefault="00DF4ACE" w:rsidP="00012124">
            <w:pPr>
              <w:pStyle w:val="BodyText"/>
              <w:tabs>
                <w:tab w:val="clear" w:pos="1134"/>
                <w:tab w:val="clear" w:pos="2268"/>
                <w:tab w:val="clear" w:pos="3402"/>
                <w:tab w:val="clear" w:pos="4536"/>
                <w:tab w:val="clear" w:pos="5670"/>
                <w:tab w:val="clear" w:pos="6804"/>
                <w:tab w:val="clear" w:pos="7938"/>
                <w:tab w:val="clear" w:pos="10206"/>
              </w:tabs>
              <w:ind w:left="360"/>
              <w:rPr>
                <w:rFonts w:ascii="Arial" w:hAnsi="Arial" w:cs="Arial"/>
                <w:sz w:val="22"/>
                <w:szCs w:val="22"/>
              </w:rPr>
            </w:pPr>
          </w:p>
        </w:tc>
        <w:tc>
          <w:tcPr>
            <w:tcW w:w="3827" w:type="dxa"/>
          </w:tcPr>
          <w:p w14:paraId="7A7DD9FC" w14:textId="77777777" w:rsidR="00DF4ACE" w:rsidRPr="002B281C" w:rsidRDefault="00DF4ACE" w:rsidP="00893667">
            <w:pPr>
              <w:pStyle w:val="Table-Body-centred"/>
              <w:jc w:val="left"/>
            </w:pPr>
            <w:r w:rsidRPr="002B281C">
              <w:t>Within 5 days of harvest</w:t>
            </w:r>
          </w:p>
        </w:tc>
        <w:tc>
          <w:tcPr>
            <w:tcW w:w="3119" w:type="dxa"/>
          </w:tcPr>
          <w:p w14:paraId="49209288" w14:textId="77777777" w:rsidR="00DF4ACE" w:rsidRPr="002B281C" w:rsidRDefault="00DF4ACE" w:rsidP="00477FCA">
            <w:pPr>
              <w:pStyle w:val="Table-Body-centred"/>
              <w:jc w:val="left"/>
            </w:pPr>
            <w:r w:rsidRPr="002B281C">
              <w:t>Harvest data recording tab</w:t>
            </w:r>
          </w:p>
          <w:p w14:paraId="01A23A29" w14:textId="77777777" w:rsidR="00DF4ACE" w:rsidRPr="002B281C" w:rsidRDefault="00DF4ACE" w:rsidP="00477FCA">
            <w:pPr>
              <w:pStyle w:val="Table-Body-centred"/>
              <w:jc w:val="left"/>
            </w:pPr>
            <w:r w:rsidRPr="002B281C">
              <w:t>Agchem details</w:t>
            </w:r>
          </w:p>
          <w:p w14:paraId="0FA83686" w14:textId="16902B80" w:rsidR="00DF4ACE" w:rsidRPr="002B281C" w:rsidRDefault="00DF4ACE" w:rsidP="00477FCA">
            <w:pPr>
              <w:pStyle w:val="Table-Body-centred"/>
              <w:jc w:val="left"/>
            </w:pPr>
            <w:r w:rsidRPr="002B281C">
              <w:t>Trial diary update</w:t>
            </w:r>
          </w:p>
        </w:tc>
      </w:tr>
    </w:tbl>
    <w:p w14:paraId="1BC679BC" w14:textId="77777777" w:rsidR="00DF4ACE" w:rsidRPr="004A0B2C" w:rsidRDefault="00DF4ACE" w:rsidP="004A0B2C">
      <w:pPr>
        <w:pStyle w:val="BodyText"/>
        <w:tabs>
          <w:tab w:val="clear" w:pos="1134"/>
          <w:tab w:val="clear" w:pos="2268"/>
          <w:tab w:val="clear" w:pos="3402"/>
          <w:tab w:val="clear" w:pos="4536"/>
          <w:tab w:val="clear" w:pos="5670"/>
          <w:tab w:val="clear" w:pos="6804"/>
          <w:tab w:val="clear" w:pos="7938"/>
          <w:tab w:val="clear" w:pos="10206"/>
        </w:tabs>
        <w:ind w:right="-284"/>
        <w:rPr>
          <w:rFonts w:ascii="Arial" w:hAnsi="Arial" w:cs="Arial"/>
          <w:color w:val="5F5F5F"/>
          <w:sz w:val="20"/>
          <w:szCs w:val="20"/>
          <w:lang w:eastAsia="en-GB"/>
        </w:rPr>
      </w:pPr>
    </w:p>
    <w:p w14:paraId="2838EF73" w14:textId="77777777" w:rsidR="00DF4ACE" w:rsidRPr="004A0B2C" w:rsidRDefault="00DF4ACE" w:rsidP="004A0B2C">
      <w:pPr>
        <w:pStyle w:val="BodyText"/>
        <w:tabs>
          <w:tab w:val="clear" w:pos="1134"/>
          <w:tab w:val="clear" w:pos="2268"/>
          <w:tab w:val="clear" w:pos="3402"/>
          <w:tab w:val="clear" w:pos="4536"/>
          <w:tab w:val="clear" w:pos="5670"/>
          <w:tab w:val="clear" w:pos="6804"/>
          <w:tab w:val="clear" w:pos="7938"/>
          <w:tab w:val="clear" w:pos="10206"/>
        </w:tabs>
        <w:ind w:right="-284"/>
        <w:rPr>
          <w:rFonts w:ascii="Arial" w:hAnsi="Arial" w:cs="Arial"/>
          <w:color w:val="5F5F5F"/>
          <w:sz w:val="20"/>
          <w:szCs w:val="20"/>
          <w:lang w:eastAsia="en-GB"/>
        </w:rPr>
      </w:pPr>
    </w:p>
    <w:p w14:paraId="1703298F" w14:textId="77777777" w:rsidR="004A0B2C" w:rsidRDefault="00DF4ACE" w:rsidP="004A0B2C">
      <w:pPr>
        <w:pStyle w:val="BodyText"/>
        <w:tabs>
          <w:tab w:val="clear" w:pos="1134"/>
          <w:tab w:val="clear" w:pos="2268"/>
          <w:tab w:val="clear" w:pos="3402"/>
          <w:tab w:val="clear" w:pos="4536"/>
          <w:tab w:val="clear" w:pos="5670"/>
          <w:tab w:val="clear" w:pos="6804"/>
          <w:tab w:val="clear" w:pos="7938"/>
          <w:tab w:val="clear" w:pos="10206"/>
        </w:tabs>
        <w:ind w:right="-284"/>
        <w:rPr>
          <w:rFonts w:ascii="Arial" w:hAnsi="Arial" w:cs="Arial"/>
          <w:color w:val="5F5F5F"/>
          <w:sz w:val="20"/>
          <w:szCs w:val="20"/>
          <w:lang w:eastAsia="en-GB"/>
        </w:rPr>
      </w:pPr>
      <w:r w:rsidRPr="004A0B2C">
        <w:rPr>
          <w:rFonts w:ascii="Arial" w:hAnsi="Arial" w:cs="Arial"/>
          <w:color w:val="5F5F5F"/>
          <w:sz w:val="20"/>
          <w:szCs w:val="20"/>
          <w:lang w:eastAsia="en-GB"/>
        </w:rPr>
        <w:t xml:space="preserve">Early, disease and harvest plot data tabs contain columns for records likely to be undertaken during the recording period and which may or may not be required by the protocol. Any additional recording columns can be added on the relevant data tabs. </w:t>
      </w:r>
    </w:p>
    <w:p w14:paraId="5417855E" w14:textId="77777777" w:rsidR="00545E4D" w:rsidRDefault="00545E4D" w:rsidP="004A0B2C">
      <w:pPr>
        <w:pStyle w:val="BodyText"/>
        <w:tabs>
          <w:tab w:val="clear" w:pos="1134"/>
          <w:tab w:val="clear" w:pos="2268"/>
          <w:tab w:val="clear" w:pos="3402"/>
          <w:tab w:val="clear" w:pos="4536"/>
          <w:tab w:val="clear" w:pos="5670"/>
          <w:tab w:val="clear" w:pos="6804"/>
          <w:tab w:val="clear" w:pos="7938"/>
          <w:tab w:val="clear" w:pos="10206"/>
        </w:tabs>
        <w:ind w:right="-284"/>
        <w:rPr>
          <w:rFonts w:ascii="Arial" w:hAnsi="Arial" w:cs="Arial"/>
          <w:color w:val="5F5F5F"/>
          <w:sz w:val="20"/>
          <w:szCs w:val="20"/>
          <w:lang w:eastAsia="en-GB"/>
        </w:rPr>
      </w:pPr>
    </w:p>
    <w:p w14:paraId="42D59BA7" w14:textId="1EE6CAEA" w:rsidR="00DF4ACE" w:rsidRPr="004A0B2C" w:rsidRDefault="00DF4ACE" w:rsidP="004A0B2C">
      <w:pPr>
        <w:pStyle w:val="BodyText"/>
        <w:tabs>
          <w:tab w:val="clear" w:pos="1134"/>
          <w:tab w:val="clear" w:pos="2268"/>
          <w:tab w:val="clear" w:pos="3402"/>
          <w:tab w:val="clear" w:pos="4536"/>
          <w:tab w:val="clear" w:pos="5670"/>
          <w:tab w:val="clear" w:pos="6804"/>
          <w:tab w:val="clear" w:pos="7938"/>
          <w:tab w:val="clear" w:pos="10206"/>
        </w:tabs>
        <w:ind w:right="-284"/>
        <w:rPr>
          <w:rFonts w:ascii="Arial" w:hAnsi="Arial" w:cs="Arial"/>
          <w:color w:val="5F5F5F"/>
          <w:sz w:val="20"/>
          <w:szCs w:val="20"/>
          <w:lang w:eastAsia="en-GB"/>
        </w:rPr>
      </w:pPr>
      <w:r w:rsidRPr="00C204B8">
        <w:rPr>
          <w:rFonts w:ascii="Ubuntu" w:hAnsi="Ubuntu" w:cs="Arial"/>
          <w:color w:val="0090D4"/>
          <w:sz w:val="28"/>
          <w:szCs w:val="28"/>
          <w:lang w:eastAsia="en-GB"/>
        </w:rPr>
        <w:t xml:space="preserve">2.7.1 Site plot data (Site data, location and plan details): </w:t>
      </w:r>
    </w:p>
    <w:p w14:paraId="17C12DB6" w14:textId="77777777" w:rsidR="00DF4ACE" w:rsidRPr="004A0B2C" w:rsidRDefault="00DF4ACE" w:rsidP="004A0B2C">
      <w:pPr>
        <w:pStyle w:val="BodyText"/>
        <w:tabs>
          <w:tab w:val="clear" w:pos="1134"/>
          <w:tab w:val="clear" w:pos="2268"/>
          <w:tab w:val="clear" w:pos="3402"/>
          <w:tab w:val="clear" w:pos="4536"/>
          <w:tab w:val="clear" w:pos="5670"/>
          <w:tab w:val="clear" w:pos="6804"/>
          <w:tab w:val="clear" w:pos="7938"/>
          <w:tab w:val="clear" w:pos="10206"/>
        </w:tabs>
        <w:ind w:right="-284"/>
        <w:rPr>
          <w:rFonts w:ascii="Arial" w:hAnsi="Arial" w:cs="Arial"/>
          <w:color w:val="5F5F5F"/>
          <w:sz w:val="20"/>
          <w:szCs w:val="20"/>
          <w:lang w:eastAsia="en-GB"/>
        </w:rPr>
      </w:pPr>
    </w:p>
    <w:p w14:paraId="69036300" w14:textId="77777777" w:rsidR="00DF4ACE" w:rsidRPr="004A0B2C" w:rsidRDefault="00DF4ACE" w:rsidP="004A0B2C">
      <w:pPr>
        <w:pStyle w:val="BodyText"/>
        <w:tabs>
          <w:tab w:val="clear" w:pos="1134"/>
          <w:tab w:val="clear" w:pos="2268"/>
          <w:tab w:val="clear" w:pos="3402"/>
          <w:tab w:val="clear" w:pos="4536"/>
          <w:tab w:val="clear" w:pos="5670"/>
          <w:tab w:val="clear" w:pos="6804"/>
          <w:tab w:val="clear" w:pos="7938"/>
          <w:tab w:val="clear" w:pos="10206"/>
        </w:tabs>
        <w:ind w:right="-284"/>
        <w:rPr>
          <w:rFonts w:ascii="Arial" w:hAnsi="Arial" w:cs="Arial"/>
          <w:color w:val="5F5F5F"/>
          <w:sz w:val="20"/>
          <w:szCs w:val="20"/>
          <w:lang w:eastAsia="en-GB"/>
        </w:rPr>
      </w:pPr>
      <w:r w:rsidRPr="004A0B2C">
        <w:rPr>
          <w:rFonts w:ascii="Arial" w:hAnsi="Arial" w:cs="Arial"/>
          <w:color w:val="5F5F5F"/>
          <w:sz w:val="20"/>
          <w:szCs w:val="20"/>
          <w:lang w:eastAsia="en-GB"/>
        </w:rPr>
        <w:t xml:space="preserve">This information should be returned shortly after full establishment and within one month of sowing. </w:t>
      </w:r>
    </w:p>
    <w:p w14:paraId="41F9E692" w14:textId="77777777" w:rsidR="00DF4ACE" w:rsidRPr="004A0B2C" w:rsidRDefault="00DF4ACE" w:rsidP="004A0B2C">
      <w:pPr>
        <w:pStyle w:val="BodyText"/>
        <w:tabs>
          <w:tab w:val="clear" w:pos="1134"/>
          <w:tab w:val="clear" w:pos="2268"/>
          <w:tab w:val="clear" w:pos="3402"/>
          <w:tab w:val="clear" w:pos="4536"/>
          <w:tab w:val="clear" w:pos="5670"/>
          <w:tab w:val="clear" w:pos="6804"/>
          <w:tab w:val="clear" w:pos="7938"/>
          <w:tab w:val="clear" w:pos="10206"/>
        </w:tabs>
        <w:ind w:right="-284"/>
        <w:rPr>
          <w:rFonts w:ascii="Arial" w:hAnsi="Arial" w:cs="Arial"/>
          <w:color w:val="5F5F5F"/>
          <w:sz w:val="20"/>
          <w:szCs w:val="20"/>
          <w:lang w:eastAsia="en-GB"/>
        </w:rPr>
      </w:pPr>
    </w:p>
    <w:p w14:paraId="2B0F3446" w14:textId="77777777" w:rsidR="00DF4ACE" w:rsidRPr="004A0B2C" w:rsidRDefault="00DF4ACE" w:rsidP="004A0B2C">
      <w:pPr>
        <w:pStyle w:val="BodyText"/>
        <w:tabs>
          <w:tab w:val="clear" w:pos="1134"/>
          <w:tab w:val="clear" w:pos="2268"/>
          <w:tab w:val="clear" w:pos="3402"/>
          <w:tab w:val="clear" w:pos="4536"/>
          <w:tab w:val="clear" w:pos="5670"/>
          <w:tab w:val="clear" w:pos="6804"/>
          <w:tab w:val="clear" w:pos="7938"/>
          <w:tab w:val="clear" w:pos="10206"/>
        </w:tabs>
        <w:ind w:right="-284"/>
        <w:rPr>
          <w:rFonts w:ascii="Arial" w:hAnsi="Arial" w:cs="Arial"/>
          <w:color w:val="5F5F5F"/>
          <w:sz w:val="20"/>
          <w:szCs w:val="20"/>
          <w:lang w:eastAsia="en-GB"/>
        </w:rPr>
      </w:pPr>
      <w:r w:rsidRPr="004A0B2C">
        <w:rPr>
          <w:rFonts w:ascii="Arial" w:hAnsi="Arial" w:cs="Arial"/>
          <w:color w:val="5F5F5F"/>
          <w:sz w:val="20"/>
          <w:szCs w:val="20"/>
          <w:lang w:eastAsia="en-GB"/>
        </w:rPr>
        <w:t>This report should include:</w:t>
      </w:r>
    </w:p>
    <w:p w14:paraId="015534FB" w14:textId="77777777" w:rsidR="00DF4ACE" w:rsidRPr="0007007C" w:rsidRDefault="00DF4ACE" w:rsidP="00DF4ACE">
      <w:pPr>
        <w:pStyle w:val="BodyText"/>
        <w:rPr>
          <w:rFonts w:ascii="Arial" w:hAnsi="Arial" w:cs="Arial"/>
          <w:sz w:val="22"/>
          <w:szCs w:val="22"/>
        </w:rPr>
      </w:pPr>
    </w:p>
    <w:p w14:paraId="3CDE229A" w14:textId="77777777" w:rsidR="00DF4ACE" w:rsidRPr="004A0B2C" w:rsidRDefault="00DF4ACE" w:rsidP="004A0B2C">
      <w:pPr>
        <w:pStyle w:val="BodyText"/>
        <w:numPr>
          <w:ilvl w:val="0"/>
          <w:numId w:val="29"/>
        </w:numPr>
        <w:tabs>
          <w:tab w:val="clear" w:pos="1134"/>
          <w:tab w:val="clear" w:pos="2268"/>
          <w:tab w:val="clear" w:pos="3402"/>
          <w:tab w:val="clear" w:pos="4536"/>
          <w:tab w:val="clear" w:pos="5670"/>
          <w:tab w:val="clear" w:pos="6804"/>
          <w:tab w:val="clear" w:pos="7938"/>
          <w:tab w:val="clear" w:pos="10206"/>
        </w:tabs>
        <w:ind w:right="-284"/>
        <w:rPr>
          <w:rFonts w:ascii="Arial" w:hAnsi="Arial" w:cs="Arial"/>
          <w:color w:val="5F5F5F"/>
          <w:sz w:val="20"/>
          <w:szCs w:val="20"/>
          <w:lang w:eastAsia="en-GB"/>
        </w:rPr>
      </w:pPr>
      <w:r w:rsidRPr="004A0B2C">
        <w:rPr>
          <w:rFonts w:ascii="Arial" w:hAnsi="Arial" w:cs="Arial"/>
          <w:color w:val="5F5F5F"/>
          <w:sz w:val="20"/>
          <w:szCs w:val="20"/>
          <w:lang w:eastAsia="en-GB"/>
        </w:rPr>
        <w:t xml:space="preserve">Confirmation of sowing to plan or full details of any changes to plan </w:t>
      </w:r>
    </w:p>
    <w:p w14:paraId="30E2483C" w14:textId="77777777" w:rsidR="00DF4ACE" w:rsidRPr="002042B1" w:rsidRDefault="00DF4ACE" w:rsidP="004A0B2C">
      <w:pPr>
        <w:pStyle w:val="BodyText"/>
        <w:tabs>
          <w:tab w:val="clear" w:pos="1134"/>
          <w:tab w:val="clear" w:pos="2268"/>
          <w:tab w:val="clear" w:pos="3402"/>
          <w:tab w:val="clear" w:pos="4536"/>
          <w:tab w:val="clear" w:pos="5670"/>
          <w:tab w:val="clear" w:pos="6804"/>
          <w:tab w:val="clear" w:pos="7938"/>
          <w:tab w:val="clear" w:pos="10206"/>
        </w:tabs>
        <w:ind w:right="-284"/>
        <w:rPr>
          <w:rFonts w:ascii="Arial" w:hAnsi="Arial" w:cs="Arial"/>
          <w:sz w:val="22"/>
          <w:szCs w:val="22"/>
        </w:rPr>
      </w:pPr>
    </w:p>
    <w:p w14:paraId="73FA0660" w14:textId="77777777" w:rsidR="00DF4ACE" w:rsidRDefault="00DF4ACE" w:rsidP="004A0B2C">
      <w:pPr>
        <w:pStyle w:val="BodyText"/>
        <w:tabs>
          <w:tab w:val="clear" w:pos="1134"/>
          <w:tab w:val="clear" w:pos="2268"/>
          <w:tab w:val="clear" w:pos="3402"/>
          <w:tab w:val="clear" w:pos="4536"/>
          <w:tab w:val="clear" w:pos="5670"/>
          <w:tab w:val="clear" w:pos="6804"/>
          <w:tab w:val="clear" w:pos="7938"/>
          <w:tab w:val="clear" w:pos="10206"/>
        </w:tabs>
        <w:ind w:right="-284"/>
        <w:rPr>
          <w:rFonts w:ascii="Arial" w:hAnsi="Arial" w:cs="Arial"/>
          <w:color w:val="5F5F5F"/>
          <w:sz w:val="20"/>
          <w:szCs w:val="20"/>
          <w:lang w:eastAsia="en-GB"/>
        </w:rPr>
      </w:pPr>
      <w:r w:rsidRPr="004A0B2C">
        <w:rPr>
          <w:rFonts w:ascii="Arial" w:hAnsi="Arial" w:cs="Arial"/>
          <w:color w:val="5F5F5F"/>
          <w:sz w:val="20"/>
          <w:szCs w:val="20"/>
          <w:lang w:eastAsia="en-GB"/>
        </w:rPr>
        <w:t>This should be done by clearly highlighting the changes on the trial layout tab contained in the workbook. On receipt of the returned workbook the RL Data Team will re-issue an updated workbook to include these changes in all areas of the workbook, including the data tabs. If a new workbook is issued it is recommended that any older versions of the workbook are deleted.</w:t>
      </w:r>
    </w:p>
    <w:p w14:paraId="08ABD938" w14:textId="77777777" w:rsidR="005D54C3" w:rsidRPr="004A0B2C" w:rsidRDefault="005D54C3" w:rsidP="004A0B2C">
      <w:pPr>
        <w:pStyle w:val="BodyText"/>
        <w:tabs>
          <w:tab w:val="clear" w:pos="1134"/>
          <w:tab w:val="clear" w:pos="2268"/>
          <w:tab w:val="clear" w:pos="3402"/>
          <w:tab w:val="clear" w:pos="4536"/>
          <w:tab w:val="clear" w:pos="5670"/>
          <w:tab w:val="clear" w:pos="6804"/>
          <w:tab w:val="clear" w:pos="7938"/>
          <w:tab w:val="clear" w:pos="10206"/>
        </w:tabs>
        <w:ind w:right="-284"/>
        <w:rPr>
          <w:rFonts w:ascii="Arial" w:hAnsi="Arial" w:cs="Arial"/>
          <w:color w:val="5F5F5F"/>
          <w:sz w:val="20"/>
          <w:szCs w:val="20"/>
          <w:lang w:eastAsia="en-GB"/>
        </w:rPr>
      </w:pPr>
    </w:p>
    <w:p w14:paraId="59D3963F" w14:textId="77777777" w:rsidR="00DF4ACE" w:rsidRPr="004A0B2C" w:rsidRDefault="00DF4ACE" w:rsidP="004A0B2C">
      <w:pPr>
        <w:pStyle w:val="BodyText"/>
        <w:tabs>
          <w:tab w:val="clear" w:pos="1134"/>
          <w:tab w:val="clear" w:pos="2268"/>
          <w:tab w:val="clear" w:pos="3402"/>
          <w:tab w:val="clear" w:pos="4536"/>
          <w:tab w:val="clear" w:pos="5670"/>
          <w:tab w:val="clear" w:pos="6804"/>
          <w:tab w:val="clear" w:pos="7938"/>
          <w:tab w:val="clear" w:pos="10206"/>
        </w:tabs>
        <w:ind w:right="-284"/>
        <w:rPr>
          <w:rFonts w:ascii="Arial" w:hAnsi="Arial" w:cs="Arial"/>
          <w:color w:val="5F5F5F"/>
          <w:sz w:val="20"/>
          <w:szCs w:val="20"/>
          <w:lang w:eastAsia="en-GB"/>
        </w:rPr>
      </w:pPr>
    </w:p>
    <w:p w14:paraId="2537D504" w14:textId="77777777" w:rsidR="00DF4ACE" w:rsidRPr="004A0B2C" w:rsidRDefault="00DF4ACE" w:rsidP="004A0B2C">
      <w:pPr>
        <w:pStyle w:val="BodyText"/>
        <w:numPr>
          <w:ilvl w:val="0"/>
          <w:numId w:val="29"/>
        </w:numPr>
        <w:tabs>
          <w:tab w:val="clear" w:pos="1134"/>
          <w:tab w:val="clear" w:pos="2268"/>
          <w:tab w:val="clear" w:pos="3402"/>
          <w:tab w:val="clear" w:pos="4536"/>
          <w:tab w:val="clear" w:pos="5670"/>
          <w:tab w:val="clear" w:pos="6804"/>
          <w:tab w:val="clear" w:pos="7938"/>
          <w:tab w:val="clear" w:pos="10206"/>
        </w:tabs>
        <w:ind w:right="-284"/>
        <w:rPr>
          <w:rFonts w:ascii="Arial" w:hAnsi="Arial" w:cs="Arial"/>
          <w:color w:val="5F5F5F"/>
          <w:sz w:val="20"/>
          <w:szCs w:val="20"/>
          <w:lang w:eastAsia="en-GB"/>
        </w:rPr>
      </w:pPr>
      <w:r w:rsidRPr="004A0B2C">
        <w:rPr>
          <w:rFonts w:ascii="Arial" w:hAnsi="Arial" w:cs="Arial"/>
          <w:color w:val="5F5F5F"/>
          <w:sz w:val="20"/>
          <w:szCs w:val="20"/>
          <w:lang w:eastAsia="en-GB"/>
        </w:rPr>
        <w:t>Completed site data tab</w:t>
      </w:r>
    </w:p>
    <w:p w14:paraId="69F3C408" w14:textId="77777777" w:rsidR="00DF4ACE" w:rsidRPr="004A0B2C" w:rsidRDefault="00DF4ACE" w:rsidP="004A0B2C">
      <w:pPr>
        <w:pStyle w:val="BodyText"/>
        <w:numPr>
          <w:ilvl w:val="0"/>
          <w:numId w:val="29"/>
        </w:numPr>
        <w:tabs>
          <w:tab w:val="clear" w:pos="1134"/>
          <w:tab w:val="clear" w:pos="2268"/>
          <w:tab w:val="clear" w:pos="3402"/>
          <w:tab w:val="clear" w:pos="4536"/>
          <w:tab w:val="clear" w:pos="5670"/>
          <w:tab w:val="clear" w:pos="6804"/>
          <w:tab w:val="clear" w:pos="7938"/>
          <w:tab w:val="clear" w:pos="10206"/>
        </w:tabs>
        <w:ind w:right="-284"/>
        <w:rPr>
          <w:rFonts w:ascii="Arial" w:hAnsi="Arial" w:cs="Arial"/>
          <w:color w:val="5F5F5F"/>
          <w:sz w:val="20"/>
          <w:szCs w:val="20"/>
          <w:lang w:eastAsia="en-GB"/>
        </w:rPr>
      </w:pPr>
      <w:r w:rsidRPr="004A0B2C">
        <w:rPr>
          <w:rFonts w:ascii="Arial" w:hAnsi="Arial" w:cs="Arial"/>
          <w:color w:val="5F5F5F"/>
          <w:sz w:val="20"/>
          <w:szCs w:val="20"/>
          <w:lang w:eastAsia="en-GB"/>
        </w:rPr>
        <w:t>Map of area. Site location details i.e. how to get to the field by road</w:t>
      </w:r>
    </w:p>
    <w:p w14:paraId="47B44EFB" w14:textId="77777777" w:rsidR="00DF4ACE" w:rsidRPr="004A0B2C" w:rsidRDefault="00DF4ACE" w:rsidP="004A0B2C">
      <w:pPr>
        <w:pStyle w:val="BodyText"/>
        <w:numPr>
          <w:ilvl w:val="0"/>
          <w:numId w:val="29"/>
        </w:numPr>
        <w:tabs>
          <w:tab w:val="clear" w:pos="1134"/>
          <w:tab w:val="clear" w:pos="2268"/>
          <w:tab w:val="clear" w:pos="3402"/>
          <w:tab w:val="clear" w:pos="4536"/>
          <w:tab w:val="clear" w:pos="5670"/>
          <w:tab w:val="clear" w:pos="6804"/>
          <w:tab w:val="clear" w:pos="7938"/>
          <w:tab w:val="clear" w:pos="10206"/>
        </w:tabs>
        <w:ind w:right="-284"/>
        <w:rPr>
          <w:rFonts w:ascii="Arial" w:hAnsi="Arial" w:cs="Arial"/>
          <w:color w:val="5F5F5F"/>
          <w:sz w:val="20"/>
          <w:szCs w:val="20"/>
          <w:lang w:eastAsia="en-GB"/>
        </w:rPr>
      </w:pPr>
      <w:r w:rsidRPr="004A0B2C">
        <w:rPr>
          <w:rFonts w:ascii="Arial" w:hAnsi="Arial" w:cs="Arial"/>
          <w:color w:val="5F5F5F"/>
          <w:sz w:val="20"/>
          <w:szCs w:val="20"/>
          <w:lang w:eastAsia="en-GB"/>
        </w:rPr>
        <w:t>Field layout sketch. Sketch showing the layout of the trial(s) in the field, in relation to other trials and showing access roads, gates etc</w:t>
      </w:r>
    </w:p>
    <w:p w14:paraId="6B46D87C" w14:textId="77777777" w:rsidR="00DF4ACE" w:rsidRPr="004A0B2C" w:rsidRDefault="00DF4ACE" w:rsidP="004A0B2C">
      <w:pPr>
        <w:pStyle w:val="BodyText"/>
        <w:numPr>
          <w:ilvl w:val="0"/>
          <w:numId w:val="29"/>
        </w:numPr>
        <w:tabs>
          <w:tab w:val="clear" w:pos="1134"/>
          <w:tab w:val="clear" w:pos="2268"/>
          <w:tab w:val="clear" w:pos="3402"/>
          <w:tab w:val="clear" w:pos="4536"/>
          <w:tab w:val="clear" w:pos="5670"/>
          <w:tab w:val="clear" w:pos="6804"/>
          <w:tab w:val="clear" w:pos="7938"/>
          <w:tab w:val="clear" w:pos="10206"/>
        </w:tabs>
        <w:ind w:right="-284"/>
        <w:rPr>
          <w:rFonts w:ascii="Arial" w:hAnsi="Arial" w:cs="Arial"/>
          <w:color w:val="5F5F5F"/>
          <w:sz w:val="20"/>
          <w:szCs w:val="20"/>
          <w:lang w:eastAsia="en-GB"/>
        </w:rPr>
      </w:pPr>
      <w:r w:rsidRPr="004A0B2C">
        <w:rPr>
          <w:rFonts w:ascii="Arial" w:hAnsi="Arial" w:cs="Arial"/>
          <w:color w:val="5F5F5F"/>
          <w:sz w:val="20"/>
          <w:szCs w:val="20"/>
          <w:lang w:eastAsia="en-GB"/>
        </w:rPr>
        <w:t>Trial layout. Trial sketch showing plot numbers, variety IDs and variety names as a minimum</w:t>
      </w:r>
    </w:p>
    <w:p w14:paraId="53583DEE" w14:textId="628215F1" w:rsidR="00DF4ACE" w:rsidRPr="004A0B2C" w:rsidRDefault="00DF4ACE" w:rsidP="004A0B2C">
      <w:pPr>
        <w:pStyle w:val="BodyText"/>
        <w:numPr>
          <w:ilvl w:val="0"/>
          <w:numId w:val="29"/>
        </w:numPr>
        <w:tabs>
          <w:tab w:val="clear" w:pos="1134"/>
          <w:tab w:val="clear" w:pos="2268"/>
          <w:tab w:val="clear" w:pos="3402"/>
          <w:tab w:val="clear" w:pos="4536"/>
          <w:tab w:val="clear" w:pos="5670"/>
          <w:tab w:val="clear" w:pos="6804"/>
          <w:tab w:val="clear" w:pos="7938"/>
          <w:tab w:val="clear" w:pos="10206"/>
        </w:tabs>
        <w:ind w:right="-284"/>
        <w:rPr>
          <w:rFonts w:ascii="Arial" w:hAnsi="Arial" w:cs="Arial"/>
          <w:color w:val="5F5F5F"/>
          <w:sz w:val="20"/>
          <w:szCs w:val="20"/>
          <w:lang w:eastAsia="en-GB"/>
        </w:rPr>
      </w:pPr>
      <w:r w:rsidRPr="004A0B2C">
        <w:rPr>
          <w:rFonts w:ascii="Arial" w:hAnsi="Arial" w:cs="Arial"/>
          <w:color w:val="5F5F5F"/>
          <w:sz w:val="20"/>
          <w:szCs w:val="20"/>
          <w:lang w:eastAsia="en-GB"/>
        </w:rPr>
        <w:t>A short post-establishment report of the condition of the trial in the diary sheet</w:t>
      </w:r>
    </w:p>
    <w:p w14:paraId="1C029CFD" w14:textId="77777777" w:rsidR="00D15984" w:rsidRDefault="00D15984" w:rsidP="00C204B8">
      <w:pPr>
        <w:pStyle w:val="Heading3"/>
        <w:keepNext w:val="0"/>
        <w:keepLines w:val="0"/>
        <w:spacing w:before="360" w:after="120" w:line="240" w:lineRule="auto"/>
        <w:jc w:val="both"/>
        <w:rPr>
          <w:rFonts w:ascii="Ubuntu" w:eastAsia="Times New Roman" w:hAnsi="Ubuntu" w:cs="Arial"/>
          <w:color w:val="0090D4"/>
          <w:sz w:val="28"/>
          <w:szCs w:val="28"/>
          <w:lang w:eastAsia="en-GB"/>
        </w:rPr>
      </w:pPr>
      <w:bookmarkStart w:id="43" w:name="_Toc232760268"/>
    </w:p>
    <w:p w14:paraId="7B4CBB9C" w14:textId="6B86589E" w:rsidR="00DF4ACE" w:rsidRPr="00C204B8" w:rsidRDefault="00DF4ACE" w:rsidP="00C204B8">
      <w:pPr>
        <w:pStyle w:val="Heading3"/>
        <w:keepNext w:val="0"/>
        <w:keepLines w:val="0"/>
        <w:spacing w:before="360" w:after="120" w:line="240" w:lineRule="auto"/>
        <w:jc w:val="both"/>
        <w:rPr>
          <w:rFonts w:ascii="Ubuntu" w:eastAsia="Times New Roman" w:hAnsi="Ubuntu" w:cs="Arial"/>
          <w:color w:val="0090D4"/>
          <w:sz w:val="28"/>
          <w:szCs w:val="28"/>
          <w:lang w:eastAsia="en-GB"/>
        </w:rPr>
      </w:pPr>
      <w:r w:rsidRPr="00C204B8">
        <w:rPr>
          <w:rFonts w:ascii="Ubuntu" w:eastAsia="Times New Roman" w:hAnsi="Ubuntu" w:cs="Arial"/>
          <w:color w:val="0090D4"/>
          <w:sz w:val="28"/>
          <w:szCs w:val="28"/>
          <w:lang w:eastAsia="en-GB"/>
        </w:rPr>
        <w:lastRenderedPageBreak/>
        <w:t>2.7.2 Early data</w:t>
      </w:r>
      <w:bookmarkEnd w:id="43"/>
      <w:r w:rsidRPr="00C204B8">
        <w:rPr>
          <w:rFonts w:ascii="Ubuntu" w:eastAsia="Times New Roman" w:hAnsi="Ubuntu" w:cs="Arial"/>
          <w:color w:val="0090D4"/>
          <w:sz w:val="28"/>
          <w:szCs w:val="28"/>
          <w:lang w:eastAsia="en-GB"/>
        </w:rPr>
        <w:t xml:space="preserve"> </w:t>
      </w:r>
    </w:p>
    <w:p w14:paraId="54F67886" w14:textId="77777777" w:rsidR="00DF4ACE" w:rsidRPr="00D1451C" w:rsidRDefault="00DF4ACE" w:rsidP="00D1451C">
      <w:pPr>
        <w:pStyle w:val="BodyText"/>
        <w:tabs>
          <w:tab w:val="clear" w:pos="1134"/>
          <w:tab w:val="clear" w:pos="2268"/>
          <w:tab w:val="clear" w:pos="3402"/>
          <w:tab w:val="clear" w:pos="4536"/>
          <w:tab w:val="clear" w:pos="5670"/>
          <w:tab w:val="clear" w:pos="6804"/>
          <w:tab w:val="clear" w:pos="7938"/>
          <w:tab w:val="clear" w:pos="10206"/>
        </w:tabs>
        <w:ind w:right="-284"/>
        <w:rPr>
          <w:rFonts w:ascii="Arial" w:hAnsi="Arial" w:cs="Arial"/>
          <w:color w:val="5F5F5F"/>
          <w:sz w:val="20"/>
          <w:szCs w:val="20"/>
          <w:lang w:eastAsia="en-GB"/>
        </w:rPr>
      </w:pPr>
      <w:r w:rsidRPr="00D1451C">
        <w:rPr>
          <w:rFonts w:ascii="Arial" w:hAnsi="Arial" w:cs="Arial"/>
          <w:color w:val="5F5F5F"/>
          <w:sz w:val="20"/>
          <w:szCs w:val="20"/>
          <w:lang w:eastAsia="en-GB"/>
        </w:rPr>
        <w:t>This sheet will contain</w:t>
      </w:r>
    </w:p>
    <w:p w14:paraId="0E7A7CB5" w14:textId="77777777" w:rsidR="00DF4ACE" w:rsidRPr="00D1451C" w:rsidRDefault="00DF4ACE" w:rsidP="00D1451C">
      <w:pPr>
        <w:pStyle w:val="BodyText"/>
        <w:tabs>
          <w:tab w:val="clear" w:pos="1134"/>
          <w:tab w:val="clear" w:pos="2268"/>
          <w:tab w:val="clear" w:pos="3402"/>
          <w:tab w:val="clear" w:pos="4536"/>
          <w:tab w:val="clear" w:pos="5670"/>
          <w:tab w:val="clear" w:pos="6804"/>
          <w:tab w:val="clear" w:pos="7938"/>
          <w:tab w:val="clear" w:pos="10206"/>
        </w:tabs>
        <w:ind w:right="-284"/>
        <w:rPr>
          <w:rFonts w:ascii="Arial" w:hAnsi="Arial" w:cs="Arial"/>
          <w:color w:val="5F5F5F"/>
          <w:sz w:val="20"/>
          <w:szCs w:val="20"/>
          <w:lang w:eastAsia="en-GB"/>
        </w:rPr>
      </w:pPr>
    </w:p>
    <w:p w14:paraId="0C0EDEEF" w14:textId="77777777" w:rsidR="00DF4ACE" w:rsidRPr="00D1451C" w:rsidRDefault="00DF4ACE" w:rsidP="00D1451C">
      <w:pPr>
        <w:pStyle w:val="BodyText"/>
        <w:numPr>
          <w:ilvl w:val="0"/>
          <w:numId w:val="30"/>
        </w:numPr>
        <w:tabs>
          <w:tab w:val="clear" w:pos="1134"/>
          <w:tab w:val="clear" w:pos="2268"/>
          <w:tab w:val="clear" w:pos="3402"/>
          <w:tab w:val="clear" w:pos="4536"/>
          <w:tab w:val="clear" w:pos="5670"/>
          <w:tab w:val="clear" w:pos="6804"/>
          <w:tab w:val="clear" w:pos="7938"/>
          <w:tab w:val="clear" w:pos="10206"/>
        </w:tabs>
        <w:ind w:right="-284"/>
        <w:rPr>
          <w:rFonts w:ascii="Arial" w:hAnsi="Arial" w:cs="Arial"/>
          <w:color w:val="5F5F5F"/>
          <w:sz w:val="20"/>
          <w:szCs w:val="20"/>
          <w:lang w:eastAsia="en-GB"/>
        </w:rPr>
      </w:pPr>
      <w:r w:rsidRPr="00D1451C">
        <w:rPr>
          <w:rFonts w:ascii="Arial" w:hAnsi="Arial" w:cs="Arial"/>
          <w:color w:val="5F5F5F"/>
          <w:sz w:val="20"/>
          <w:szCs w:val="20"/>
          <w:lang w:eastAsia="en-GB"/>
        </w:rPr>
        <w:t>All agronomic plot data to be recorded</w:t>
      </w:r>
    </w:p>
    <w:p w14:paraId="318B2CA0" w14:textId="77777777" w:rsidR="00DF4ACE" w:rsidRPr="00D1451C" w:rsidRDefault="00DF4ACE" w:rsidP="00D1451C">
      <w:pPr>
        <w:pStyle w:val="BodyText"/>
        <w:numPr>
          <w:ilvl w:val="0"/>
          <w:numId w:val="30"/>
        </w:numPr>
        <w:tabs>
          <w:tab w:val="clear" w:pos="1134"/>
          <w:tab w:val="clear" w:pos="2268"/>
          <w:tab w:val="clear" w:pos="3402"/>
          <w:tab w:val="clear" w:pos="4536"/>
          <w:tab w:val="clear" w:pos="5670"/>
          <w:tab w:val="clear" w:pos="6804"/>
          <w:tab w:val="clear" w:pos="7938"/>
          <w:tab w:val="clear" w:pos="10206"/>
        </w:tabs>
        <w:ind w:right="-284"/>
        <w:rPr>
          <w:rFonts w:ascii="Arial" w:hAnsi="Arial" w:cs="Arial"/>
          <w:color w:val="5F5F5F"/>
          <w:sz w:val="20"/>
          <w:szCs w:val="20"/>
          <w:lang w:eastAsia="en-GB"/>
        </w:rPr>
      </w:pPr>
      <w:r w:rsidRPr="00D1451C">
        <w:rPr>
          <w:rFonts w:ascii="Arial" w:hAnsi="Arial" w:cs="Arial"/>
          <w:color w:val="5F5F5F"/>
          <w:sz w:val="20"/>
          <w:szCs w:val="20"/>
          <w:lang w:eastAsia="en-GB"/>
        </w:rPr>
        <w:t>For each measure you will need to provide date of recording and the growth stage at time of assessment</w:t>
      </w:r>
    </w:p>
    <w:p w14:paraId="66A5ED63" w14:textId="5F9640A5" w:rsidR="00DF4ACE" w:rsidRPr="001A5DFD" w:rsidRDefault="00DF4ACE" w:rsidP="001A5DFD">
      <w:pPr>
        <w:pStyle w:val="BodyText"/>
        <w:numPr>
          <w:ilvl w:val="0"/>
          <w:numId w:val="30"/>
        </w:numPr>
        <w:tabs>
          <w:tab w:val="clear" w:pos="1134"/>
          <w:tab w:val="clear" w:pos="2268"/>
          <w:tab w:val="clear" w:pos="3402"/>
          <w:tab w:val="clear" w:pos="4536"/>
          <w:tab w:val="clear" w:pos="5670"/>
          <w:tab w:val="clear" w:pos="6804"/>
          <w:tab w:val="clear" w:pos="7938"/>
          <w:tab w:val="clear" w:pos="10206"/>
        </w:tabs>
        <w:ind w:right="-284"/>
        <w:rPr>
          <w:rFonts w:ascii="Arial" w:hAnsi="Arial" w:cs="Arial"/>
          <w:color w:val="5F5F5F"/>
          <w:sz w:val="20"/>
          <w:szCs w:val="20"/>
          <w:lang w:eastAsia="en-GB"/>
        </w:rPr>
      </w:pPr>
      <w:r w:rsidRPr="00D1451C">
        <w:rPr>
          <w:rFonts w:ascii="Arial" w:hAnsi="Arial" w:cs="Arial"/>
          <w:color w:val="5F5F5F"/>
          <w:sz w:val="20"/>
          <w:szCs w:val="20"/>
          <w:lang w:eastAsia="en-GB"/>
        </w:rPr>
        <w:t>Please submit data as it is assessed</w:t>
      </w:r>
    </w:p>
    <w:p w14:paraId="0690E701" w14:textId="77777777" w:rsidR="00DF4ACE" w:rsidRPr="00C204B8" w:rsidRDefault="00DF4ACE" w:rsidP="00C204B8">
      <w:pPr>
        <w:pStyle w:val="Heading3"/>
        <w:keepNext w:val="0"/>
        <w:keepLines w:val="0"/>
        <w:spacing w:before="360" w:after="120" w:line="240" w:lineRule="auto"/>
        <w:jc w:val="both"/>
        <w:rPr>
          <w:rFonts w:ascii="Ubuntu" w:eastAsia="Times New Roman" w:hAnsi="Ubuntu" w:cs="Arial"/>
          <w:color w:val="0090D4"/>
          <w:sz w:val="28"/>
          <w:szCs w:val="28"/>
          <w:lang w:eastAsia="en-GB"/>
        </w:rPr>
      </w:pPr>
      <w:bookmarkStart w:id="44" w:name="_Toc232760269"/>
      <w:r w:rsidRPr="00C204B8">
        <w:rPr>
          <w:rFonts w:ascii="Ubuntu" w:eastAsia="Times New Roman" w:hAnsi="Ubuntu" w:cs="Arial"/>
          <w:color w:val="0090D4"/>
          <w:sz w:val="28"/>
          <w:szCs w:val="28"/>
          <w:lang w:eastAsia="en-GB"/>
        </w:rPr>
        <w:t>2.7.3 Disease data</w:t>
      </w:r>
      <w:bookmarkStart w:id="45" w:name="_Toc37646861"/>
      <w:bookmarkEnd w:id="44"/>
      <w:r w:rsidRPr="00C204B8">
        <w:rPr>
          <w:rFonts w:ascii="Ubuntu" w:eastAsia="Times New Roman" w:hAnsi="Ubuntu" w:cs="Arial"/>
          <w:color w:val="0090D4"/>
          <w:sz w:val="28"/>
          <w:szCs w:val="28"/>
          <w:lang w:eastAsia="en-GB"/>
        </w:rPr>
        <w:t xml:space="preserve"> </w:t>
      </w:r>
    </w:p>
    <w:p w14:paraId="524CFE8D" w14:textId="77777777" w:rsidR="00DF4ACE" w:rsidRPr="001A5DFD" w:rsidRDefault="00DF4ACE" w:rsidP="001A5DFD">
      <w:pPr>
        <w:pStyle w:val="BodyText"/>
        <w:tabs>
          <w:tab w:val="clear" w:pos="1134"/>
          <w:tab w:val="clear" w:pos="2268"/>
          <w:tab w:val="clear" w:pos="3402"/>
          <w:tab w:val="clear" w:pos="4536"/>
          <w:tab w:val="clear" w:pos="5670"/>
          <w:tab w:val="clear" w:pos="6804"/>
          <w:tab w:val="clear" w:pos="7938"/>
          <w:tab w:val="clear" w:pos="10206"/>
        </w:tabs>
        <w:ind w:right="-284"/>
        <w:rPr>
          <w:rFonts w:ascii="Arial" w:hAnsi="Arial" w:cs="Arial"/>
          <w:color w:val="5F5F5F"/>
          <w:sz w:val="20"/>
          <w:szCs w:val="20"/>
          <w:lang w:eastAsia="en-GB"/>
        </w:rPr>
      </w:pPr>
      <w:r w:rsidRPr="001A5DFD">
        <w:rPr>
          <w:rFonts w:ascii="Arial" w:hAnsi="Arial" w:cs="Arial"/>
          <w:color w:val="5F5F5F"/>
          <w:sz w:val="20"/>
          <w:szCs w:val="20"/>
          <w:lang w:eastAsia="en-GB"/>
        </w:rPr>
        <w:t>This sheet will contain</w:t>
      </w:r>
    </w:p>
    <w:p w14:paraId="6ECE5956" w14:textId="77777777" w:rsidR="00DF4ACE" w:rsidRPr="001A5DFD" w:rsidRDefault="00DF4ACE" w:rsidP="001A5DFD">
      <w:pPr>
        <w:pStyle w:val="BodyText"/>
        <w:tabs>
          <w:tab w:val="clear" w:pos="1134"/>
          <w:tab w:val="clear" w:pos="2268"/>
          <w:tab w:val="clear" w:pos="3402"/>
          <w:tab w:val="clear" w:pos="4536"/>
          <w:tab w:val="clear" w:pos="5670"/>
          <w:tab w:val="clear" w:pos="6804"/>
          <w:tab w:val="clear" w:pos="7938"/>
          <w:tab w:val="clear" w:pos="10206"/>
        </w:tabs>
        <w:ind w:right="-284"/>
        <w:rPr>
          <w:rFonts w:ascii="Arial" w:hAnsi="Arial" w:cs="Arial"/>
          <w:color w:val="5F5F5F"/>
          <w:sz w:val="20"/>
          <w:szCs w:val="20"/>
          <w:lang w:eastAsia="en-GB"/>
        </w:rPr>
      </w:pPr>
    </w:p>
    <w:p w14:paraId="7D462A94" w14:textId="77777777" w:rsidR="00DF4ACE" w:rsidRPr="001A5DFD" w:rsidRDefault="00DF4ACE" w:rsidP="001A5DFD">
      <w:pPr>
        <w:pStyle w:val="BodyText"/>
        <w:numPr>
          <w:ilvl w:val="0"/>
          <w:numId w:val="31"/>
        </w:numPr>
        <w:tabs>
          <w:tab w:val="clear" w:pos="1134"/>
          <w:tab w:val="clear" w:pos="2268"/>
          <w:tab w:val="clear" w:pos="3402"/>
          <w:tab w:val="clear" w:pos="4536"/>
          <w:tab w:val="clear" w:pos="5670"/>
          <w:tab w:val="clear" w:pos="6804"/>
          <w:tab w:val="clear" w:pos="7938"/>
          <w:tab w:val="clear" w:pos="10206"/>
        </w:tabs>
        <w:ind w:right="-284"/>
        <w:rPr>
          <w:rFonts w:ascii="Arial" w:hAnsi="Arial" w:cs="Arial"/>
          <w:color w:val="5F5F5F"/>
          <w:sz w:val="20"/>
          <w:szCs w:val="20"/>
          <w:lang w:eastAsia="en-GB"/>
        </w:rPr>
      </w:pPr>
      <w:r w:rsidRPr="001A5DFD">
        <w:rPr>
          <w:rFonts w:ascii="Arial" w:hAnsi="Arial" w:cs="Arial"/>
          <w:color w:val="5F5F5F"/>
          <w:sz w:val="20"/>
          <w:szCs w:val="20"/>
          <w:lang w:eastAsia="en-GB"/>
        </w:rPr>
        <w:t>Disease data relevant to your crop and trial purpose</w:t>
      </w:r>
    </w:p>
    <w:p w14:paraId="07DC772A" w14:textId="77777777" w:rsidR="00DF4ACE" w:rsidRPr="001A5DFD" w:rsidRDefault="00DF4ACE" w:rsidP="001A5DFD">
      <w:pPr>
        <w:pStyle w:val="BodyText"/>
        <w:numPr>
          <w:ilvl w:val="0"/>
          <w:numId w:val="31"/>
        </w:numPr>
        <w:tabs>
          <w:tab w:val="clear" w:pos="1134"/>
          <w:tab w:val="clear" w:pos="2268"/>
          <w:tab w:val="clear" w:pos="3402"/>
          <w:tab w:val="clear" w:pos="4536"/>
          <w:tab w:val="clear" w:pos="5670"/>
          <w:tab w:val="clear" w:pos="6804"/>
          <w:tab w:val="clear" w:pos="7938"/>
          <w:tab w:val="clear" w:pos="10206"/>
        </w:tabs>
        <w:ind w:right="-284"/>
        <w:rPr>
          <w:rFonts w:ascii="Arial" w:hAnsi="Arial" w:cs="Arial"/>
          <w:color w:val="5F5F5F"/>
          <w:sz w:val="20"/>
          <w:szCs w:val="20"/>
          <w:lang w:eastAsia="en-GB"/>
        </w:rPr>
      </w:pPr>
      <w:r w:rsidRPr="001A5DFD">
        <w:rPr>
          <w:rFonts w:ascii="Arial" w:hAnsi="Arial" w:cs="Arial"/>
          <w:color w:val="5F5F5F"/>
          <w:sz w:val="20"/>
          <w:szCs w:val="20"/>
          <w:lang w:eastAsia="en-GB"/>
        </w:rPr>
        <w:t>For each measure you will need to provide date of recording and the growth stage at time of assessment.</w:t>
      </w:r>
    </w:p>
    <w:p w14:paraId="4941A8CD" w14:textId="0991E047" w:rsidR="00DF4ACE" w:rsidRPr="001A5DFD" w:rsidRDefault="00DF4ACE" w:rsidP="00DF4ACE">
      <w:pPr>
        <w:pStyle w:val="BodyText"/>
        <w:numPr>
          <w:ilvl w:val="0"/>
          <w:numId w:val="31"/>
        </w:numPr>
        <w:tabs>
          <w:tab w:val="clear" w:pos="1134"/>
          <w:tab w:val="clear" w:pos="2268"/>
          <w:tab w:val="clear" w:pos="3402"/>
          <w:tab w:val="clear" w:pos="4536"/>
          <w:tab w:val="clear" w:pos="5670"/>
          <w:tab w:val="clear" w:pos="6804"/>
          <w:tab w:val="clear" w:pos="7938"/>
          <w:tab w:val="clear" w:pos="10206"/>
        </w:tabs>
        <w:ind w:right="-284"/>
        <w:rPr>
          <w:rFonts w:ascii="Arial" w:hAnsi="Arial" w:cs="Arial"/>
          <w:color w:val="5F5F5F"/>
          <w:sz w:val="20"/>
          <w:szCs w:val="20"/>
          <w:lang w:eastAsia="en-GB"/>
        </w:rPr>
      </w:pPr>
      <w:r w:rsidRPr="001A5DFD">
        <w:rPr>
          <w:rFonts w:ascii="Arial" w:hAnsi="Arial" w:cs="Arial"/>
          <w:color w:val="5F5F5F"/>
          <w:sz w:val="20"/>
          <w:szCs w:val="20"/>
          <w:lang w:eastAsia="en-GB"/>
        </w:rPr>
        <w:t>Please submit data as it is assessed</w:t>
      </w:r>
      <w:bookmarkEnd w:id="45"/>
    </w:p>
    <w:p w14:paraId="76F593DD" w14:textId="77777777" w:rsidR="00DF4ACE" w:rsidRPr="00C204B8" w:rsidRDefault="00DF4ACE" w:rsidP="00C204B8">
      <w:pPr>
        <w:pStyle w:val="Heading3"/>
        <w:keepNext w:val="0"/>
        <w:keepLines w:val="0"/>
        <w:spacing w:before="360" w:after="120" w:line="240" w:lineRule="auto"/>
        <w:jc w:val="both"/>
        <w:rPr>
          <w:rFonts w:ascii="Ubuntu" w:eastAsia="Times New Roman" w:hAnsi="Ubuntu" w:cs="Arial"/>
          <w:color w:val="0090D4"/>
          <w:sz w:val="28"/>
          <w:szCs w:val="28"/>
          <w:lang w:eastAsia="en-GB"/>
        </w:rPr>
      </w:pPr>
      <w:bookmarkStart w:id="46" w:name="_Toc232760270"/>
      <w:r w:rsidRPr="00C204B8">
        <w:rPr>
          <w:rFonts w:ascii="Ubuntu" w:eastAsia="Times New Roman" w:hAnsi="Ubuntu" w:cs="Arial"/>
          <w:color w:val="0090D4"/>
          <w:sz w:val="28"/>
          <w:szCs w:val="28"/>
          <w:lang w:eastAsia="en-GB"/>
        </w:rPr>
        <w:t>2.7.4 Harvest data</w:t>
      </w:r>
      <w:bookmarkEnd w:id="46"/>
    </w:p>
    <w:p w14:paraId="35A03317" w14:textId="77777777" w:rsidR="00DF4ACE" w:rsidRPr="001A5DFD" w:rsidRDefault="00DF4ACE" w:rsidP="001A5DFD">
      <w:pPr>
        <w:pStyle w:val="BodyText"/>
        <w:tabs>
          <w:tab w:val="clear" w:pos="1134"/>
          <w:tab w:val="clear" w:pos="2268"/>
          <w:tab w:val="clear" w:pos="3402"/>
          <w:tab w:val="clear" w:pos="4536"/>
          <w:tab w:val="clear" w:pos="5670"/>
          <w:tab w:val="clear" w:pos="6804"/>
          <w:tab w:val="clear" w:pos="7938"/>
          <w:tab w:val="clear" w:pos="10206"/>
        </w:tabs>
        <w:ind w:right="-284"/>
        <w:rPr>
          <w:rFonts w:ascii="Arial" w:hAnsi="Arial" w:cs="Arial"/>
          <w:color w:val="5F5F5F"/>
          <w:sz w:val="20"/>
          <w:szCs w:val="20"/>
          <w:lang w:eastAsia="en-GB"/>
        </w:rPr>
      </w:pPr>
      <w:r w:rsidRPr="001A5DFD">
        <w:rPr>
          <w:rFonts w:ascii="Arial" w:hAnsi="Arial" w:cs="Arial"/>
          <w:color w:val="5F5F5F"/>
          <w:sz w:val="20"/>
          <w:szCs w:val="20"/>
          <w:lang w:eastAsia="en-GB"/>
        </w:rPr>
        <w:t>This sheet will contain:</w:t>
      </w:r>
    </w:p>
    <w:p w14:paraId="5DD4CDB9" w14:textId="77777777" w:rsidR="00DF4ACE" w:rsidRPr="001A5DFD" w:rsidRDefault="00DF4ACE" w:rsidP="001A5DFD">
      <w:pPr>
        <w:pStyle w:val="BodyText"/>
        <w:tabs>
          <w:tab w:val="clear" w:pos="1134"/>
          <w:tab w:val="clear" w:pos="2268"/>
          <w:tab w:val="clear" w:pos="3402"/>
          <w:tab w:val="clear" w:pos="4536"/>
          <w:tab w:val="clear" w:pos="5670"/>
          <w:tab w:val="clear" w:pos="6804"/>
          <w:tab w:val="clear" w:pos="7938"/>
          <w:tab w:val="clear" w:pos="10206"/>
        </w:tabs>
        <w:ind w:right="-284"/>
        <w:rPr>
          <w:rFonts w:ascii="Arial" w:hAnsi="Arial" w:cs="Arial"/>
          <w:color w:val="5F5F5F"/>
          <w:sz w:val="20"/>
          <w:szCs w:val="20"/>
          <w:lang w:eastAsia="en-GB"/>
        </w:rPr>
      </w:pPr>
    </w:p>
    <w:p w14:paraId="47E52047" w14:textId="77777777" w:rsidR="00DF4ACE" w:rsidRPr="001A5DFD" w:rsidRDefault="00DF4ACE" w:rsidP="001A5DFD">
      <w:pPr>
        <w:pStyle w:val="BodyText"/>
        <w:numPr>
          <w:ilvl w:val="0"/>
          <w:numId w:val="32"/>
        </w:numPr>
        <w:tabs>
          <w:tab w:val="clear" w:pos="1134"/>
          <w:tab w:val="clear" w:pos="2268"/>
          <w:tab w:val="clear" w:pos="3402"/>
          <w:tab w:val="clear" w:pos="4536"/>
          <w:tab w:val="clear" w:pos="5670"/>
          <w:tab w:val="clear" w:pos="6804"/>
          <w:tab w:val="clear" w:pos="7938"/>
          <w:tab w:val="clear" w:pos="10206"/>
        </w:tabs>
        <w:ind w:right="-284"/>
        <w:rPr>
          <w:rFonts w:ascii="Arial" w:hAnsi="Arial" w:cs="Arial"/>
          <w:color w:val="5F5F5F"/>
          <w:sz w:val="20"/>
          <w:szCs w:val="20"/>
          <w:lang w:eastAsia="en-GB"/>
        </w:rPr>
      </w:pPr>
      <w:r w:rsidRPr="001A5DFD">
        <w:rPr>
          <w:rFonts w:ascii="Arial" w:hAnsi="Arial" w:cs="Arial"/>
          <w:color w:val="5F5F5F"/>
          <w:sz w:val="20"/>
          <w:szCs w:val="20"/>
          <w:lang w:eastAsia="en-GB"/>
        </w:rPr>
        <w:t>All plot data, including yield, dry matter and all remaining agronomic data (see 2.2)</w:t>
      </w:r>
    </w:p>
    <w:p w14:paraId="3C14171D" w14:textId="77777777" w:rsidR="00DF4ACE" w:rsidRPr="001A5DFD" w:rsidRDefault="00DF4ACE" w:rsidP="001A5DFD">
      <w:pPr>
        <w:pStyle w:val="BodyText"/>
        <w:numPr>
          <w:ilvl w:val="0"/>
          <w:numId w:val="32"/>
        </w:numPr>
        <w:tabs>
          <w:tab w:val="clear" w:pos="1134"/>
          <w:tab w:val="clear" w:pos="2268"/>
          <w:tab w:val="clear" w:pos="3402"/>
          <w:tab w:val="clear" w:pos="4536"/>
          <w:tab w:val="clear" w:pos="5670"/>
          <w:tab w:val="clear" w:pos="6804"/>
          <w:tab w:val="clear" w:pos="7938"/>
          <w:tab w:val="clear" w:pos="10206"/>
        </w:tabs>
        <w:ind w:right="-284"/>
        <w:rPr>
          <w:rFonts w:ascii="Arial" w:hAnsi="Arial" w:cs="Arial"/>
          <w:color w:val="5F5F5F"/>
          <w:sz w:val="20"/>
          <w:szCs w:val="20"/>
          <w:lang w:eastAsia="en-GB"/>
        </w:rPr>
      </w:pPr>
      <w:r w:rsidRPr="001A5DFD">
        <w:rPr>
          <w:rFonts w:ascii="Arial" w:hAnsi="Arial" w:cs="Arial"/>
          <w:color w:val="5F5F5F"/>
          <w:sz w:val="20"/>
          <w:szCs w:val="20"/>
          <w:lang w:eastAsia="en-GB"/>
        </w:rPr>
        <w:t>For each measure you will need to provide date of recording and the growth stage at time of assessment</w:t>
      </w:r>
    </w:p>
    <w:p w14:paraId="69C78CC6" w14:textId="77777777" w:rsidR="00DF4ACE" w:rsidRPr="001A5DFD" w:rsidRDefault="00DF4ACE" w:rsidP="001A5DFD">
      <w:pPr>
        <w:pStyle w:val="BodyText"/>
        <w:numPr>
          <w:ilvl w:val="0"/>
          <w:numId w:val="32"/>
        </w:numPr>
        <w:tabs>
          <w:tab w:val="clear" w:pos="1134"/>
          <w:tab w:val="clear" w:pos="2268"/>
          <w:tab w:val="clear" w:pos="3402"/>
          <w:tab w:val="clear" w:pos="4536"/>
          <w:tab w:val="clear" w:pos="5670"/>
          <w:tab w:val="clear" w:pos="6804"/>
          <w:tab w:val="clear" w:pos="7938"/>
          <w:tab w:val="clear" w:pos="10206"/>
        </w:tabs>
        <w:ind w:right="-284"/>
        <w:rPr>
          <w:rFonts w:ascii="Arial" w:hAnsi="Arial" w:cs="Arial"/>
          <w:color w:val="5F5F5F"/>
          <w:sz w:val="20"/>
          <w:szCs w:val="20"/>
          <w:lang w:eastAsia="en-GB"/>
        </w:rPr>
      </w:pPr>
      <w:r w:rsidRPr="001A5DFD">
        <w:rPr>
          <w:rFonts w:ascii="Arial" w:hAnsi="Arial" w:cs="Arial"/>
          <w:color w:val="5F5F5F"/>
          <w:sz w:val="20"/>
          <w:szCs w:val="20"/>
          <w:lang w:eastAsia="en-GB"/>
        </w:rPr>
        <w:t>Trial diary comments. Note any factors that may affect the validity of the trial</w:t>
      </w:r>
    </w:p>
    <w:p w14:paraId="27706E95" w14:textId="77777777" w:rsidR="00DF4ACE" w:rsidRPr="001A5DFD" w:rsidRDefault="00DF4ACE" w:rsidP="001A5DFD">
      <w:pPr>
        <w:pStyle w:val="BodyText"/>
        <w:numPr>
          <w:ilvl w:val="0"/>
          <w:numId w:val="32"/>
        </w:numPr>
        <w:tabs>
          <w:tab w:val="clear" w:pos="1134"/>
          <w:tab w:val="clear" w:pos="2268"/>
          <w:tab w:val="clear" w:pos="3402"/>
          <w:tab w:val="clear" w:pos="4536"/>
          <w:tab w:val="clear" w:pos="5670"/>
          <w:tab w:val="clear" w:pos="6804"/>
          <w:tab w:val="clear" w:pos="7938"/>
          <w:tab w:val="clear" w:pos="10206"/>
        </w:tabs>
        <w:ind w:right="-284"/>
        <w:rPr>
          <w:rFonts w:ascii="Arial" w:hAnsi="Arial" w:cs="Arial"/>
          <w:color w:val="5F5F5F"/>
          <w:sz w:val="20"/>
          <w:szCs w:val="20"/>
          <w:lang w:eastAsia="en-GB"/>
        </w:rPr>
      </w:pPr>
      <w:r w:rsidRPr="001A5DFD">
        <w:rPr>
          <w:rFonts w:ascii="Arial" w:hAnsi="Arial" w:cs="Arial"/>
          <w:color w:val="5F5F5F"/>
          <w:sz w:val="20"/>
          <w:szCs w:val="20"/>
          <w:lang w:eastAsia="en-GB"/>
        </w:rPr>
        <w:t>Treatments applied to the trial and details of agrochemical inputs must be returned in the Agchem sheet</w:t>
      </w:r>
    </w:p>
    <w:p w14:paraId="1F4F1E20" w14:textId="77777777" w:rsidR="00DF4ACE" w:rsidRPr="001A5DFD" w:rsidRDefault="00DF4ACE" w:rsidP="001A5DFD">
      <w:pPr>
        <w:pStyle w:val="BodyText"/>
        <w:tabs>
          <w:tab w:val="clear" w:pos="1134"/>
          <w:tab w:val="clear" w:pos="2268"/>
          <w:tab w:val="clear" w:pos="3402"/>
          <w:tab w:val="clear" w:pos="4536"/>
          <w:tab w:val="clear" w:pos="5670"/>
          <w:tab w:val="clear" w:pos="6804"/>
          <w:tab w:val="clear" w:pos="7938"/>
          <w:tab w:val="clear" w:pos="10206"/>
        </w:tabs>
        <w:ind w:right="-284"/>
        <w:rPr>
          <w:rFonts w:ascii="Arial" w:hAnsi="Arial" w:cs="Arial"/>
          <w:color w:val="5F5F5F"/>
          <w:sz w:val="20"/>
          <w:szCs w:val="20"/>
          <w:lang w:eastAsia="en-GB"/>
        </w:rPr>
      </w:pPr>
    </w:p>
    <w:p w14:paraId="39437CDB" w14:textId="77777777" w:rsidR="00DF4ACE" w:rsidRPr="001A5DFD" w:rsidRDefault="00DF4ACE" w:rsidP="001A5DFD">
      <w:pPr>
        <w:pStyle w:val="BodyText"/>
        <w:tabs>
          <w:tab w:val="clear" w:pos="1134"/>
          <w:tab w:val="clear" w:pos="2268"/>
          <w:tab w:val="clear" w:pos="3402"/>
          <w:tab w:val="clear" w:pos="4536"/>
          <w:tab w:val="clear" w:pos="5670"/>
          <w:tab w:val="clear" w:pos="6804"/>
          <w:tab w:val="clear" w:pos="7938"/>
          <w:tab w:val="clear" w:pos="10206"/>
        </w:tabs>
        <w:ind w:right="-284"/>
        <w:rPr>
          <w:rFonts w:ascii="Arial" w:hAnsi="Arial" w:cs="Arial"/>
          <w:color w:val="5F5F5F"/>
          <w:sz w:val="20"/>
          <w:szCs w:val="20"/>
          <w:lang w:eastAsia="en-GB"/>
        </w:rPr>
      </w:pPr>
      <w:r w:rsidRPr="001A5DFD">
        <w:rPr>
          <w:rFonts w:ascii="Arial" w:hAnsi="Arial" w:cs="Arial"/>
          <w:color w:val="5F5F5F"/>
          <w:sz w:val="20"/>
          <w:szCs w:val="20"/>
          <w:lang w:eastAsia="en-GB"/>
        </w:rPr>
        <w:t>Any notes (especially factors that may affect the validity of the trial) made since the last submission of data should be shown on the trial diary sheet, which should also be returned.</w:t>
      </w:r>
    </w:p>
    <w:p w14:paraId="6D199F1E" w14:textId="77777777" w:rsidR="00DF4ACE" w:rsidRPr="001A5DFD" w:rsidRDefault="00DF4ACE" w:rsidP="001A5DFD">
      <w:pPr>
        <w:pStyle w:val="BodyText"/>
        <w:tabs>
          <w:tab w:val="clear" w:pos="1134"/>
          <w:tab w:val="clear" w:pos="2268"/>
          <w:tab w:val="clear" w:pos="3402"/>
          <w:tab w:val="clear" w:pos="4536"/>
          <w:tab w:val="clear" w:pos="5670"/>
          <w:tab w:val="clear" w:pos="6804"/>
          <w:tab w:val="clear" w:pos="7938"/>
          <w:tab w:val="clear" w:pos="10206"/>
        </w:tabs>
        <w:ind w:right="-284"/>
        <w:rPr>
          <w:rFonts w:ascii="Arial" w:hAnsi="Arial" w:cs="Arial"/>
          <w:color w:val="5F5F5F"/>
          <w:sz w:val="20"/>
          <w:szCs w:val="20"/>
          <w:lang w:eastAsia="en-GB"/>
        </w:rPr>
      </w:pPr>
      <w:r w:rsidRPr="001A5DFD">
        <w:rPr>
          <w:rFonts w:ascii="Arial" w:hAnsi="Arial" w:cs="Arial"/>
          <w:color w:val="5F5F5F"/>
          <w:sz w:val="20"/>
          <w:szCs w:val="20"/>
          <w:lang w:eastAsia="en-GB"/>
        </w:rPr>
        <w:t xml:space="preserve"> </w:t>
      </w:r>
    </w:p>
    <w:p w14:paraId="0AFA3FA2" w14:textId="77777777" w:rsidR="00DF4ACE" w:rsidRPr="001A5DFD" w:rsidRDefault="00DF4ACE" w:rsidP="001A5DFD">
      <w:pPr>
        <w:pStyle w:val="BodyText"/>
        <w:tabs>
          <w:tab w:val="clear" w:pos="1134"/>
          <w:tab w:val="clear" w:pos="2268"/>
          <w:tab w:val="clear" w:pos="3402"/>
          <w:tab w:val="clear" w:pos="4536"/>
          <w:tab w:val="clear" w:pos="5670"/>
          <w:tab w:val="clear" w:pos="6804"/>
          <w:tab w:val="clear" w:pos="7938"/>
          <w:tab w:val="clear" w:pos="10206"/>
        </w:tabs>
        <w:ind w:right="-284"/>
        <w:rPr>
          <w:rFonts w:ascii="Arial" w:hAnsi="Arial" w:cs="Arial"/>
          <w:color w:val="5F5F5F"/>
          <w:sz w:val="20"/>
          <w:szCs w:val="20"/>
          <w:lang w:eastAsia="en-GB"/>
        </w:rPr>
      </w:pPr>
      <w:r w:rsidRPr="001A5DFD">
        <w:rPr>
          <w:rFonts w:ascii="Arial" w:hAnsi="Arial" w:cs="Arial"/>
          <w:color w:val="5F5F5F"/>
          <w:sz w:val="20"/>
          <w:szCs w:val="20"/>
          <w:lang w:eastAsia="en-GB"/>
        </w:rPr>
        <w:t>The trial operator must report any significant variation in the trial cause by poor establishment, missed rows, soil conditions, uneven weed control, animal/human damage, Fusarium wilt, wheelings, hand weeding, or other reasons. These are to be checked and recorded by the Trial Operator and any appropriate decisions and actions made prior to harvest - see 2.1.</w:t>
      </w:r>
    </w:p>
    <w:p w14:paraId="3D67D589" w14:textId="77777777" w:rsidR="00DF4ACE" w:rsidRPr="001A5DFD" w:rsidRDefault="00DF4ACE" w:rsidP="001A5DFD">
      <w:pPr>
        <w:pStyle w:val="BodyText"/>
        <w:tabs>
          <w:tab w:val="clear" w:pos="1134"/>
          <w:tab w:val="clear" w:pos="2268"/>
          <w:tab w:val="clear" w:pos="3402"/>
          <w:tab w:val="clear" w:pos="4536"/>
          <w:tab w:val="clear" w:pos="5670"/>
          <w:tab w:val="clear" w:pos="6804"/>
          <w:tab w:val="clear" w:pos="7938"/>
          <w:tab w:val="clear" w:pos="10206"/>
        </w:tabs>
        <w:ind w:right="-284"/>
        <w:rPr>
          <w:rFonts w:ascii="Arial" w:hAnsi="Arial" w:cs="Arial"/>
          <w:color w:val="5F5F5F"/>
          <w:sz w:val="20"/>
          <w:szCs w:val="20"/>
          <w:lang w:eastAsia="en-GB"/>
        </w:rPr>
      </w:pPr>
    </w:p>
    <w:p w14:paraId="5377BEA3" w14:textId="77777777" w:rsidR="00DF4ACE" w:rsidRPr="001A5DFD" w:rsidRDefault="00DF4ACE" w:rsidP="001A5DFD">
      <w:pPr>
        <w:pStyle w:val="BodyText"/>
        <w:tabs>
          <w:tab w:val="clear" w:pos="1134"/>
          <w:tab w:val="clear" w:pos="2268"/>
          <w:tab w:val="clear" w:pos="3402"/>
          <w:tab w:val="clear" w:pos="4536"/>
          <w:tab w:val="clear" w:pos="5670"/>
          <w:tab w:val="clear" w:pos="6804"/>
          <w:tab w:val="clear" w:pos="7938"/>
          <w:tab w:val="clear" w:pos="10206"/>
        </w:tabs>
        <w:ind w:right="-284"/>
        <w:rPr>
          <w:rFonts w:ascii="Arial" w:hAnsi="Arial" w:cs="Arial"/>
          <w:color w:val="5F5F5F"/>
          <w:sz w:val="20"/>
          <w:szCs w:val="20"/>
          <w:lang w:eastAsia="en-GB"/>
        </w:rPr>
      </w:pPr>
      <w:r w:rsidRPr="001A5DFD">
        <w:rPr>
          <w:rFonts w:ascii="Arial" w:hAnsi="Arial" w:cs="Arial"/>
          <w:color w:val="5F5F5F"/>
          <w:sz w:val="20"/>
          <w:szCs w:val="20"/>
          <w:lang w:eastAsia="en-GB"/>
        </w:rPr>
        <w:t xml:space="preserve">The list below details the records required and the scales that should be used. Data should be recorded in the Excel recording sheets within the trial workbooks. A de-randomising facility allows you to conduct an initial validation of the data. </w:t>
      </w:r>
    </w:p>
    <w:p w14:paraId="33D95333" w14:textId="77777777" w:rsidR="00DF4ACE" w:rsidRPr="001A5DFD" w:rsidRDefault="00DF4ACE" w:rsidP="001A5DFD">
      <w:pPr>
        <w:pStyle w:val="BodyText"/>
        <w:tabs>
          <w:tab w:val="clear" w:pos="1134"/>
          <w:tab w:val="clear" w:pos="2268"/>
          <w:tab w:val="clear" w:pos="3402"/>
          <w:tab w:val="clear" w:pos="4536"/>
          <w:tab w:val="clear" w:pos="5670"/>
          <w:tab w:val="clear" w:pos="6804"/>
          <w:tab w:val="clear" w:pos="7938"/>
          <w:tab w:val="clear" w:pos="10206"/>
        </w:tabs>
        <w:ind w:right="-284"/>
        <w:rPr>
          <w:rFonts w:ascii="Arial" w:hAnsi="Arial" w:cs="Arial"/>
          <w:color w:val="5F5F5F"/>
          <w:sz w:val="20"/>
          <w:szCs w:val="20"/>
          <w:lang w:eastAsia="en-GB"/>
        </w:rPr>
      </w:pPr>
    </w:p>
    <w:p w14:paraId="33599927" w14:textId="77777777" w:rsidR="00DF4ACE" w:rsidRPr="001A5DFD" w:rsidRDefault="00DF4ACE" w:rsidP="001A5DFD">
      <w:pPr>
        <w:pStyle w:val="BodyText"/>
        <w:tabs>
          <w:tab w:val="clear" w:pos="1134"/>
          <w:tab w:val="clear" w:pos="2268"/>
          <w:tab w:val="clear" w:pos="3402"/>
          <w:tab w:val="clear" w:pos="4536"/>
          <w:tab w:val="clear" w:pos="5670"/>
          <w:tab w:val="clear" w:pos="6804"/>
          <w:tab w:val="clear" w:pos="7938"/>
          <w:tab w:val="clear" w:pos="10206"/>
        </w:tabs>
        <w:ind w:right="-284"/>
        <w:rPr>
          <w:rFonts w:ascii="Arial" w:hAnsi="Arial" w:cs="Arial"/>
          <w:color w:val="5F5F5F"/>
          <w:sz w:val="20"/>
          <w:szCs w:val="20"/>
          <w:lang w:eastAsia="en-GB"/>
        </w:rPr>
      </w:pPr>
      <w:r w:rsidRPr="001A5DFD">
        <w:rPr>
          <w:rFonts w:ascii="Arial" w:hAnsi="Arial" w:cs="Arial"/>
          <w:color w:val="5F5F5F"/>
          <w:sz w:val="20"/>
          <w:szCs w:val="20"/>
          <w:lang w:eastAsia="en-GB"/>
        </w:rPr>
        <w:t xml:space="preserve">The growth stage should be recorded for each observation. The correct growth stage key is given in </w:t>
      </w:r>
      <w:hyperlink w:anchor="_Appendix_1_-" w:history="1">
        <w:r w:rsidRPr="001A5DFD">
          <w:rPr>
            <w:rStyle w:val="Hyperlink"/>
            <w:rFonts w:ascii="Arial" w:hAnsi="Arial" w:cs="Arial"/>
            <w:sz w:val="20"/>
            <w:szCs w:val="20"/>
            <w:lang w:eastAsia="en-GB"/>
          </w:rPr>
          <w:t>Appendix 1</w:t>
        </w:r>
      </w:hyperlink>
      <w:r w:rsidRPr="001A5DFD">
        <w:rPr>
          <w:rFonts w:ascii="Arial" w:hAnsi="Arial" w:cs="Arial"/>
          <w:color w:val="5F5F5F"/>
          <w:sz w:val="20"/>
          <w:szCs w:val="20"/>
          <w:lang w:eastAsia="en-GB"/>
        </w:rPr>
        <w:t>.</w:t>
      </w:r>
    </w:p>
    <w:p w14:paraId="0F554DE7" w14:textId="77777777" w:rsidR="00DF4ACE" w:rsidRPr="001A5DFD" w:rsidRDefault="00DF4ACE" w:rsidP="001A5DFD">
      <w:pPr>
        <w:pStyle w:val="BodyText"/>
        <w:tabs>
          <w:tab w:val="clear" w:pos="1134"/>
          <w:tab w:val="clear" w:pos="2268"/>
          <w:tab w:val="clear" w:pos="3402"/>
          <w:tab w:val="clear" w:pos="4536"/>
          <w:tab w:val="clear" w:pos="5670"/>
          <w:tab w:val="clear" w:pos="6804"/>
          <w:tab w:val="clear" w:pos="7938"/>
          <w:tab w:val="clear" w:pos="10206"/>
        </w:tabs>
        <w:ind w:right="-284"/>
        <w:rPr>
          <w:rFonts w:ascii="Arial" w:hAnsi="Arial" w:cs="Arial"/>
          <w:color w:val="5F5F5F"/>
          <w:sz w:val="20"/>
          <w:szCs w:val="20"/>
          <w:lang w:eastAsia="en-GB"/>
        </w:rPr>
      </w:pPr>
    </w:p>
    <w:p w14:paraId="569A5D80" w14:textId="77777777" w:rsidR="00DF4ACE" w:rsidRPr="001A5DFD" w:rsidRDefault="00DF4ACE" w:rsidP="001A5DFD">
      <w:pPr>
        <w:pStyle w:val="BodyText"/>
        <w:tabs>
          <w:tab w:val="clear" w:pos="1134"/>
          <w:tab w:val="clear" w:pos="2268"/>
          <w:tab w:val="clear" w:pos="3402"/>
          <w:tab w:val="clear" w:pos="4536"/>
          <w:tab w:val="clear" w:pos="5670"/>
          <w:tab w:val="clear" w:pos="6804"/>
          <w:tab w:val="clear" w:pos="7938"/>
          <w:tab w:val="clear" w:pos="10206"/>
        </w:tabs>
        <w:ind w:right="-284"/>
        <w:rPr>
          <w:rFonts w:ascii="Arial" w:hAnsi="Arial" w:cs="Arial"/>
          <w:color w:val="5F5F5F"/>
          <w:sz w:val="20"/>
          <w:szCs w:val="20"/>
          <w:lang w:eastAsia="en-GB"/>
        </w:rPr>
      </w:pPr>
      <w:r w:rsidRPr="001A5DFD">
        <w:rPr>
          <w:rFonts w:ascii="Arial" w:hAnsi="Arial" w:cs="Arial"/>
          <w:color w:val="5F5F5F"/>
          <w:sz w:val="20"/>
          <w:szCs w:val="20"/>
          <w:lang w:eastAsia="en-GB"/>
        </w:rPr>
        <w:t>Plot numbers and variety codes must correspond to those on the computer trial plan.</w:t>
      </w:r>
    </w:p>
    <w:p w14:paraId="7B01D562" w14:textId="77777777" w:rsidR="00DF4ACE" w:rsidRPr="001A5DFD" w:rsidRDefault="00DF4ACE" w:rsidP="001A5DFD">
      <w:pPr>
        <w:pStyle w:val="BodyText"/>
        <w:tabs>
          <w:tab w:val="clear" w:pos="1134"/>
          <w:tab w:val="clear" w:pos="2268"/>
          <w:tab w:val="clear" w:pos="3402"/>
          <w:tab w:val="clear" w:pos="4536"/>
          <w:tab w:val="clear" w:pos="5670"/>
          <w:tab w:val="clear" w:pos="6804"/>
          <w:tab w:val="clear" w:pos="7938"/>
          <w:tab w:val="clear" w:pos="10206"/>
        </w:tabs>
        <w:ind w:right="-284"/>
        <w:rPr>
          <w:rFonts w:ascii="Arial" w:hAnsi="Arial" w:cs="Arial"/>
          <w:color w:val="5F5F5F"/>
          <w:sz w:val="20"/>
          <w:szCs w:val="20"/>
          <w:lang w:eastAsia="en-GB"/>
        </w:rPr>
      </w:pPr>
    </w:p>
    <w:p w14:paraId="1064014C" w14:textId="77777777" w:rsidR="00DF4ACE" w:rsidRPr="001A5DFD" w:rsidRDefault="00DF4ACE" w:rsidP="001A5DFD">
      <w:pPr>
        <w:pStyle w:val="BodyText"/>
        <w:tabs>
          <w:tab w:val="clear" w:pos="1134"/>
          <w:tab w:val="clear" w:pos="2268"/>
          <w:tab w:val="clear" w:pos="3402"/>
          <w:tab w:val="clear" w:pos="4536"/>
          <w:tab w:val="clear" w:pos="5670"/>
          <w:tab w:val="clear" w:pos="6804"/>
          <w:tab w:val="clear" w:pos="7938"/>
          <w:tab w:val="clear" w:pos="10206"/>
        </w:tabs>
        <w:ind w:right="-284"/>
        <w:rPr>
          <w:rFonts w:ascii="Arial" w:hAnsi="Arial" w:cs="Arial"/>
          <w:color w:val="5F5F5F"/>
          <w:sz w:val="20"/>
          <w:szCs w:val="20"/>
          <w:lang w:eastAsia="en-GB"/>
        </w:rPr>
      </w:pPr>
      <w:r w:rsidRPr="001A5DFD">
        <w:rPr>
          <w:rFonts w:ascii="Arial" w:hAnsi="Arial" w:cs="Arial"/>
          <w:color w:val="5F5F5F"/>
          <w:sz w:val="20"/>
          <w:szCs w:val="20"/>
          <w:lang w:eastAsia="en-GB"/>
        </w:rPr>
        <w:t>In order to make records comparable across sites, it is essential that the names and units used should be as indicated below. Records of other characters will be processed and stored but may not be used.</w:t>
      </w:r>
    </w:p>
    <w:p w14:paraId="67927B47" w14:textId="77777777" w:rsidR="00DF4ACE" w:rsidRPr="001A5DFD" w:rsidRDefault="00DF4ACE" w:rsidP="001A5DFD">
      <w:pPr>
        <w:pStyle w:val="BodyText"/>
        <w:tabs>
          <w:tab w:val="clear" w:pos="1134"/>
          <w:tab w:val="clear" w:pos="2268"/>
          <w:tab w:val="clear" w:pos="3402"/>
          <w:tab w:val="clear" w:pos="4536"/>
          <w:tab w:val="clear" w:pos="5670"/>
          <w:tab w:val="clear" w:pos="6804"/>
          <w:tab w:val="clear" w:pos="7938"/>
          <w:tab w:val="clear" w:pos="10206"/>
        </w:tabs>
        <w:ind w:right="-284"/>
        <w:rPr>
          <w:rFonts w:ascii="Arial" w:hAnsi="Arial" w:cs="Arial"/>
          <w:color w:val="5F5F5F"/>
          <w:sz w:val="20"/>
          <w:szCs w:val="20"/>
          <w:lang w:eastAsia="en-GB"/>
        </w:rPr>
      </w:pPr>
    </w:p>
    <w:p w14:paraId="7990353F" w14:textId="77777777" w:rsidR="00DF4ACE" w:rsidRPr="001A5DFD" w:rsidRDefault="00DF4ACE" w:rsidP="001A5DFD">
      <w:pPr>
        <w:pStyle w:val="BodyText"/>
        <w:tabs>
          <w:tab w:val="clear" w:pos="1134"/>
          <w:tab w:val="clear" w:pos="2268"/>
          <w:tab w:val="clear" w:pos="3402"/>
          <w:tab w:val="clear" w:pos="4536"/>
          <w:tab w:val="clear" w:pos="5670"/>
          <w:tab w:val="clear" w:pos="6804"/>
          <w:tab w:val="clear" w:pos="7938"/>
          <w:tab w:val="clear" w:pos="10206"/>
        </w:tabs>
        <w:ind w:right="-284"/>
        <w:rPr>
          <w:rFonts w:ascii="Arial" w:hAnsi="Arial" w:cs="Arial"/>
          <w:color w:val="5F5F5F"/>
          <w:sz w:val="20"/>
          <w:szCs w:val="20"/>
          <w:lang w:eastAsia="en-GB"/>
        </w:rPr>
      </w:pPr>
      <w:r w:rsidRPr="001A5DFD">
        <w:rPr>
          <w:rFonts w:ascii="Arial" w:hAnsi="Arial" w:cs="Arial"/>
          <w:color w:val="5F5F5F"/>
          <w:sz w:val="20"/>
          <w:szCs w:val="20"/>
          <w:lang w:eastAsia="en-GB"/>
        </w:rPr>
        <w:t>Plot records are to be made using the following scales and guidelines:</w:t>
      </w:r>
    </w:p>
    <w:p w14:paraId="2C57A5A7" w14:textId="77777777" w:rsidR="00DF4ACE" w:rsidRPr="0007007C" w:rsidRDefault="00DF4ACE" w:rsidP="00DF4ACE">
      <w:pPr>
        <w:tabs>
          <w:tab w:val="left" w:pos="720"/>
          <w:tab w:val="left" w:pos="1440"/>
          <w:tab w:val="left" w:pos="2160"/>
          <w:tab w:val="left" w:pos="2880"/>
          <w:tab w:val="left" w:pos="3600"/>
          <w:tab w:val="left" w:pos="4320"/>
          <w:tab w:val="left" w:pos="5040"/>
          <w:tab w:val="left" w:pos="5760"/>
          <w:tab w:val="left" w:pos="6480"/>
          <w:tab w:val="left" w:pos="7200"/>
        </w:tabs>
        <w:ind w:left="720" w:right="-144" w:hanging="720"/>
        <w:jc w:val="both"/>
        <w:rPr>
          <w:rFonts w:ascii="Arial" w:hAnsi="Arial" w:cs="Arial"/>
          <w:sz w:val="22"/>
          <w:szCs w:val="22"/>
        </w:rPr>
      </w:pPr>
    </w:p>
    <w:p w14:paraId="52E7CE05" w14:textId="77777777" w:rsidR="001A638C" w:rsidRDefault="00DF4ACE" w:rsidP="009C5109">
      <w:pPr>
        <w:tabs>
          <w:tab w:val="left" w:pos="720"/>
          <w:tab w:val="left" w:pos="1440"/>
          <w:tab w:val="left" w:pos="2160"/>
          <w:tab w:val="left" w:pos="2880"/>
          <w:tab w:val="left" w:pos="3600"/>
          <w:tab w:val="left" w:pos="4320"/>
          <w:tab w:val="left" w:pos="5040"/>
          <w:tab w:val="left" w:pos="5760"/>
          <w:tab w:val="left" w:pos="6480"/>
          <w:tab w:val="left" w:pos="7200"/>
        </w:tabs>
        <w:ind w:left="720" w:right="-144" w:hanging="720"/>
        <w:jc w:val="both"/>
        <w:rPr>
          <w:rFonts w:ascii="Arial" w:eastAsia="Times New Roman" w:hAnsi="Arial" w:cs="Arial"/>
          <w:color w:val="5F5F5F"/>
          <w:sz w:val="20"/>
          <w:szCs w:val="20"/>
          <w:lang w:eastAsia="en-GB"/>
        </w:rPr>
      </w:pPr>
      <w:r w:rsidRPr="009C5109">
        <w:rPr>
          <w:rFonts w:ascii="Arial" w:eastAsia="Times New Roman" w:hAnsi="Arial" w:cs="Arial"/>
          <w:color w:val="5F5F5F"/>
          <w:sz w:val="20"/>
          <w:szCs w:val="20"/>
          <w:u w:val="single"/>
          <w:lang w:eastAsia="en-GB"/>
        </w:rPr>
        <w:t>Emergence (1-9</w:t>
      </w:r>
      <w:r w:rsidRPr="001D019E">
        <w:rPr>
          <w:rFonts w:ascii="Arial" w:eastAsia="Times New Roman" w:hAnsi="Arial" w:cs="Arial"/>
          <w:color w:val="5F5F5F"/>
          <w:sz w:val="20"/>
          <w:szCs w:val="20"/>
          <w:u w:val="single"/>
          <w:lang w:eastAsia="en-GB"/>
        </w:rPr>
        <w:t>)</w:t>
      </w:r>
      <w:r w:rsidR="001A638C" w:rsidRPr="001D019E">
        <w:rPr>
          <w:rFonts w:ascii="Arial" w:eastAsia="Times New Roman" w:hAnsi="Arial" w:cs="Arial"/>
          <w:b/>
          <w:bCs/>
          <w:color w:val="5F5F5F"/>
          <w:sz w:val="20"/>
          <w:szCs w:val="20"/>
          <w:u w:val="single"/>
          <w:lang w:eastAsia="en-GB"/>
        </w:rPr>
        <w:t xml:space="preserve"> (OBLIGATORY)</w:t>
      </w:r>
      <w:r w:rsidRPr="009C5109">
        <w:rPr>
          <w:rFonts w:ascii="Arial" w:eastAsia="Times New Roman" w:hAnsi="Arial" w:cs="Arial"/>
          <w:color w:val="5F5F5F"/>
          <w:sz w:val="20"/>
          <w:szCs w:val="20"/>
          <w:lang w:eastAsia="en-GB"/>
        </w:rPr>
        <w:t xml:space="preserve">        </w:t>
      </w:r>
      <w:r w:rsidRPr="009C5109">
        <w:rPr>
          <w:rFonts w:ascii="Arial" w:eastAsia="Times New Roman" w:hAnsi="Arial" w:cs="Arial"/>
          <w:color w:val="5F5F5F"/>
          <w:sz w:val="20"/>
          <w:szCs w:val="20"/>
          <w:lang w:eastAsia="en-GB"/>
        </w:rPr>
        <w:tab/>
      </w:r>
      <w:r w:rsidRPr="009C5109">
        <w:rPr>
          <w:rFonts w:ascii="Arial" w:eastAsia="Times New Roman" w:hAnsi="Arial" w:cs="Arial"/>
          <w:color w:val="5F5F5F"/>
          <w:sz w:val="20"/>
          <w:szCs w:val="20"/>
          <w:lang w:eastAsia="en-GB"/>
        </w:rPr>
        <w:tab/>
      </w:r>
      <w:r w:rsidRPr="009C5109">
        <w:rPr>
          <w:rFonts w:ascii="Arial" w:eastAsia="Times New Roman" w:hAnsi="Arial" w:cs="Arial"/>
          <w:color w:val="5F5F5F"/>
          <w:sz w:val="20"/>
          <w:szCs w:val="20"/>
          <w:lang w:eastAsia="en-GB"/>
        </w:rPr>
        <w:tab/>
      </w:r>
    </w:p>
    <w:p w14:paraId="70009E6F" w14:textId="77777777" w:rsidR="001A638C" w:rsidRPr="001D019E" w:rsidRDefault="00DF4ACE" w:rsidP="001D019E">
      <w:pPr>
        <w:pStyle w:val="BodyText"/>
        <w:tabs>
          <w:tab w:val="clear" w:pos="1134"/>
          <w:tab w:val="clear" w:pos="2268"/>
          <w:tab w:val="clear" w:pos="3402"/>
          <w:tab w:val="clear" w:pos="4536"/>
          <w:tab w:val="clear" w:pos="5670"/>
          <w:tab w:val="clear" w:pos="6804"/>
          <w:tab w:val="clear" w:pos="7938"/>
          <w:tab w:val="clear" w:pos="10206"/>
        </w:tabs>
        <w:ind w:right="-284"/>
        <w:rPr>
          <w:rFonts w:ascii="Arial" w:hAnsi="Arial" w:cs="Arial"/>
          <w:color w:val="5F5F5F"/>
          <w:sz w:val="20"/>
          <w:szCs w:val="20"/>
          <w:lang w:eastAsia="en-GB"/>
        </w:rPr>
      </w:pPr>
      <w:r w:rsidRPr="009C5109">
        <w:rPr>
          <w:rFonts w:ascii="Arial" w:hAnsi="Arial" w:cs="Arial"/>
          <w:color w:val="5F5F5F"/>
          <w:sz w:val="20"/>
          <w:szCs w:val="20"/>
          <w:lang w:eastAsia="en-GB"/>
        </w:rPr>
        <w:t>1 = very slow</w:t>
      </w:r>
    </w:p>
    <w:p w14:paraId="5EC51647" w14:textId="3463B417" w:rsidR="00DF4ACE" w:rsidRDefault="00DF4ACE" w:rsidP="001D019E">
      <w:pPr>
        <w:pStyle w:val="BodyText"/>
        <w:tabs>
          <w:tab w:val="clear" w:pos="1134"/>
          <w:tab w:val="clear" w:pos="2268"/>
          <w:tab w:val="clear" w:pos="3402"/>
          <w:tab w:val="clear" w:pos="4536"/>
          <w:tab w:val="clear" w:pos="5670"/>
          <w:tab w:val="clear" w:pos="6804"/>
          <w:tab w:val="clear" w:pos="7938"/>
          <w:tab w:val="clear" w:pos="10206"/>
        </w:tabs>
        <w:ind w:right="-284"/>
        <w:rPr>
          <w:rFonts w:ascii="Arial" w:hAnsi="Arial" w:cs="Arial"/>
          <w:color w:val="5F5F5F"/>
          <w:sz w:val="20"/>
          <w:szCs w:val="20"/>
          <w:lang w:eastAsia="en-GB"/>
        </w:rPr>
      </w:pPr>
      <w:r w:rsidRPr="009C5109">
        <w:rPr>
          <w:rFonts w:ascii="Arial" w:hAnsi="Arial" w:cs="Arial"/>
          <w:color w:val="5F5F5F"/>
          <w:sz w:val="20"/>
          <w:szCs w:val="20"/>
          <w:lang w:eastAsia="en-GB"/>
        </w:rPr>
        <w:t>9 = very fast</w:t>
      </w:r>
    </w:p>
    <w:p w14:paraId="57AB79F8" w14:textId="77777777" w:rsidR="001D019E" w:rsidRPr="001D019E" w:rsidRDefault="001D019E" w:rsidP="001D019E">
      <w:pPr>
        <w:pStyle w:val="BodyText"/>
        <w:tabs>
          <w:tab w:val="clear" w:pos="1134"/>
          <w:tab w:val="clear" w:pos="2268"/>
          <w:tab w:val="clear" w:pos="3402"/>
          <w:tab w:val="clear" w:pos="4536"/>
          <w:tab w:val="clear" w:pos="5670"/>
          <w:tab w:val="clear" w:pos="6804"/>
          <w:tab w:val="clear" w:pos="7938"/>
          <w:tab w:val="clear" w:pos="10206"/>
        </w:tabs>
        <w:ind w:right="-284"/>
        <w:rPr>
          <w:rFonts w:ascii="Arial" w:hAnsi="Arial" w:cs="Arial"/>
          <w:color w:val="5F5F5F"/>
          <w:sz w:val="20"/>
          <w:szCs w:val="20"/>
          <w:lang w:eastAsia="en-GB"/>
        </w:rPr>
      </w:pPr>
    </w:p>
    <w:p w14:paraId="48482D32" w14:textId="10EC2D13" w:rsidR="00DF4ACE" w:rsidRDefault="00DF4ACE" w:rsidP="009C5109">
      <w:pPr>
        <w:pStyle w:val="BodyText"/>
        <w:tabs>
          <w:tab w:val="clear" w:pos="1134"/>
          <w:tab w:val="clear" w:pos="2268"/>
          <w:tab w:val="clear" w:pos="3402"/>
          <w:tab w:val="clear" w:pos="4536"/>
          <w:tab w:val="clear" w:pos="5670"/>
          <w:tab w:val="clear" w:pos="6804"/>
          <w:tab w:val="clear" w:pos="7938"/>
          <w:tab w:val="clear" w:pos="10206"/>
        </w:tabs>
        <w:ind w:right="-284"/>
        <w:rPr>
          <w:rFonts w:ascii="Arial" w:hAnsi="Arial" w:cs="Arial"/>
          <w:color w:val="5F5F5F"/>
          <w:sz w:val="20"/>
          <w:szCs w:val="20"/>
          <w:lang w:eastAsia="en-GB"/>
        </w:rPr>
      </w:pPr>
      <w:r w:rsidRPr="00E21C4D">
        <w:rPr>
          <w:rFonts w:ascii="Arial" w:hAnsi="Arial" w:cs="Arial"/>
          <w:color w:val="5F5F5F"/>
          <w:sz w:val="20"/>
          <w:szCs w:val="20"/>
          <w:lang w:eastAsia="en-GB"/>
        </w:rPr>
        <w:t>Give the estimated date of full emergence for a control variety.</w:t>
      </w:r>
    </w:p>
    <w:p w14:paraId="0A89AB6E" w14:textId="77777777" w:rsidR="009C5109" w:rsidRDefault="009C5109" w:rsidP="009C5109">
      <w:pPr>
        <w:pStyle w:val="BodyText"/>
        <w:tabs>
          <w:tab w:val="clear" w:pos="1134"/>
          <w:tab w:val="clear" w:pos="2268"/>
          <w:tab w:val="clear" w:pos="3402"/>
          <w:tab w:val="clear" w:pos="4536"/>
          <w:tab w:val="clear" w:pos="5670"/>
          <w:tab w:val="clear" w:pos="6804"/>
          <w:tab w:val="clear" w:pos="7938"/>
          <w:tab w:val="clear" w:pos="10206"/>
        </w:tabs>
        <w:ind w:right="-284"/>
        <w:rPr>
          <w:rFonts w:ascii="Arial" w:hAnsi="Arial" w:cs="Arial"/>
          <w:color w:val="5F5F5F"/>
          <w:sz w:val="20"/>
          <w:szCs w:val="20"/>
          <w:lang w:eastAsia="en-GB"/>
        </w:rPr>
      </w:pPr>
    </w:p>
    <w:p w14:paraId="52BD763D" w14:textId="77777777" w:rsidR="004943A8" w:rsidRDefault="004943A8" w:rsidP="009C5109">
      <w:pPr>
        <w:pStyle w:val="BodyText"/>
        <w:tabs>
          <w:tab w:val="clear" w:pos="1134"/>
          <w:tab w:val="clear" w:pos="2268"/>
          <w:tab w:val="clear" w:pos="3402"/>
          <w:tab w:val="clear" w:pos="4536"/>
          <w:tab w:val="clear" w:pos="5670"/>
          <w:tab w:val="clear" w:pos="6804"/>
          <w:tab w:val="clear" w:pos="7938"/>
          <w:tab w:val="clear" w:pos="10206"/>
        </w:tabs>
        <w:ind w:right="-284"/>
        <w:rPr>
          <w:rFonts w:ascii="Arial" w:hAnsi="Arial" w:cs="Arial"/>
          <w:color w:val="5F5F5F"/>
          <w:sz w:val="20"/>
          <w:szCs w:val="20"/>
          <w:lang w:eastAsia="en-GB"/>
        </w:rPr>
      </w:pPr>
    </w:p>
    <w:p w14:paraId="1A88F08A" w14:textId="77777777" w:rsidR="004943A8" w:rsidRDefault="004943A8" w:rsidP="009C5109">
      <w:pPr>
        <w:pStyle w:val="BodyText"/>
        <w:tabs>
          <w:tab w:val="clear" w:pos="1134"/>
          <w:tab w:val="clear" w:pos="2268"/>
          <w:tab w:val="clear" w:pos="3402"/>
          <w:tab w:val="clear" w:pos="4536"/>
          <w:tab w:val="clear" w:pos="5670"/>
          <w:tab w:val="clear" w:pos="6804"/>
          <w:tab w:val="clear" w:pos="7938"/>
          <w:tab w:val="clear" w:pos="10206"/>
        </w:tabs>
        <w:ind w:right="-284"/>
        <w:rPr>
          <w:rFonts w:ascii="Arial" w:hAnsi="Arial" w:cs="Arial"/>
          <w:color w:val="5F5F5F"/>
          <w:sz w:val="20"/>
          <w:szCs w:val="20"/>
          <w:lang w:eastAsia="en-GB"/>
        </w:rPr>
      </w:pPr>
    </w:p>
    <w:p w14:paraId="24E717D1" w14:textId="496DF626" w:rsidR="001D019E" w:rsidRDefault="00DF4ACE" w:rsidP="009C5109">
      <w:pPr>
        <w:pStyle w:val="BodyText"/>
        <w:tabs>
          <w:tab w:val="clear" w:pos="1134"/>
          <w:tab w:val="clear" w:pos="2268"/>
          <w:tab w:val="clear" w:pos="3402"/>
          <w:tab w:val="clear" w:pos="4536"/>
          <w:tab w:val="clear" w:pos="5670"/>
          <w:tab w:val="clear" w:pos="6804"/>
          <w:tab w:val="clear" w:pos="7938"/>
          <w:tab w:val="clear" w:pos="10206"/>
        </w:tabs>
        <w:ind w:right="-284"/>
        <w:rPr>
          <w:rFonts w:ascii="Arial" w:hAnsi="Arial" w:cs="Arial"/>
          <w:color w:val="5F5F5F"/>
          <w:sz w:val="20"/>
          <w:szCs w:val="20"/>
          <w:lang w:eastAsia="en-GB"/>
        </w:rPr>
      </w:pPr>
      <w:r w:rsidRPr="009C5109">
        <w:rPr>
          <w:rFonts w:ascii="Arial" w:hAnsi="Arial" w:cs="Arial"/>
          <w:color w:val="5F5F5F"/>
          <w:sz w:val="20"/>
          <w:szCs w:val="20"/>
          <w:u w:val="single"/>
          <w:lang w:eastAsia="en-GB"/>
        </w:rPr>
        <w:t>Establishment (1-9)</w:t>
      </w:r>
      <w:r w:rsidR="001D019E" w:rsidRPr="001D019E">
        <w:rPr>
          <w:rFonts w:ascii="Arial" w:hAnsi="Arial" w:cs="Arial"/>
          <w:b/>
          <w:bCs/>
          <w:color w:val="5F5F5F"/>
          <w:sz w:val="20"/>
          <w:szCs w:val="20"/>
          <w:u w:val="single"/>
          <w:lang w:eastAsia="en-GB"/>
        </w:rPr>
        <w:t xml:space="preserve"> (OBLIGATORY)</w:t>
      </w:r>
      <w:r w:rsidRPr="009C5109">
        <w:rPr>
          <w:rFonts w:ascii="Arial" w:hAnsi="Arial" w:cs="Arial"/>
          <w:color w:val="5F5F5F"/>
          <w:sz w:val="20"/>
          <w:szCs w:val="20"/>
          <w:lang w:eastAsia="en-GB"/>
        </w:rPr>
        <w:t xml:space="preserve">    </w:t>
      </w:r>
      <w:r w:rsidRPr="009C5109">
        <w:rPr>
          <w:rFonts w:ascii="Arial" w:hAnsi="Arial" w:cs="Arial"/>
          <w:color w:val="5F5F5F"/>
          <w:sz w:val="20"/>
          <w:szCs w:val="20"/>
          <w:lang w:eastAsia="en-GB"/>
        </w:rPr>
        <w:tab/>
      </w:r>
      <w:r w:rsidRPr="009C5109">
        <w:rPr>
          <w:rFonts w:ascii="Arial" w:hAnsi="Arial" w:cs="Arial"/>
          <w:color w:val="5F5F5F"/>
          <w:sz w:val="20"/>
          <w:szCs w:val="20"/>
          <w:lang w:eastAsia="en-GB"/>
        </w:rPr>
        <w:tab/>
      </w:r>
      <w:r w:rsidRPr="009C5109">
        <w:rPr>
          <w:rFonts w:ascii="Arial" w:hAnsi="Arial" w:cs="Arial"/>
          <w:color w:val="5F5F5F"/>
          <w:sz w:val="20"/>
          <w:szCs w:val="20"/>
          <w:lang w:eastAsia="en-GB"/>
        </w:rPr>
        <w:tab/>
      </w:r>
    </w:p>
    <w:p w14:paraId="5171DFE0" w14:textId="77777777" w:rsidR="001D019E" w:rsidRDefault="001D019E" w:rsidP="009C5109">
      <w:pPr>
        <w:pStyle w:val="BodyText"/>
        <w:tabs>
          <w:tab w:val="clear" w:pos="1134"/>
          <w:tab w:val="clear" w:pos="2268"/>
          <w:tab w:val="clear" w:pos="3402"/>
          <w:tab w:val="clear" w:pos="4536"/>
          <w:tab w:val="clear" w:pos="5670"/>
          <w:tab w:val="clear" w:pos="6804"/>
          <w:tab w:val="clear" w:pos="7938"/>
          <w:tab w:val="clear" w:pos="10206"/>
        </w:tabs>
        <w:ind w:right="-284"/>
        <w:rPr>
          <w:rFonts w:ascii="Arial" w:hAnsi="Arial" w:cs="Arial"/>
          <w:color w:val="5F5F5F"/>
          <w:sz w:val="20"/>
          <w:szCs w:val="20"/>
          <w:lang w:eastAsia="en-GB"/>
        </w:rPr>
      </w:pPr>
    </w:p>
    <w:p w14:paraId="16818137" w14:textId="76A9215D" w:rsidR="00DF4ACE" w:rsidRPr="009C5109" w:rsidRDefault="00DF4ACE" w:rsidP="009C5109">
      <w:pPr>
        <w:pStyle w:val="BodyText"/>
        <w:tabs>
          <w:tab w:val="clear" w:pos="1134"/>
          <w:tab w:val="clear" w:pos="2268"/>
          <w:tab w:val="clear" w:pos="3402"/>
          <w:tab w:val="clear" w:pos="4536"/>
          <w:tab w:val="clear" w:pos="5670"/>
          <w:tab w:val="clear" w:pos="6804"/>
          <w:tab w:val="clear" w:pos="7938"/>
          <w:tab w:val="clear" w:pos="10206"/>
        </w:tabs>
        <w:ind w:right="-284"/>
        <w:rPr>
          <w:rFonts w:ascii="Arial" w:hAnsi="Arial" w:cs="Arial"/>
          <w:color w:val="5F5F5F"/>
          <w:sz w:val="20"/>
          <w:szCs w:val="20"/>
          <w:lang w:eastAsia="en-GB"/>
        </w:rPr>
      </w:pPr>
      <w:r w:rsidRPr="009C5109">
        <w:rPr>
          <w:rFonts w:ascii="Arial" w:hAnsi="Arial" w:cs="Arial"/>
          <w:color w:val="5F5F5F"/>
          <w:sz w:val="20"/>
          <w:szCs w:val="20"/>
          <w:lang w:eastAsia="en-GB"/>
        </w:rPr>
        <w:t>1 = very thin</w:t>
      </w:r>
      <w:r w:rsidRPr="009C5109">
        <w:rPr>
          <w:rFonts w:ascii="Arial" w:hAnsi="Arial" w:cs="Arial"/>
          <w:color w:val="5F5F5F"/>
          <w:sz w:val="20"/>
          <w:szCs w:val="20"/>
          <w:lang w:eastAsia="en-GB"/>
        </w:rPr>
        <w:tab/>
      </w:r>
      <w:r w:rsidRPr="009C5109">
        <w:rPr>
          <w:rFonts w:ascii="Arial" w:hAnsi="Arial" w:cs="Arial"/>
          <w:color w:val="5F5F5F"/>
          <w:sz w:val="20"/>
          <w:szCs w:val="20"/>
          <w:lang w:eastAsia="en-GB"/>
        </w:rPr>
        <w:tab/>
      </w:r>
      <w:r w:rsidRPr="009C5109">
        <w:rPr>
          <w:rFonts w:ascii="Arial" w:hAnsi="Arial" w:cs="Arial"/>
          <w:color w:val="5F5F5F"/>
          <w:sz w:val="20"/>
          <w:szCs w:val="20"/>
          <w:lang w:eastAsia="en-GB"/>
        </w:rPr>
        <w:tab/>
        <w:t xml:space="preserve">             </w:t>
      </w:r>
      <w:r w:rsidR="009C5109">
        <w:rPr>
          <w:rFonts w:ascii="Arial" w:hAnsi="Arial" w:cs="Arial"/>
          <w:color w:val="5F5F5F"/>
          <w:sz w:val="20"/>
          <w:szCs w:val="20"/>
          <w:lang w:eastAsia="en-GB"/>
        </w:rPr>
        <w:t xml:space="preserve"> </w:t>
      </w:r>
      <w:r w:rsidRPr="009C5109">
        <w:rPr>
          <w:rFonts w:ascii="Arial" w:hAnsi="Arial" w:cs="Arial"/>
          <w:color w:val="5F5F5F"/>
          <w:sz w:val="20"/>
          <w:szCs w:val="20"/>
          <w:lang w:eastAsia="en-GB"/>
        </w:rPr>
        <w:t xml:space="preserve">        </w:t>
      </w:r>
    </w:p>
    <w:p w14:paraId="0146D760" w14:textId="2826E197" w:rsidR="00DF4ACE" w:rsidRPr="009C5109" w:rsidRDefault="00DF4ACE" w:rsidP="009C5109">
      <w:pPr>
        <w:pStyle w:val="BodyText"/>
        <w:tabs>
          <w:tab w:val="clear" w:pos="1134"/>
          <w:tab w:val="clear" w:pos="2268"/>
          <w:tab w:val="clear" w:pos="3402"/>
          <w:tab w:val="clear" w:pos="4536"/>
          <w:tab w:val="clear" w:pos="5670"/>
          <w:tab w:val="clear" w:pos="6804"/>
          <w:tab w:val="clear" w:pos="7938"/>
          <w:tab w:val="clear" w:pos="10206"/>
        </w:tabs>
        <w:ind w:right="-284"/>
        <w:rPr>
          <w:rFonts w:ascii="Arial" w:hAnsi="Arial" w:cs="Arial"/>
          <w:color w:val="5F5F5F"/>
          <w:sz w:val="20"/>
          <w:szCs w:val="20"/>
          <w:lang w:eastAsia="en-GB"/>
        </w:rPr>
      </w:pPr>
      <w:r w:rsidRPr="009C5109">
        <w:rPr>
          <w:rFonts w:ascii="Arial" w:hAnsi="Arial" w:cs="Arial"/>
          <w:color w:val="5F5F5F"/>
          <w:sz w:val="20"/>
          <w:szCs w:val="20"/>
          <w:lang w:eastAsia="en-GB"/>
        </w:rPr>
        <w:t>9 = very thick</w:t>
      </w:r>
    </w:p>
    <w:p w14:paraId="15C140CA" w14:textId="77777777" w:rsidR="00DF4ACE" w:rsidRPr="00E21C4D" w:rsidRDefault="00DF4ACE" w:rsidP="00E21C4D">
      <w:pPr>
        <w:pStyle w:val="BodyText"/>
        <w:tabs>
          <w:tab w:val="clear" w:pos="1134"/>
          <w:tab w:val="clear" w:pos="2268"/>
          <w:tab w:val="clear" w:pos="3402"/>
          <w:tab w:val="clear" w:pos="4536"/>
          <w:tab w:val="clear" w:pos="5670"/>
          <w:tab w:val="clear" w:pos="6804"/>
          <w:tab w:val="clear" w:pos="7938"/>
          <w:tab w:val="clear" w:pos="10206"/>
        </w:tabs>
        <w:ind w:right="-284"/>
        <w:rPr>
          <w:rFonts w:ascii="Arial" w:hAnsi="Arial" w:cs="Arial"/>
          <w:color w:val="5F5F5F"/>
          <w:sz w:val="20"/>
          <w:szCs w:val="20"/>
          <w:lang w:eastAsia="en-GB"/>
        </w:rPr>
      </w:pPr>
    </w:p>
    <w:p w14:paraId="3FD14847" w14:textId="2C20D071" w:rsidR="00DF4ACE" w:rsidRDefault="00DF4ACE" w:rsidP="009C5109">
      <w:pPr>
        <w:pStyle w:val="BodyText"/>
        <w:tabs>
          <w:tab w:val="clear" w:pos="1134"/>
          <w:tab w:val="clear" w:pos="2268"/>
          <w:tab w:val="clear" w:pos="3402"/>
          <w:tab w:val="clear" w:pos="4536"/>
          <w:tab w:val="clear" w:pos="5670"/>
          <w:tab w:val="clear" w:pos="6804"/>
          <w:tab w:val="clear" w:pos="7938"/>
          <w:tab w:val="clear" w:pos="10206"/>
        </w:tabs>
        <w:ind w:right="-284"/>
        <w:rPr>
          <w:rFonts w:ascii="Arial" w:hAnsi="Arial" w:cs="Arial"/>
          <w:color w:val="5F5F5F"/>
          <w:sz w:val="20"/>
          <w:szCs w:val="20"/>
          <w:lang w:eastAsia="en-GB"/>
        </w:rPr>
      </w:pPr>
      <w:r w:rsidRPr="00E21C4D">
        <w:rPr>
          <w:rFonts w:ascii="Arial" w:hAnsi="Arial" w:cs="Arial"/>
          <w:color w:val="5F5F5F"/>
          <w:sz w:val="20"/>
          <w:szCs w:val="20"/>
          <w:lang w:eastAsia="en-GB"/>
        </w:rPr>
        <w:t>Record after emergence is complete and give the approximate numbers of plants per metre row for the extreme values used.</w:t>
      </w:r>
    </w:p>
    <w:p w14:paraId="6EBC433E" w14:textId="77777777" w:rsidR="009C5109" w:rsidRPr="009C5109" w:rsidRDefault="009C5109" w:rsidP="009C5109">
      <w:pPr>
        <w:pStyle w:val="BodyText"/>
        <w:tabs>
          <w:tab w:val="clear" w:pos="1134"/>
          <w:tab w:val="clear" w:pos="2268"/>
          <w:tab w:val="clear" w:pos="3402"/>
          <w:tab w:val="clear" w:pos="4536"/>
          <w:tab w:val="clear" w:pos="5670"/>
          <w:tab w:val="clear" w:pos="6804"/>
          <w:tab w:val="clear" w:pos="7938"/>
          <w:tab w:val="clear" w:pos="10206"/>
        </w:tabs>
        <w:ind w:right="-284"/>
        <w:rPr>
          <w:rFonts w:ascii="Arial" w:hAnsi="Arial" w:cs="Arial"/>
          <w:color w:val="5F5F5F"/>
          <w:sz w:val="20"/>
          <w:szCs w:val="20"/>
          <w:lang w:eastAsia="en-GB"/>
        </w:rPr>
      </w:pPr>
    </w:p>
    <w:p w14:paraId="09C879CE" w14:textId="77777777" w:rsidR="00AB7F7C" w:rsidRDefault="00DF4ACE" w:rsidP="009C5109">
      <w:pPr>
        <w:pStyle w:val="BodyText"/>
        <w:tabs>
          <w:tab w:val="clear" w:pos="1134"/>
          <w:tab w:val="clear" w:pos="2268"/>
          <w:tab w:val="clear" w:pos="3402"/>
          <w:tab w:val="clear" w:pos="4536"/>
          <w:tab w:val="clear" w:pos="5670"/>
          <w:tab w:val="clear" w:pos="6804"/>
          <w:tab w:val="clear" w:pos="7938"/>
          <w:tab w:val="clear" w:pos="10206"/>
        </w:tabs>
        <w:ind w:right="-284"/>
        <w:rPr>
          <w:rFonts w:ascii="Arial" w:hAnsi="Arial" w:cs="Arial"/>
          <w:color w:val="5F5F5F"/>
          <w:sz w:val="20"/>
          <w:szCs w:val="20"/>
          <w:lang w:eastAsia="en-GB"/>
        </w:rPr>
      </w:pPr>
      <w:r w:rsidRPr="009C5109">
        <w:rPr>
          <w:rFonts w:ascii="Arial" w:hAnsi="Arial" w:cs="Arial"/>
          <w:color w:val="5F5F5F"/>
          <w:sz w:val="20"/>
          <w:szCs w:val="20"/>
          <w:u w:val="single"/>
          <w:lang w:eastAsia="en-GB"/>
        </w:rPr>
        <w:t>Early vigour (1-9)</w:t>
      </w:r>
      <w:r w:rsidR="00AB7F7C" w:rsidRPr="00AB7F7C">
        <w:rPr>
          <w:rFonts w:ascii="Arial" w:hAnsi="Arial" w:cs="Arial"/>
          <w:b/>
          <w:bCs/>
          <w:color w:val="5F5F5F"/>
          <w:sz w:val="20"/>
          <w:szCs w:val="20"/>
          <w:u w:val="single"/>
          <w:lang w:eastAsia="en-GB"/>
        </w:rPr>
        <w:t xml:space="preserve"> (OBLIGATORY)</w:t>
      </w:r>
      <w:r w:rsidRPr="009C5109">
        <w:rPr>
          <w:rFonts w:ascii="Arial" w:hAnsi="Arial" w:cs="Arial"/>
          <w:color w:val="5F5F5F"/>
          <w:sz w:val="20"/>
          <w:szCs w:val="20"/>
          <w:lang w:eastAsia="en-GB"/>
        </w:rPr>
        <w:t xml:space="preserve">      </w:t>
      </w:r>
      <w:r w:rsidRPr="009C5109">
        <w:rPr>
          <w:rFonts w:ascii="Arial" w:hAnsi="Arial" w:cs="Arial"/>
          <w:color w:val="5F5F5F"/>
          <w:sz w:val="20"/>
          <w:szCs w:val="20"/>
          <w:lang w:eastAsia="en-GB"/>
        </w:rPr>
        <w:tab/>
      </w:r>
      <w:r w:rsidRPr="009C5109">
        <w:rPr>
          <w:rFonts w:ascii="Arial" w:hAnsi="Arial" w:cs="Arial"/>
          <w:color w:val="5F5F5F"/>
          <w:sz w:val="20"/>
          <w:szCs w:val="20"/>
          <w:lang w:eastAsia="en-GB"/>
        </w:rPr>
        <w:tab/>
      </w:r>
      <w:r w:rsidRPr="009C5109">
        <w:rPr>
          <w:rFonts w:ascii="Arial" w:hAnsi="Arial" w:cs="Arial"/>
          <w:color w:val="5F5F5F"/>
          <w:sz w:val="20"/>
          <w:szCs w:val="20"/>
          <w:lang w:eastAsia="en-GB"/>
        </w:rPr>
        <w:tab/>
      </w:r>
    </w:p>
    <w:p w14:paraId="6729E72F" w14:textId="77777777" w:rsidR="00AB7F7C" w:rsidRDefault="00AB7F7C" w:rsidP="009C5109">
      <w:pPr>
        <w:pStyle w:val="BodyText"/>
        <w:tabs>
          <w:tab w:val="clear" w:pos="1134"/>
          <w:tab w:val="clear" w:pos="2268"/>
          <w:tab w:val="clear" w:pos="3402"/>
          <w:tab w:val="clear" w:pos="4536"/>
          <w:tab w:val="clear" w:pos="5670"/>
          <w:tab w:val="clear" w:pos="6804"/>
          <w:tab w:val="clear" w:pos="7938"/>
          <w:tab w:val="clear" w:pos="10206"/>
        </w:tabs>
        <w:ind w:right="-284"/>
        <w:rPr>
          <w:rFonts w:ascii="Arial" w:hAnsi="Arial" w:cs="Arial"/>
          <w:color w:val="5F5F5F"/>
          <w:sz w:val="20"/>
          <w:szCs w:val="20"/>
          <w:lang w:eastAsia="en-GB"/>
        </w:rPr>
      </w:pPr>
    </w:p>
    <w:p w14:paraId="5ACE9B5E" w14:textId="6AF57F84" w:rsidR="00DF4ACE" w:rsidRPr="009C5109" w:rsidRDefault="00DF4ACE" w:rsidP="009C5109">
      <w:pPr>
        <w:pStyle w:val="BodyText"/>
        <w:tabs>
          <w:tab w:val="clear" w:pos="1134"/>
          <w:tab w:val="clear" w:pos="2268"/>
          <w:tab w:val="clear" w:pos="3402"/>
          <w:tab w:val="clear" w:pos="4536"/>
          <w:tab w:val="clear" w:pos="5670"/>
          <w:tab w:val="clear" w:pos="6804"/>
          <w:tab w:val="clear" w:pos="7938"/>
          <w:tab w:val="clear" w:pos="10206"/>
        </w:tabs>
        <w:ind w:right="-284"/>
        <w:rPr>
          <w:rFonts w:ascii="Arial" w:hAnsi="Arial" w:cs="Arial"/>
          <w:color w:val="5F5F5F"/>
          <w:sz w:val="20"/>
          <w:szCs w:val="20"/>
          <w:lang w:eastAsia="en-GB"/>
        </w:rPr>
      </w:pPr>
      <w:r w:rsidRPr="009C5109">
        <w:rPr>
          <w:rFonts w:ascii="Arial" w:hAnsi="Arial" w:cs="Arial"/>
          <w:color w:val="5F5F5F"/>
          <w:sz w:val="20"/>
          <w:szCs w:val="20"/>
          <w:lang w:eastAsia="en-GB"/>
        </w:rPr>
        <w:t>1 = very weak</w:t>
      </w:r>
      <w:r w:rsidRPr="009C5109">
        <w:rPr>
          <w:rFonts w:ascii="Arial" w:hAnsi="Arial" w:cs="Arial"/>
          <w:color w:val="5F5F5F"/>
          <w:sz w:val="20"/>
          <w:szCs w:val="20"/>
          <w:lang w:eastAsia="en-GB"/>
        </w:rPr>
        <w:tab/>
      </w:r>
      <w:r w:rsidRPr="009C5109">
        <w:rPr>
          <w:rFonts w:ascii="Arial" w:hAnsi="Arial" w:cs="Arial"/>
          <w:color w:val="5F5F5F"/>
          <w:sz w:val="20"/>
          <w:szCs w:val="20"/>
          <w:lang w:eastAsia="en-GB"/>
        </w:rPr>
        <w:tab/>
      </w:r>
      <w:r w:rsidRPr="009C5109">
        <w:rPr>
          <w:rFonts w:ascii="Arial" w:hAnsi="Arial" w:cs="Arial"/>
          <w:color w:val="5F5F5F"/>
          <w:sz w:val="20"/>
          <w:szCs w:val="20"/>
          <w:lang w:eastAsia="en-GB"/>
        </w:rPr>
        <w:tab/>
        <w:t xml:space="preserve">                        </w:t>
      </w:r>
    </w:p>
    <w:p w14:paraId="432B3B3E" w14:textId="3521DDBC" w:rsidR="00DF4ACE" w:rsidRPr="009C5109" w:rsidRDefault="00DF4ACE" w:rsidP="009C5109">
      <w:pPr>
        <w:pStyle w:val="BodyText"/>
        <w:tabs>
          <w:tab w:val="clear" w:pos="1134"/>
          <w:tab w:val="clear" w:pos="2268"/>
          <w:tab w:val="clear" w:pos="3402"/>
          <w:tab w:val="clear" w:pos="4536"/>
          <w:tab w:val="clear" w:pos="5670"/>
          <w:tab w:val="clear" w:pos="6804"/>
          <w:tab w:val="clear" w:pos="7938"/>
          <w:tab w:val="clear" w:pos="10206"/>
        </w:tabs>
        <w:ind w:right="-284"/>
        <w:rPr>
          <w:rFonts w:ascii="Arial" w:hAnsi="Arial" w:cs="Arial"/>
          <w:color w:val="5F5F5F"/>
          <w:sz w:val="20"/>
          <w:szCs w:val="20"/>
          <w:lang w:eastAsia="en-GB"/>
        </w:rPr>
      </w:pPr>
      <w:r w:rsidRPr="009C5109">
        <w:rPr>
          <w:rFonts w:ascii="Arial" w:hAnsi="Arial" w:cs="Arial"/>
          <w:color w:val="5F5F5F"/>
          <w:sz w:val="20"/>
          <w:szCs w:val="20"/>
          <w:lang w:eastAsia="en-GB"/>
        </w:rPr>
        <w:t>9 = very vigorous</w:t>
      </w:r>
    </w:p>
    <w:p w14:paraId="6C8C880C" w14:textId="77777777" w:rsidR="00DF4ACE" w:rsidRPr="00E21C4D" w:rsidRDefault="00DF4ACE" w:rsidP="00E21C4D">
      <w:pPr>
        <w:pStyle w:val="BodyText"/>
        <w:tabs>
          <w:tab w:val="clear" w:pos="1134"/>
          <w:tab w:val="clear" w:pos="2268"/>
          <w:tab w:val="clear" w:pos="3402"/>
          <w:tab w:val="clear" w:pos="4536"/>
          <w:tab w:val="clear" w:pos="5670"/>
          <w:tab w:val="clear" w:pos="6804"/>
          <w:tab w:val="clear" w:pos="7938"/>
          <w:tab w:val="clear" w:pos="10206"/>
        </w:tabs>
        <w:ind w:right="-284"/>
        <w:rPr>
          <w:rFonts w:ascii="Arial" w:hAnsi="Arial" w:cs="Arial"/>
          <w:color w:val="5F5F5F"/>
          <w:sz w:val="20"/>
          <w:szCs w:val="20"/>
          <w:lang w:eastAsia="en-GB"/>
        </w:rPr>
      </w:pPr>
    </w:p>
    <w:p w14:paraId="664C1BFC" w14:textId="77777777" w:rsidR="00DF4ACE" w:rsidRPr="00E21C4D" w:rsidRDefault="00DF4ACE" w:rsidP="00E21C4D">
      <w:pPr>
        <w:pStyle w:val="BodyText"/>
        <w:tabs>
          <w:tab w:val="clear" w:pos="1134"/>
          <w:tab w:val="clear" w:pos="2268"/>
          <w:tab w:val="clear" w:pos="3402"/>
          <w:tab w:val="clear" w:pos="4536"/>
          <w:tab w:val="clear" w:pos="5670"/>
          <w:tab w:val="clear" w:pos="6804"/>
          <w:tab w:val="clear" w:pos="7938"/>
          <w:tab w:val="clear" w:pos="10206"/>
        </w:tabs>
        <w:ind w:right="-284"/>
        <w:rPr>
          <w:rFonts w:ascii="Arial" w:hAnsi="Arial" w:cs="Arial"/>
          <w:color w:val="5F5F5F"/>
          <w:sz w:val="20"/>
          <w:szCs w:val="20"/>
          <w:lang w:eastAsia="en-GB"/>
        </w:rPr>
      </w:pPr>
      <w:r w:rsidRPr="00E21C4D">
        <w:rPr>
          <w:rFonts w:ascii="Arial" w:hAnsi="Arial" w:cs="Arial"/>
          <w:color w:val="5F5F5F"/>
          <w:sz w:val="20"/>
          <w:szCs w:val="20"/>
          <w:lang w:eastAsia="en-GB"/>
        </w:rPr>
        <w:t>This score provides a measure of differences in plant vigour/size and can usually be scored at the same time as establishment.</w:t>
      </w:r>
    </w:p>
    <w:p w14:paraId="10DA747B" w14:textId="77777777" w:rsidR="00DF4ACE" w:rsidRPr="0007007C" w:rsidRDefault="00DF4ACE" w:rsidP="0067085D">
      <w:pPr>
        <w:pStyle w:val="BodyText"/>
        <w:tabs>
          <w:tab w:val="clear" w:pos="1134"/>
          <w:tab w:val="clear" w:pos="2268"/>
          <w:tab w:val="clear" w:pos="3402"/>
          <w:tab w:val="clear" w:pos="4536"/>
          <w:tab w:val="clear" w:pos="5670"/>
          <w:tab w:val="clear" w:pos="6804"/>
          <w:tab w:val="clear" w:pos="7938"/>
          <w:tab w:val="clear" w:pos="10206"/>
        </w:tabs>
        <w:ind w:right="-284"/>
        <w:rPr>
          <w:rFonts w:ascii="Arial" w:hAnsi="Arial" w:cs="Arial"/>
          <w:sz w:val="22"/>
          <w:szCs w:val="22"/>
        </w:rPr>
      </w:pPr>
    </w:p>
    <w:p w14:paraId="6EA81395" w14:textId="77777777" w:rsidR="00AB7F7C" w:rsidRDefault="00DF4ACE" w:rsidP="0067085D">
      <w:pPr>
        <w:pStyle w:val="BodyText"/>
        <w:tabs>
          <w:tab w:val="clear" w:pos="1134"/>
          <w:tab w:val="clear" w:pos="2268"/>
          <w:tab w:val="clear" w:pos="3402"/>
          <w:tab w:val="clear" w:pos="4536"/>
          <w:tab w:val="clear" w:pos="5670"/>
          <w:tab w:val="clear" w:pos="6804"/>
          <w:tab w:val="clear" w:pos="7938"/>
          <w:tab w:val="clear" w:pos="10206"/>
        </w:tabs>
        <w:ind w:right="-284"/>
        <w:rPr>
          <w:rFonts w:ascii="Arial" w:hAnsi="Arial" w:cs="Arial"/>
          <w:color w:val="5F5F5F"/>
          <w:sz w:val="20"/>
          <w:szCs w:val="20"/>
          <w:lang w:eastAsia="en-GB"/>
        </w:rPr>
      </w:pPr>
      <w:r w:rsidRPr="0067085D">
        <w:rPr>
          <w:rFonts w:ascii="Arial" w:hAnsi="Arial" w:cs="Arial"/>
          <w:color w:val="5F5F5F"/>
          <w:sz w:val="20"/>
          <w:szCs w:val="20"/>
          <w:u w:val="single"/>
          <w:lang w:eastAsia="en-GB"/>
        </w:rPr>
        <w:t>Lodging (1-9)</w:t>
      </w:r>
      <w:r w:rsidR="00AB7F7C" w:rsidRPr="00AB7F7C">
        <w:rPr>
          <w:rFonts w:ascii="Arial" w:hAnsi="Arial" w:cs="Arial"/>
          <w:b/>
          <w:bCs/>
          <w:color w:val="5F5F5F"/>
          <w:sz w:val="20"/>
          <w:szCs w:val="20"/>
          <w:u w:val="single"/>
          <w:lang w:eastAsia="en-GB"/>
        </w:rPr>
        <w:t xml:space="preserve"> (IF PRESENT)</w:t>
      </w:r>
      <w:r w:rsidRPr="0067085D">
        <w:rPr>
          <w:rFonts w:ascii="Arial" w:hAnsi="Arial" w:cs="Arial"/>
          <w:color w:val="5F5F5F"/>
          <w:sz w:val="20"/>
          <w:szCs w:val="20"/>
          <w:lang w:eastAsia="en-GB"/>
        </w:rPr>
        <w:tab/>
      </w:r>
      <w:r w:rsidRPr="0067085D">
        <w:rPr>
          <w:rFonts w:ascii="Arial" w:hAnsi="Arial" w:cs="Arial"/>
          <w:color w:val="5F5F5F"/>
          <w:sz w:val="20"/>
          <w:szCs w:val="20"/>
          <w:lang w:eastAsia="en-GB"/>
        </w:rPr>
        <w:tab/>
      </w:r>
      <w:r w:rsidRPr="0067085D">
        <w:rPr>
          <w:rFonts w:ascii="Arial" w:hAnsi="Arial" w:cs="Arial"/>
          <w:color w:val="5F5F5F"/>
          <w:sz w:val="20"/>
          <w:szCs w:val="20"/>
          <w:lang w:eastAsia="en-GB"/>
        </w:rPr>
        <w:tab/>
      </w:r>
      <w:r w:rsidRPr="0067085D">
        <w:rPr>
          <w:rFonts w:ascii="Arial" w:hAnsi="Arial" w:cs="Arial"/>
          <w:color w:val="5F5F5F"/>
          <w:sz w:val="20"/>
          <w:szCs w:val="20"/>
          <w:lang w:eastAsia="en-GB"/>
        </w:rPr>
        <w:tab/>
      </w:r>
    </w:p>
    <w:p w14:paraId="5B0BB620" w14:textId="77777777" w:rsidR="00AB7F7C" w:rsidRDefault="00AB7F7C" w:rsidP="0067085D">
      <w:pPr>
        <w:pStyle w:val="BodyText"/>
        <w:tabs>
          <w:tab w:val="clear" w:pos="1134"/>
          <w:tab w:val="clear" w:pos="2268"/>
          <w:tab w:val="clear" w:pos="3402"/>
          <w:tab w:val="clear" w:pos="4536"/>
          <w:tab w:val="clear" w:pos="5670"/>
          <w:tab w:val="clear" w:pos="6804"/>
          <w:tab w:val="clear" w:pos="7938"/>
          <w:tab w:val="clear" w:pos="10206"/>
        </w:tabs>
        <w:ind w:right="-284"/>
        <w:rPr>
          <w:rFonts w:ascii="Arial" w:hAnsi="Arial" w:cs="Arial"/>
          <w:color w:val="5F5F5F"/>
          <w:sz w:val="20"/>
          <w:szCs w:val="20"/>
          <w:lang w:eastAsia="en-GB"/>
        </w:rPr>
      </w:pPr>
    </w:p>
    <w:p w14:paraId="1DFDF940" w14:textId="77777777" w:rsidR="00AB7F7C" w:rsidRDefault="00DF4ACE" w:rsidP="00AB7F7C">
      <w:pPr>
        <w:pStyle w:val="BodyText"/>
        <w:tabs>
          <w:tab w:val="clear" w:pos="1134"/>
          <w:tab w:val="clear" w:pos="2268"/>
          <w:tab w:val="clear" w:pos="3402"/>
          <w:tab w:val="clear" w:pos="4536"/>
          <w:tab w:val="clear" w:pos="5670"/>
          <w:tab w:val="clear" w:pos="6804"/>
          <w:tab w:val="clear" w:pos="7938"/>
          <w:tab w:val="clear" w:pos="10206"/>
        </w:tabs>
        <w:ind w:right="-284"/>
        <w:rPr>
          <w:rFonts w:ascii="Arial" w:hAnsi="Arial" w:cs="Arial"/>
          <w:color w:val="5F5F5F"/>
          <w:sz w:val="20"/>
          <w:szCs w:val="20"/>
          <w:lang w:eastAsia="en-GB"/>
        </w:rPr>
      </w:pPr>
      <w:r w:rsidRPr="0067085D">
        <w:rPr>
          <w:rFonts w:ascii="Arial" w:hAnsi="Arial" w:cs="Arial"/>
          <w:color w:val="5F5F5F"/>
          <w:sz w:val="20"/>
          <w:szCs w:val="20"/>
          <w:lang w:eastAsia="en-GB"/>
        </w:rPr>
        <w:t>1 = completely lodged</w:t>
      </w:r>
      <w:r w:rsidRPr="0067085D">
        <w:rPr>
          <w:rFonts w:ascii="Arial" w:hAnsi="Arial" w:cs="Arial"/>
          <w:color w:val="5F5F5F"/>
          <w:sz w:val="20"/>
          <w:szCs w:val="20"/>
          <w:lang w:eastAsia="en-GB"/>
        </w:rPr>
        <w:tab/>
      </w:r>
      <w:r w:rsidRPr="0067085D">
        <w:rPr>
          <w:rFonts w:ascii="Arial" w:hAnsi="Arial" w:cs="Arial"/>
          <w:color w:val="5F5F5F"/>
          <w:sz w:val="20"/>
          <w:szCs w:val="20"/>
          <w:lang w:eastAsia="en-GB"/>
        </w:rPr>
        <w:tab/>
      </w:r>
      <w:r w:rsidR="0067085D">
        <w:rPr>
          <w:rFonts w:ascii="Arial" w:hAnsi="Arial" w:cs="Arial"/>
          <w:color w:val="5F5F5F"/>
          <w:sz w:val="20"/>
          <w:szCs w:val="20"/>
          <w:lang w:eastAsia="en-GB"/>
        </w:rPr>
        <w:tab/>
        <w:t xml:space="preserve">  </w:t>
      </w:r>
    </w:p>
    <w:p w14:paraId="25EA69CC" w14:textId="006E2E97" w:rsidR="00DF4ACE" w:rsidRPr="0067085D" w:rsidRDefault="00DF4ACE" w:rsidP="00AB7F7C">
      <w:pPr>
        <w:pStyle w:val="BodyText"/>
        <w:tabs>
          <w:tab w:val="clear" w:pos="1134"/>
          <w:tab w:val="clear" w:pos="2268"/>
          <w:tab w:val="clear" w:pos="3402"/>
          <w:tab w:val="clear" w:pos="4536"/>
          <w:tab w:val="clear" w:pos="5670"/>
          <w:tab w:val="clear" w:pos="6804"/>
          <w:tab w:val="clear" w:pos="7938"/>
          <w:tab w:val="clear" w:pos="10206"/>
        </w:tabs>
        <w:ind w:right="-284"/>
        <w:rPr>
          <w:rFonts w:ascii="Arial" w:hAnsi="Arial" w:cs="Arial"/>
          <w:color w:val="5F5F5F"/>
          <w:sz w:val="20"/>
          <w:szCs w:val="20"/>
          <w:lang w:eastAsia="en-GB"/>
        </w:rPr>
      </w:pPr>
      <w:r w:rsidRPr="0067085D">
        <w:rPr>
          <w:rFonts w:ascii="Arial" w:hAnsi="Arial" w:cs="Arial"/>
          <w:color w:val="5F5F5F"/>
          <w:sz w:val="20"/>
          <w:szCs w:val="20"/>
          <w:lang w:eastAsia="en-GB"/>
        </w:rPr>
        <w:t xml:space="preserve">9 = no lodging </w:t>
      </w:r>
    </w:p>
    <w:p w14:paraId="15FD7C60" w14:textId="7606A52D" w:rsidR="00DF4ACE" w:rsidRPr="0067085D" w:rsidRDefault="00DF4ACE" w:rsidP="0067085D">
      <w:pPr>
        <w:pStyle w:val="BodyText"/>
        <w:tabs>
          <w:tab w:val="clear" w:pos="1134"/>
          <w:tab w:val="clear" w:pos="2268"/>
          <w:tab w:val="clear" w:pos="3402"/>
          <w:tab w:val="clear" w:pos="4536"/>
          <w:tab w:val="clear" w:pos="5670"/>
          <w:tab w:val="clear" w:pos="6804"/>
          <w:tab w:val="clear" w:pos="7938"/>
          <w:tab w:val="clear" w:pos="10206"/>
        </w:tabs>
        <w:ind w:right="-284"/>
        <w:rPr>
          <w:rFonts w:ascii="Arial" w:hAnsi="Arial" w:cs="Arial"/>
          <w:color w:val="5F5F5F"/>
          <w:sz w:val="20"/>
          <w:szCs w:val="20"/>
          <w:lang w:eastAsia="en-GB"/>
        </w:rPr>
      </w:pPr>
      <w:r w:rsidRPr="0067085D">
        <w:rPr>
          <w:rFonts w:ascii="Arial" w:hAnsi="Arial" w:cs="Arial"/>
          <w:color w:val="5F5F5F"/>
          <w:sz w:val="20"/>
          <w:szCs w:val="20"/>
          <w:lang w:eastAsia="en-GB"/>
        </w:rPr>
        <w:t xml:space="preserve">     </w:t>
      </w:r>
    </w:p>
    <w:p w14:paraId="04235401" w14:textId="77777777" w:rsidR="00AB7F7C" w:rsidRDefault="00DF4ACE" w:rsidP="00F87F0C">
      <w:pPr>
        <w:pStyle w:val="BodyText"/>
        <w:tabs>
          <w:tab w:val="clear" w:pos="1134"/>
          <w:tab w:val="clear" w:pos="2268"/>
          <w:tab w:val="clear" w:pos="3402"/>
          <w:tab w:val="clear" w:pos="4536"/>
          <w:tab w:val="clear" w:pos="5670"/>
          <w:tab w:val="clear" w:pos="6804"/>
          <w:tab w:val="clear" w:pos="7938"/>
          <w:tab w:val="clear" w:pos="10206"/>
        </w:tabs>
        <w:ind w:right="-284"/>
        <w:jc w:val="left"/>
        <w:rPr>
          <w:rFonts w:ascii="Arial" w:hAnsi="Arial" w:cs="Arial"/>
          <w:sz w:val="22"/>
          <w:szCs w:val="22"/>
        </w:rPr>
      </w:pPr>
      <w:r w:rsidRPr="0067085D">
        <w:rPr>
          <w:rFonts w:ascii="Arial" w:hAnsi="Arial" w:cs="Arial"/>
          <w:color w:val="5F5F5F"/>
          <w:sz w:val="20"/>
          <w:szCs w:val="20"/>
          <w:u w:val="single"/>
          <w:lang w:eastAsia="en-GB"/>
        </w:rPr>
        <w:t>Flowering (1-9)</w:t>
      </w:r>
      <w:r w:rsidR="00AB7F7C" w:rsidRPr="00AB7F7C">
        <w:rPr>
          <w:rFonts w:ascii="Arial" w:hAnsi="Arial" w:cs="Arial"/>
          <w:b/>
          <w:bCs/>
          <w:sz w:val="22"/>
          <w:szCs w:val="22"/>
          <w:u w:val="single"/>
        </w:rPr>
        <w:t xml:space="preserve"> </w:t>
      </w:r>
      <w:r w:rsidR="00AB7F7C" w:rsidRPr="00AB7F7C">
        <w:rPr>
          <w:rFonts w:ascii="Arial" w:hAnsi="Arial" w:cs="Arial"/>
          <w:b/>
          <w:bCs/>
          <w:color w:val="5F5F5F"/>
          <w:sz w:val="20"/>
          <w:szCs w:val="20"/>
          <w:u w:val="single"/>
          <w:lang w:eastAsia="en-GB"/>
        </w:rPr>
        <w:t>(OBLIGATORY)</w:t>
      </w:r>
      <w:r w:rsidRPr="0007007C">
        <w:rPr>
          <w:rFonts w:ascii="Arial" w:hAnsi="Arial" w:cs="Arial"/>
          <w:sz w:val="22"/>
          <w:szCs w:val="22"/>
        </w:rPr>
        <w:t xml:space="preserve">       </w:t>
      </w:r>
      <w:r w:rsidRPr="0007007C">
        <w:rPr>
          <w:rFonts w:ascii="Arial" w:hAnsi="Arial" w:cs="Arial"/>
          <w:sz w:val="22"/>
          <w:szCs w:val="22"/>
        </w:rPr>
        <w:tab/>
      </w:r>
      <w:r w:rsidRPr="0007007C">
        <w:rPr>
          <w:rFonts w:ascii="Arial" w:hAnsi="Arial" w:cs="Arial"/>
          <w:sz w:val="22"/>
          <w:szCs w:val="22"/>
        </w:rPr>
        <w:tab/>
      </w:r>
      <w:r>
        <w:rPr>
          <w:rFonts w:ascii="Arial" w:hAnsi="Arial" w:cs="Arial"/>
          <w:sz w:val="22"/>
          <w:szCs w:val="22"/>
        </w:rPr>
        <w:tab/>
      </w:r>
    </w:p>
    <w:p w14:paraId="553C9064" w14:textId="77777777" w:rsidR="00AB7F7C" w:rsidRDefault="00AB7F7C" w:rsidP="00F87F0C">
      <w:pPr>
        <w:pStyle w:val="BodyText"/>
        <w:tabs>
          <w:tab w:val="clear" w:pos="1134"/>
          <w:tab w:val="clear" w:pos="2268"/>
          <w:tab w:val="clear" w:pos="3402"/>
          <w:tab w:val="clear" w:pos="4536"/>
          <w:tab w:val="clear" w:pos="5670"/>
          <w:tab w:val="clear" w:pos="6804"/>
          <w:tab w:val="clear" w:pos="7938"/>
          <w:tab w:val="clear" w:pos="10206"/>
        </w:tabs>
        <w:ind w:right="-284"/>
        <w:jc w:val="left"/>
        <w:rPr>
          <w:rFonts w:ascii="Arial" w:hAnsi="Arial" w:cs="Arial"/>
          <w:sz w:val="22"/>
          <w:szCs w:val="22"/>
        </w:rPr>
      </w:pPr>
    </w:p>
    <w:p w14:paraId="38993A8E" w14:textId="5A5A4CAE" w:rsidR="00DF4ACE" w:rsidRPr="00F87F0C" w:rsidRDefault="00DF4ACE" w:rsidP="00F87F0C">
      <w:pPr>
        <w:pStyle w:val="BodyText"/>
        <w:tabs>
          <w:tab w:val="clear" w:pos="1134"/>
          <w:tab w:val="clear" w:pos="2268"/>
          <w:tab w:val="clear" w:pos="3402"/>
          <w:tab w:val="clear" w:pos="4536"/>
          <w:tab w:val="clear" w:pos="5670"/>
          <w:tab w:val="clear" w:pos="6804"/>
          <w:tab w:val="clear" w:pos="7938"/>
          <w:tab w:val="clear" w:pos="10206"/>
        </w:tabs>
        <w:ind w:right="-284"/>
        <w:jc w:val="left"/>
        <w:rPr>
          <w:rFonts w:ascii="Arial" w:hAnsi="Arial" w:cs="Arial"/>
          <w:color w:val="5F5F5F"/>
          <w:sz w:val="20"/>
          <w:szCs w:val="20"/>
          <w:lang w:eastAsia="en-GB"/>
        </w:rPr>
      </w:pPr>
      <w:r w:rsidRPr="00F87F0C">
        <w:rPr>
          <w:rFonts w:ascii="Arial" w:hAnsi="Arial" w:cs="Arial"/>
          <w:color w:val="5F5F5F"/>
          <w:sz w:val="20"/>
          <w:szCs w:val="20"/>
          <w:lang w:eastAsia="en-GB"/>
        </w:rPr>
        <w:t>1 = very late</w:t>
      </w:r>
      <w:r w:rsidRPr="00F87F0C">
        <w:rPr>
          <w:rFonts w:ascii="Arial" w:hAnsi="Arial" w:cs="Arial"/>
          <w:color w:val="5F5F5F"/>
          <w:sz w:val="20"/>
          <w:szCs w:val="20"/>
          <w:lang w:eastAsia="en-GB"/>
        </w:rPr>
        <w:tab/>
      </w:r>
      <w:r w:rsidRPr="00F87F0C">
        <w:rPr>
          <w:rFonts w:ascii="Arial" w:hAnsi="Arial" w:cs="Arial"/>
          <w:color w:val="5F5F5F"/>
          <w:sz w:val="20"/>
          <w:szCs w:val="20"/>
          <w:lang w:eastAsia="en-GB"/>
        </w:rPr>
        <w:tab/>
      </w:r>
      <w:r w:rsidRPr="00F87F0C">
        <w:rPr>
          <w:rFonts w:ascii="Arial" w:hAnsi="Arial" w:cs="Arial"/>
          <w:color w:val="5F5F5F"/>
          <w:sz w:val="20"/>
          <w:szCs w:val="20"/>
          <w:lang w:eastAsia="en-GB"/>
        </w:rPr>
        <w:tab/>
      </w:r>
      <w:r w:rsidRPr="00F87F0C">
        <w:rPr>
          <w:rFonts w:ascii="Arial" w:hAnsi="Arial" w:cs="Arial"/>
          <w:color w:val="5F5F5F"/>
          <w:sz w:val="20"/>
          <w:szCs w:val="20"/>
          <w:lang w:eastAsia="en-GB"/>
        </w:rPr>
        <w:tab/>
        <w:t xml:space="preserve">  </w:t>
      </w:r>
      <w:r w:rsidR="00DD56DD">
        <w:rPr>
          <w:rFonts w:ascii="Arial" w:hAnsi="Arial" w:cs="Arial"/>
          <w:color w:val="5F5F5F"/>
          <w:sz w:val="20"/>
          <w:szCs w:val="20"/>
          <w:lang w:eastAsia="en-GB"/>
        </w:rPr>
        <w:t xml:space="preserve"> </w:t>
      </w:r>
      <w:r w:rsidR="00F87F0C" w:rsidRPr="009C5109">
        <w:rPr>
          <w:rFonts w:ascii="Arial" w:hAnsi="Arial" w:cs="Arial"/>
          <w:color w:val="5F5F5F"/>
          <w:sz w:val="20"/>
          <w:szCs w:val="20"/>
          <w:lang w:eastAsia="en-GB"/>
        </w:rPr>
        <w:t xml:space="preserve">       </w:t>
      </w:r>
    </w:p>
    <w:p w14:paraId="69681E98" w14:textId="4FA1E0DB" w:rsidR="00DF4ACE" w:rsidRPr="00F87F0C" w:rsidRDefault="00DF4ACE" w:rsidP="00AB7F7C">
      <w:pPr>
        <w:pStyle w:val="BodyText"/>
        <w:tabs>
          <w:tab w:val="clear" w:pos="1134"/>
          <w:tab w:val="clear" w:pos="2268"/>
          <w:tab w:val="clear" w:pos="3402"/>
          <w:tab w:val="clear" w:pos="4536"/>
          <w:tab w:val="clear" w:pos="5670"/>
          <w:tab w:val="clear" w:pos="6804"/>
          <w:tab w:val="clear" w:pos="7938"/>
          <w:tab w:val="clear" w:pos="10206"/>
        </w:tabs>
        <w:ind w:right="-284"/>
        <w:rPr>
          <w:rFonts w:ascii="Arial" w:hAnsi="Arial" w:cs="Arial"/>
          <w:color w:val="5F5F5F"/>
          <w:sz w:val="20"/>
          <w:szCs w:val="20"/>
          <w:lang w:eastAsia="en-GB"/>
        </w:rPr>
      </w:pPr>
      <w:r w:rsidRPr="00F87F0C">
        <w:rPr>
          <w:rFonts w:ascii="Arial" w:hAnsi="Arial" w:cs="Arial"/>
          <w:color w:val="5F5F5F"/>
          <w:sz w:val="20"/>
          <w:szCs w:val="20"/>
          <w:lang w:eastAsia="en-GB"/>
        </w:rPr>
        <w:t>9 = very early</w:t>
      </w:r>
    </w:p>
    <w:p w14:paraId="5A6A9239" w14:textId="77777777" w:rsidR="00DF4ACE" w:rsidRPr="00E21C4D" w:rsidRDefault="00DF4ACE" w:rsidP="00E21C4D">
      <w:pPr>
        <w:pStyle w:val="BodyText"/>
        <w:tabs>
          <w:tab w:val="clear" w:pos="1134"/>
          <w:tab w:val="clear" w:pos="2268"/>
          <w:tab w:val="clear" w:pos="3402"/>
          <w:tab w:val="clear" w:pos="4536"/>
          <w:tab w:val="clear" w:pos="5670"/>
          <w:tab w:val="clear" w:pos="6804"/>
          <w:tab w:val="clear" w:pos="7938"/>
          <w:tab w:val="clear" w:pos="10206"/>
        </w:tabs>
        <w:ind w:right="-284"/>
        <w:rPr>
          <w:rFonts w:ascii="Arial" w:hAnsi="Arial" w:cs="Arial"/>
          <w:color w:val="5F5F5F"/>
          <w:sz w:val="20"/>
          <w:szCs w:val="20"/>
          <w:lang w:eastAsia="en-GB"/>
        </w:rPr>
      </w:pPr>
    </w:p>
    <w:p w14:paraId="457868DA" w14:textId="77777777" w:rsidR="00DF4ACE" w:rsidRPr="00E21C4D" w:rsidRDefault="00DF4ACE" w:rsidP="00E21C4D">
      <w:pPr>
        <w:pStyle w:val="BodyText"/>
        <w:tabs>
          <w:tab w:val="clear" w:pos="1134"/>
          <w:tab w:val="clear" w:pos="2268"/>
          <w:tab w:val="clear" w:pos="3402"/>
          <w:tab w:val="clear" w:pos="4536"/>
          <w:tab w:val="clear" w:pos="5670"/>
          <w:tab w:val="clear" w:pos="6804"/>
          <w:tab w:val="clear" w:pos="7938"/>
          <w:tab w:val="clear" w:pos="10206"/>
        </w:tabs>
        <w:ind w:right="-284"/>
        <w:rPr>
          <w:rFonts w:ascii="Arial" w:hAnsi="Arial" w:cs="Arial"/>
          <w:color w:val="5F5F5F"/>
          <w:sz w:val="20"/>
          <w:szCs w:val="20"/>
          <w:lang w:eastAsia="en-GB"/>
        </w:rPr>
      </w:pPr>
      <w:r w:rsidRPr="00E21C4D">
        <w:rPr>
          <w:rFonts w:ascii="Arial" w:hAnsi="Arial" w:cs="Arial"/>
          <w:color w:val="5F5F5F"/>
          <w:sz w:val="20"/>
          <w:szCs w:val="20"/>
          <w:lang w:eastAsia="en-GB"/>
        </w:rPr>
        <w:t xml:space="preserve">Record when the earliest variety is in full flower and the varieties in the trial exhibit a good range of differences. One record is normally sufficient. </w:t>
      </w:r>
    </w:p>
    <w:p w14:paraId="375B4C5C" w14:textId="77777777" w:rsidR="00DF4ACE" w:rsidRPr="0007007C" w:rsidRDefault="00DF4ACE" w:rsidP="00F87F0C">
      <w:pPr>
        <w:pStyle w:val="BodyText"/>
        <w:tabs>
          <w:tab w:val="clear" w:pos="1134"/>
          <w:tab w:val="clear" w:pos="2268"/>
          <w:tab w:val="clear" w:pos="3402"/>
          <w:tab w:val="clear" w:pos="4536"/>
          <w:tab w:val="clear" w:pos="5670"/>
          <w:tab w:val="clear" w:pos="6804"/>
          <w:tab w:val="clear" w:pos="7938"/>
          <w:tab w:val="clear" w:pos="10206"/>
        </w:tabs>
        <w:ind w:right="-284"/>
        <w:rPr>
          <w:rFonts w:ascii="Arial" w:hAnsi="Arial" w:cs="Arial"/>
          <w:sz w:val="22"/>
          <w:szCs w:val="22"/>
        </w:rPr>
      </w:pPr>
    </w:p>
    <w:p w14:paraId="45236677" w14:textId="32964AE4" w:rsidR="00093790" w:rsidRDefault="00DF4ACE" w:rsidP="001D0BFD">
      <w:pPr>
        <w:keepNext/>
        <w:tabs>
          <w:tab w:val="left" w:pos="720"/>
          <w:tab w:val="left" w:pos="1440"/>
          <w:tab w:val="left" w:pos="2160"/>
          <w:tab w:val="left" w:pos="2880"/>
          <w:tab w:val="left" w:pos="3600"/>
          <w:tab w:val="left" w:pos="4320"/>
          <w:tab w:val="left" w:pos="5040"/>
          <w:tab w:val="left" w:pos="5760"/>
          <w:tab w:val="left" w:pos="6480"/>
          <w:tab w:val="left" w:pos="7200"/>
        </w:tabs>
        <w:ind w:left="720" w:right="-142" w:hanging="720"/>
        <w:jc w:val="both"/>
        <w:rPr>
          <w:rFonts w:ascii="Arial" w:hAnsi="Arial" w:cs="Arial"/>
          <w:sz w:val="22"/>
          <w:szCs w:val="22"/>
        </w:rPr>
      </w:pPr>
      <w:r w:rsidRPr="00F87F0C">
        <w:rPr>
          <w:rFonts w:ascii="Arial" w:eastAsia="Times New Roman" w:hAnsi="Arial" w:cs="Arial"/>
          <w:color w:val="5F5F5F"/>
          <w:sz w:val="20"/>
          <w:szCs w:val="20"/>
          <w:u w:val="single"/>
          <w:lang w:eastAsia="en-GB"/>
        </w:rPr>
        <w:t>Plant height (cm)</w:t>
      </w:r>
      <w:r w:rsidR="00AB7F7C" w:rsidRPr="00AB7F7C">
        <w:rPr>
          <w:rFonts w:ascii="Arial" w:eastAsia="Times New Roman" w:hAnsi="Arial" w:cs="Arial"/>
          <w:b/>
          <w:bCs/>
          <w:color w:val="5F5F5F"/>
          <w:sz w:val="20"/>
          <w:szCs w:val="20"/>
          <w:u w:val="single"/>
          <w:lang w:eastAsia="en-GB"/>
        </w:rPr>
        <w:t xml:space="preserve"> (OBLIGATORY)</w:t>
      </w:r>
      <w:r w:rsidRPr="0007007C">
        <w:rPr>
          <w:rFonts w:ascii="Arial" w:hAnsi="Arial" w:cs="Arial"/>
          <w:sz w:val="22"/>
          <w:szCs w:val="22"/>
        </w:rPr>
        <w:t xml:space="preserve"> </w:t>
      </w:r>
      <w:r w:rsidRPr="0007007C">
        <w:rPr>
          <w:rFonts w:ascii="Arial" w:hAnsi="Arial" w:cs="Arial"/>
          <w:sz w:val="22"/>
          <w:szCs w:val="22"/>
        </w:rPr>
        <w:tab/>
      </w:r>
      <w:r w:rsidRPr="0007007C">
        <w:rPr>
          <w:rFonts w:ascii="Arial" w:hAnsi="Arial" w:cs="Arial"/>
          <w:sz w:val="22"/>
          <w:szCs w:val="22"/>
        </w:rPr>
        <w:tab/>
      </w:r>
      <w:r w:rsidRPr="0007007C">
        <w:rPr>
          <w:rFonts w:ascii="Arial" w:hAnsi="Arial" w:cs="Arial"/>
          <w:sz w:val="22"/>
          <w:szCs w:val="22"/>
        </w:rPr>
        <w:tab/>
      </w:r>
      <w:r>
        <w:rPr>
          <w:rFonts w:ascii="Arial" w:hAnsi="Arial" w:cs="Arial"/>
          <w:sz w:val="22"/>
          <w:szCs w:val="22"/>
        </w:rPr>
        <w:t xml:space="preserve">                                                                            </w:t>
      </w:r>
    </w:p>
    <w:p w14:paraId="7AA0F4EC" w14:textId="37B88246" w:rsidR="00DF4ACE" w:rsidRPr="00093790" w:rsidRDefault="00DF4ACE" w:rsidP="00093790">
      <w:pPr>
        <w:pStyle w:val="BodyText"/>
        <w:tabs>
          <w:tab w:val="clear" w:pos="1134"/>
          <w:tab w:val="clear" w:pos="2268"/>
          <w:tab w:val="clear" w:pos="3402"/>
          <w:tab w:val="clear" w:pos="4536"/>
          <w:tab w:val="clear" w:pos="5670"/>
          <w:tab w:val="clear" w:pos="6804"/>
          <w:tab w:val="clear" w:pos="7938"/>
          <w:tab w:val="clear" w:pos="10206"/>
        </w:tabs>
        <w:ind w:right="-284"/>
        <w:rPr>
          <w:rFonts w:ascii="Arial" w:hAnsi="Arial" w:cs="Arial"/>
          <w:color w:val="5F5F5F"/>
          <w:sz w:val="20"/>
          <w:szCs w:val="20"/>
          <w:lang w:eastAsia="en-GB"/>
        </w:rPr>
      </w:pPr>
      <w:r w:rsidRPr="00093790">
        <w:rPr>
          <w:rFonts w:ascii="Arial" w:hAnsi="Arial" w:cs="Arial"/>
          <w:color w:val="5F5F5F"/>
          <w:sz w:val="20"/>
          <w:szCs w:val="20"/>
          <w:lang w:eastAsia="en-GB"/>
        </w:rPr>
        <w:t>Record average plot height at the end of flowering before leaning or lodging takes place. If lodging has</w:t>
      </w:r>
      <w:r w:rsidR="00093790">
        <w:rPr>
          <w:rFonts w:ascii="Arial" w:hAnsi="Arial" w:cs="Arial"/>
          <w:color w:val="5F5F5F"/>
          <w:sz w:val="20"/>
          <w:szCs w:val="20"/>
          <w:lang w:eastAsia="en-GB"/>
        </w:rPr>
        <w:t xml:space="preserve"> </w:t>
      </w:r>
      <w:r w:rsidRPr="00093790">
        <w:rPr>
          <w:rFonts w:ascii="Arial" w:hAnsi="Arial" w:cs="Arial"/>
          <w:color w:val="5F5F5F"/>
          <w:sz w:val="20"/>
          <w:szCs w:val="20"/>
          <w:lang w:eastAsia="en-GB"/>
        </w:rPr>
        <w:t>occurred, choose a representative area of the plot, lift a number of plants against the measuring pole and record an average height.</w:t>
      </w:r>
    </w:p>
    <w:p w14:paraId="0BE0F2F4" w14:textId="77777777" w:rsidR="00DF4ACE" w:rsidRPr="00093790" w:rsidRDefault="00DF4ACE" w:rsidP="00093790">
      <w:pPr>
        <w:pStyle w:val="BodyText"/>
        <w:tabs>
          <w:tab w:val="clear" w:pos="1134"/>
          <w:tab w:val="clear" w:pos="2268"/>
          <w:tab w:val="clear" w:pos="3402"/>
          <w:tab w:val="clear" w:pos="4536"/>
          <w:tab w:val="clear" w:pos="5670"/>
          <w:tab w:val="clear" w:pos="6804"/>
          <w:tab w:val="clear" w:pos="7938"/>
          <w:tab w:val="clear" w:pos="10206"/>
        </w:tabs>
        <w:ind w:right="-284"/>
        <w:rPr>
          <w:rFonts w:ascii="Arial" w:hAnsi="Arial" w:cs="Arial"/>
          <w:color w:val="5F5F5F"/>
          <w:sz w:val="20"/>
          <w:szCs w:val="20"/>
          <w:lang w:eastAsia="en-GB"/>
        </w:rPr>
      </w:pPr>
    </w:p>
    <w:p w14:paraId="0FB06FB2" w14:textId="77777777" w:rsidR="00AB7F7C" w:rsidRDefault="00DF4ACE" w:rsidP="00DF4ACE">
      <w:pPr>
        <w:tabs>
          <w:tab w:val="left" w:pos="720"/>
          <w:tab w:val="left" w:pos="1440"/>
          <w:tab w:val="left" w:pos="2160"/>
          <w:tab w:val="left" w:pos="2880"/>
          <w:tab w:val="left" w:pos="3600"/>
          <w:tab w:val="left" w:pos="4320"/>
          <w:tab w:val="left" w:pos="5040"/>
          <w:tab w:val="left" w:pos="5760"/>
          <w:tab w:val="left" w:pos="6480"/>
          <w:tab w:val="left" w:pos="7200"/>
        </w:tabs>
        <w:ind w:left="720" w:right="-144" w:hanging="720"/>
        <w:jc w:val="both"/>
        <w:rPr>
          <w:rFonts w:ascii="Arial" w:hAnsi="Arial" w:cs="Arial"/>
          <w:sz w:val="22"/>
          <w:szCs w:val="22"/>
        </w:rPr>
      </w:pPr>
      <w:r w:rsidRPr="00093790">
        <w:rPr>
          <w:rFonts w:ascii="Arial" w:eastAsia="Times New Roman" w:hAnsi="Arial" w:cs="Arial"/>
          <w:color w:val="5F5F5F"/>
          <w:sz w:val="20"/>
          <w:szCs w:val="20"/>
          <w:u w:val="single"/>
          <w:lang w:eastAsia="en-GB"/>
        </w:rPr>
        <w:t>Maturity (1-9)</w:t>
      </w:r>
      <w:r w:rsidR="00AB7F7C" w:rsidRPr="00AB7F7C">
        <w:rPr>
          <w:rFonts w:ascii="Arial" w:eastAsia="Times New Roman" w:hAnsi="Arial" w:cs="Arial"/>
          <w:b/>
          <w:bCs/>
          <w:color w:val="5F5F5F"/>
          <w:sz w:val="20"/>
          <w:szCs w:val="20"/>
          <w:u w:val="single"/>
          <w:lang w:eastAsia="en-GB"/>
        </w:rPr>
        <w:t xml:space="preserve"> (OBLIGATORY)</w:t>
      </w:r>
      <w:r w:rsidRPr="00A5137B">
        <w:rPr>
          <w:rFonts w:ascii="Arial" w:hAnsi="Arial" w:cs="Arial"/>
          <w:sz w:val="22"/>
          <w:szCs w:val="22"/>
        </w:rPr>
        <w:t xml:space="preserve">          </w:t>
      </w:r>
      <w:r w:rsidRPr="0007007C">
        <w:rPr>
          <w:rFonts w:ascii="Arial" w:hAnsi="Arial" w:cs="Arial"/>
          <w:sz w:val="22"/>
          <w:szCs w:val="22"/>
        </w:rPr>
        <w:tab/>
      </w:r>
      <w:r w:rsidRPr="0007007C">
        <w:rPr>
          <w:rFonts w:ascii="Arial" w:hAnsi="Arial" w:cs="Arial"/>
          <w:sz w:val="22"/>
          <w:szCs w:val="22"/>
        </w:rPr>
        <w:tab/>
      </w:r>
      <w:r>
        <w:rPr>
          <w:rFonts w:ascii="Arial" w:hAnsi="Arial" w:cs="Arial"/>
          <w:sz w:val="22"/>
          <w:szCs w:val="22"/>
        </w:rPr>
        <w:tab/>
      </w:r>
    </w:p>
    <w:p w14:paraId="71BE420B" w14:textId="77777777" w:rsidR="00AB7F7C" w:rsidRDefault="00DF4ACE" w:rsidP="00AB7F7C">
      <w:pPr>
        <w:pStyle w:val="BodyText"/>
        <w:tabs>
          <w:tab w:val="clear" w:pos="1134"/>
          <w:tab w:val="clear" w:pos="2268"/>
          <w:tab w:val="clear" w:pos="3402"/>
          <w:tab w:val="clear" w:pos="4536"/>
          <w:tab w:val="clear" w:pos="5670"/>
          <w:tab w:val="clear" w:pos="6804"/>
          <w:tab w:val="clear" w:pos="7938"/>
          <w:tab w:val="clear" w:pos="10206"/>
        </w:tabs>
        <w:ind w:right="-284"/>
        <w:rPr>
          <w:rFonts w:ascii="Arial" w:hAnsi="Arial" w:cs="Arial"/>
          <w:color w:val="5F5F5F"/>
          <w:sz w:val="20"/>
          <w:szCs w:val="20"/>
          <w:lang w:eastAsia="en-GB"/>
        </w:rPr>
      </w:pPr>
      <w:r w:rsidRPr="00BD2AC7">
        <w:rPr>
          <w:rFonts w:ascii="Arial" w:hAnsi="Arial" w:cs="Arial"/>
          <w:color w:val="5F5F5F"/>
          <w:sz w:val="20"/>
          <w:szCs w:val="20"/>
          <w:lang w:eastAsia="en-GB"/>
        </w:rPr>
        <w:t>1 = very late</w:t>
      </w:r>
      <w:r w:rsidRPr="00BD2AC7">
        <w:rPr>
          <w:rFonts w:ascii="Arial" w:hAnsi="Arial" w:cs="Arial"/>
          <w:color w:val="5F5F5F"/>
          <w:sz w:val="20"/>
          <w:szCs w:val="20"/>
          <w:lang w:eastAsia="en-GB"/>
        </w:rPr>
        <w:tab/>
      </w:r>
      <w:r w:rsidRPr="00BD2AC7">
        <w:rPr>
          <w:rFonts w:ascii="Arial" w:hAnsi="Arial" w:cs="Arial"/>
          <w:color w:val="5F5F5F"/>
          <w:sz w:val="20"/>
          <w:szCs w:val="20"/>
          <w:lang w:eastAsia="en-GB"/>
        </w:rPr>
        <w:tab/>
      </w:r>
      <w:r w:rsidRPr="00BD2AC7">
        <w:rPr>
          <w:rFonts w:ascii="Arial" w:hAnsi="Arial" w:cs="Arial"/>
          <w:color w:val="5F5F5F"/>
          <w:sz w:val="20"/>
          <w:szCs w:val="20"/>
          <w:lang w:eastAsia="en-GB"/>
        </w:rPr>
        <w:tab/>
        <w:t xml:space="preserve">     </w:t>
      </w:r>
      <w:r w:rsidR="00BD2AC7">
        <w:rPr>
          <w:rFonts w:ascii="Arial" w:hAnsi="Arial" w:cs="Arial"/>
          <w:color w:val="5F5F5F"/>
          <w:sz w:val="20"/>
          <w:szCs w:val="20"/>
          <w:lang w:eastAsia="en-GB"/>
        </w:rPr>
        <w:t xml:space="preserve">     </w:t>
      </w:r>
    </w:p>
    <w:p w14:paraId="4FD53FCC" w14:textId="45693FB8" w:rsidR="00DF4ACE" w:rsidRPr="00AB7F7C" w:rsidRDefault="00DF4ACE" w:rsidP="00AB7F7C">
      <w:pPr>
        <w:pStyle w:val="BodyText"/>
        <w:tabs>
          <w:tab w:val="clear" w:pos="1134"/>
          <w:tab w:val="clear" w:pos="2268"/>
          <w:tab w:val="clear" w:pos="3402"/>
          <w:tab w:val="clear" w:pos="4536"/>
          <w:tab w:val="clear" w:pos="5670"/>
          <w:tab w:val="clear" w:pos="6804"/>
          <w:tab w:val="clear" w:pos="7938"/>
          <w:tab w:val="clear" w:pos="10206"/>
        </w:tabs>
        <w:ind w:right="-284"/>
        <w:rPr>
          <w:rFonts w:ascii="Arial" w:hAnsi="Arial" w:cs="Arial"/>
          <w:color w:val="5F5F5F"/>
          <w:sz w:val="20"/>
          <w:szCs w:val="20"/>
          <w:lang w:eastAsia="en-GB"/>
        </w:rPr>
      </w:pPr>
      <w:r w:rsidRPr="00BD2AC7">
        <w:rPr>
          <w:rFonts w:ascii="Arial" w:hAnsi="Arial" w:cs="Arial"/>
          <w:color w:val="5F5F5F"/>
          <w:sz w:val="20"/>
          <w:szCs w:val="20"/>
          <w:lang w:eastAsia="en-GB"/>
        </w:rPr>
        <w:t>9 = very early</w:t>
      </w:r>
    </w:p>
    <w:p w14:paraId="42FD680D" w14:textId="77777777" w:rsidR="00DF4ACE" w:rsidRPr="00E21C4D" w:rsidRDefault="00DF4ACE" w:rsidP="00E21C4D">
      <w:pPr>
        <w:pStyle w:val="BodyText"/>
        <w:tabs>
          <w:tab w:val="clear" w:pos="1134"/>
          <w:tab w:val="clear" w:pos="2268"/>
          <w:tab w:val="clear" w:pos="3402"/>
          <w:tab w:val="clear" w:pos="4536"/>
          <w:tab w:val="clear" w:pos="5670"/>
          <w:tab w:val="clear" w:pos="6804"/>
          <w:tab w:val="clear" w:pos="7938"/>
          <w:tab w:val="clear" w:pos="10206"/>
        </w:tabs>
        <w:ind w:right="-284"/>
        <w:rPr>
          <w:rFonts w:ascii="Arial" w:hAnsi="Arial" w:cs="Arial"/>
          <w:color w:val="5F5F5F"/>
          <w:sz w:val="20"/>
          <w:szCs w:val="20"/>
          <w:lang w:eastAsia="en-GB"/>
        </w:rPr>
      </w:pPr>
    </w:p>
    <w:p w14:paraId="0E8D86A1" w14:textId="77777777" w:rsidR="00DF4ACE" w:rsidRPr="00E21C4D" w:rsidRDefault="00DF4ACE" w:rsidP="00E21C4D">
      <w:pPr>
        <w:pStyle w:val="BodyText"/>
        <w:tabs>
          <w:tab w:val="clear" w:pos="1134"/>
          <w:tab w:val="clear" w:pos="2268"/>
          <w:tab w:val="clear" w:pos="3402"/>
          <w:tab w:val="clear" w:pos="4536"/>
          <w:tab w:val="clear" w:pos="5670"/>
          <w:tab w:val="clear" w:pos="6804"/>
          <w:tab w:val="clear" w:pos="7938"/>
          <w:tab w:val="clear" w:pos="10206"/>
        </w:tabs>
        <w:ind w:right="-284"/>
        <w:rPr>
          <w:rFonts w:ascii="Arial" w:hAnsi="Arial" w:cs="Arial"/>
          <w:color w:val="5F5F5F"/>
          <w:sz w:val="20"/>
          <w:szCs w:val="20"/>
          <w:lang w:eastAsia="en-GB"/>
        </w:rPr>
      </w:pPr>
      <w:r w:rsidRPr="00E21C4D">
        <w:rPr>
          <w:rFonts w:ascii="Arial" w:hAnsi="Arial" w:cs="Arial"/>
          <w:color w:val="5F5F5F"/>
          <w:sz w:val="20"/>
          <w:szCs w:val="20"/>
          <w:lang w:eastAsia="en-GB"/>
        </w:rPr>
        <w:t>Record on three occasions in the last two to three weeks before harvest (including a final record on the day of desiccation) based on seed development.</w:t>
      </w:r>
    </w:p>
    <w:p w14:paraId="66728209" w14:textId="77777777" w:rsidR="00DF4ACE" w:rsidRDefault="00DF4ACE" w:rsidP="00DF4ACE">
      <w:pPr>
        <w:tabs>
          <w:tab w:val="left" w:pos="851"/>
          <w:tab w:val="left" w:pos="1440"/>
          <w:tab w:val="left" w:pos="2160"/>
          <w:tab w:val="left" w:pos="2880"/>
          <w:tab w:val="left" w:pos="3600"/>
          <w:tab w:val="left" w:pos="4320"/>
          <w:tab w:val="left" w:pos="5040"/>
          <w:tab w:val="left" w:pos="5760"/>
          <w:tab w:val="left" w:pos="6480"/>
          <w:tab w:val="left" w:pos="7200"/>
        </w:tabs>
        <w:ind w:right="-144"/>
        <w:jc w:val="both"/>
        <w:rPr>
          <w:rFonts w:ascii="Arial" w:hAnsi="Arial" w:cs="Arial"/>
          <w:sz w:val="22"/>
          <w:szCs w:val="22"/>
        </w:rPr>
      </w:pPr>
    </w:p>
    <w:p w14:paraId="7C0BBE0E" w14:textId="286AACC0" w:rsidR="00AB7F7C" w:rsidRDefault="00DF4ACE" w:rsidP="000C5077">
      <w:pPr>
        <w:pStyle w:val="BodyText"/>
        <w:tabs>
          <w:tab w:val="clear" w:pos="1134"/>
          <w:tab w:val="clear" w:pos="2268"/>
          <w:tab w:val="clear" w:pos="3402"/>
          <w:tab w:val="clear" w:pos="4536"/>
          <w:tab w:val="clear" w:pos="5670"/>
          <w:tab w:val="clear" w:pos="6804"/>
          <w:tab w:val="clear" w:pos="7938"/>
          <w:tab w:val="clear" w:pos="10206"/>
        </w:tabs>
        <w:ind w:right="-284"/>
        <w:rPr>
          <w:rFonts w:ascii="Arial" w:hAnsi="Arial" w:cs="Arial"/>
          <w:color w:val="5F5F5F"/>
          <w:sz w:val="20"/>
          <w:szCs w:val="20"/>
          <w:lang w:eastAsia="en-GB"/>
        </w:rPr>
      </w:pPr>
      <w:r w:rsidRPr="004F2E9B">
        <w:rPr>
          <w:rFonts w:ascii="Arial" w:hAnsi="Arial" w:cs="Arial"/>
          <w:color w:val="5F5F5F"/>
          <w:sz w:val="20"/>
          <w:szCs w:val="20"/>
          <w:u w:val="single"/>
          <w:lang w:eastAsia="en-GB"/>
        </w:rPr>
        <w:t>Seed loss (resistance 1-9) or boll loss</w:t>
      </w:r>
      <w:r w:rsidR="00AB7F7C">
        <w:rPr>
          <w:rFonts w:ascii="Arial" w:hAnsi="Arial" w:cs="Arial"/>
          <w:color w:val="5F5F5F"/>
          <w:sz w:val="20"/>
          <w:szCs w:val="20"/>
          <w:u w:val="single"/>
          <w:lang w:eastAsia="en-GB"/>
        </w:rPr>
        <w:t xml:space="preserve"> </w:t>
      </w:r>
      <w:r w:rsidR="00AB7F7C" w:rsidRPr="00AB7F7C">
        <w:rPr>
          <w:rFonts w:ascii="Arial" w:hAnsi="Arial" w:cs="Arial"/>
          <w:b/>
          <w:bCs/>
          <w:color w:val="5F5F5F"/>
          <w:sz w:val="20"/>
          <w:szCs w:val="20"/>
          <w:u w:val="single"/>
          <w:lang w:eastAsia="en-GB"/>
        </w:rPr>
        <w:t>(OBLIGATORY)</w:t>
      </w:r>
      <w:r w:rsidRPr="00A7057D">
        <w:rPr>
          <w:rFonts w:ascii="Arial" w:hAnsi="Arial" w:cs="Arial"/>
          <w:sz w:val="22"/>
          <w:szCs w:val="22"/>
        </w:rPr>
        <w:tab/>
      </w:r>
      <w:r w:rsidRPr="000C5077">
        <w:rPr>
          <w:rFonts w:ascii="Arial" w:hAnsi="Arial" w:cs="Arial"/>
          <w:color w:val="5F5F5F"/>
          <w:sz w:val="20"/>
          <w:szCs w:val="20"/>
          <w:lang w:eastAsia="en-GB"/>
        </w:rPr>
        <w:t xml:space="preserve"> </w:t>
      </w:r>
    </w:p>
    <w:p w14:paraId="7C97D05B" w14:textId="77777777" w:rsidR="00AB7F7C" w:rsidRDefault="00AB7F7C" w:rsidP="000C5077">
      <w:pPr>
        <w:pStyle w:val="BodyText"/>
        <w:tabs>
          <w:tab w:val="clear" w:pos="1134"/>
          <w:tab w:val="clear" w:pos="2268"/>
          <w:tab w:val="clear" w:pos="3402"/>
          <w:tab w:val="clear" w:pos="4536"/>
          <w:tab w:val="clear" w:pos="5670"/>
          <w:tab w:val="clear" w:pos="6804"/>
          <w:tab w:val="clear" w:pos="7938"/>
          <w:tab w:val="clear" w:pos="10206"/>
        </w:tabs>
        <w:ind w:right="-284"/>
        <w:rPr>
          <w:rFonts w:ascii="Arial" w:hAnsi="Arial" w:cs="Arial"/>
          <w:color w:val="5F5F5F"/>
          <w:sz w:val="20"/>
          <w:szCs w:val="20"/>
          <w:lang w:eastAsia="en-GB"/>
        </w:rPr>
      </w:pPr>
    </w:p>
    <w:p w14:paraId="42616882" w14:textId="77777777" w:rsidR="00AB7F7C" w:rsidRDefault="00DF4ACE" w:rsidP="000C5077">
      <w:pPr>
        <w:pStyle w:val="BodyText"/>
        <w:tabs>
          <w:tab w:val="clear" w:pos="1134"/>
          <w:tab w:val="clear" w:pos="2268"/>
          <w:tab w:val="clear" w:pos="3402"/>
          <w:tab w:val="clear" w:pos="4536"/>
          <w:tab w:val="clear" w:pos="5670"/>
          <w:tab w:val="clear" w:pos="6804"/>
          <w:tab w:val="clear" w:pos="7938"/>
          <w:tab w:val="clear" w:pos="10206"/>
        </w:tabs>
        <w:ind w:right="-284"/>
        <w:rPr>
          <w:rFonts w:ascii="Arial" w:hAnsi="Arial" w:cs="Arial"/>
          <w:color w:val="5F5F5F"/>
          <w:sz w:val="20"/>
          <w:szCs w:val="20"/>
          <w:lang w:eastAsia="en-GB"/>
        </w:rPr>
      </w:pPr>
      <w:r w:rsidRPr="000C5077">
        <w:rPr>
          <w:rFonts w:ascii="Arial" w:hAnsi="Arial" w:cs="Arial"/>
          <w:color w:val="5F5F5F"/>
          <w:sz w:val="20"/>
          <w:szCs w:val="20"/>
          <w:lang w:eastAsia="en-GB"/>
        </w:rPr>
        <w:t>1 = severe seed loss</w:t>
      </w:r>
      <w:r w:rsidRPr="000C5077">
        <w:rPr>
          <w:rFonts w:ascii="Arial" w:hAnsi="Arial" w:cs="Arial"/>
          <w:color w:val="5F5F5F"/>
          <w:sz w:val="20"/>
          <w:szCs w:val="20"/>
          <w:lang w:eastAsia="en-GB"/>
        </w:rPr>
        <w:tab/>
        <w:t xml:space="preserve">                        </w:t>
      </w:r>
      <w:r w:rsidR="000C5077">
        <w:rPr>
          <w:rFonts w:ascii="Arial" w:hAnsi="Arial" w:cs="Arial"/>
          <w:color w:val="5F5F5F"/>
          <w:sz w:val="20"/>
          <w:szCs w:val="20"/>
          <w:lang w:eastAsia="en-GB"/>
        </w:rPr>
        <w:tab/>
        <w:t xml:space="preserve">      </w:t>
      </w:r>
    </w:p>
    <w:p w14:paraId="083F5CB4" w14:textId="2DF30CE2" w:rsidR="00DF4ACE" w:rsidRPr="000C5077" w:rsidRDefault="00DF4ACE" w:rsidP="000C5077">
      <w:pPr>
        <w:pStyle w:val="BodyText"/>
        <w:tabs>
          <w:tab w:val="clear" w:pos="1134"/>
          <w:tab w:val="clear" w:pos="2268"/>
          <w:tab w:val="clear" w:pos="3402"/>
          <w:tab w:val="clear" w:pos="4536"/>
          <w:tab w:val="clear" w:pos="5670"/>
          <w:tab w:val="clear" w:pos="6804"/>
          <w:tab w:val="clear" w:pos="7938"/>
          <w:tab w:val="clear" w:pos="10206"/>
        </w:tabs>
        <w:ind w:right="-284"/>
        <w:rPr>
          <w:rFonts w:ascii="Arial" w:hAnsi="Arial" w:cs="Arial"/>
          <w:color w:val="5F5F5F"/>
          <w:sz w:val="20"/>
          <w:szCs w:val="20"/>
          <w:lang w:eastAsia="en-GB"/>
        </w:rPr>
      </w:pPr>
      <w:r w:rsidRPr="000C5077">
        <w:rPr>
          <w:rFonts w:ascii="Arial" w:hAnsi="Arial" w:cs="Arial"/>
          <w:color w:val="5F5F5F"/>
          <w:sz w:val="20"/>
          <w:szCs w:val="20"/>
          <w:lang w:eastAsia="en-GB"/>
        </w:rPr>
        <w:t>9 = no seed loss</w:t>
      </w:r>
    </w:p>
    <w:p w14:paraId="01D40DA2" w14:textId="77777777" w:rsidR="00DF4ACE" w:rsidRPr="00E21C4D" w:rsidRDefault="00DF4ACE" w:rsidP="00E21C4D">
      <w:pPr>
        <w:pStyle w:val="BodyText"/>
        <w:tabs>
          <w:tab w:val="clear" w:pos="1134"/>
          <w:tab w:val="clear" w:pos="2268"/>
          <w:tab w:val="clear" w:pos="3402"/>
          <w:tab w:val="clear" w:pos="4536"/>
          <w:tab w:val="clear" w:pos="5670"/>
          <w:tab w:val="clear" w:pos="6804"/>
          <w:tab w:val="clear" w:pos="7938"/>
          <w:tab w:val="clear" w:pos="10206"/>
        </w:tabs>
        <w:ind w:right="-284"/>
        <w:rPr>
          <w:rFonts w:ascii="Arial" w:hAnsi="Arial" w:cs="Arial"/>
          <w:color w:val="5F5F5F"/>
          <w:sz w:val="20"/>
          <w:szCs w:val="20"/>
          <w:lang w:eastAsia="en-GB"/>
        </w:rPr>
      </w:pPr>
    </w:p>
    <w:p w14:paraId="3F1BA1B8" w14:textId="77777777" w:rsidR="00DF4ACE" w:rsidRPr="00E21C4D" w:rsidRDefault="00DF4ACE" w:rsidP="00E21C4D">
      <w:pPr>
        <w:pStyle w:val="BodyText"/>
        <w:tabs>
          <w:tab w:val="clear" w:pos="1134"/>
          <w:tab w:val="clear" w:pos="2268"/>
          <w:tab w:val="clear" w:pos="3402"/>
          <w:tab w:val="clear" w:pos="4536"/>
          <w:tab w:val="clear" w:pos="5670"/>
          <w:tab w:val="clear" w:pos="6804"/>
          <w:tab w:val="clear" w:pos="7938"/>
          <w:tab w:val="clear" w:pos="10206"/>
        </w:tabs>
        <w:ind w:right="-284"/>
        <w:rPr>
          <w:rFonts w:ascii="Arial" w:hAnsi="Arial" w:cs="Arial"/>
          <w:color w:val="5F5F5F"/>
          <w:sz w:val="20"/>
          <w:szCs w:val="20"/>
          <w:lang w:eastAsia="en-GB"/>
        </w:rPr>
      </w:pPr>
      <w:r w:rsidRPr="00E21C4D">
        <w:rPr>
          <w:rFonts w:ascii="Arial" w:hAnsi="Arial" w:cs="Arial"/>
          <w:color w:val="5F5F5F"/>
          <w:sz w:val="20"/>
          <w:szCs w:val="20"/>
          <w:lang w:eastAsia="en-GB"/>
        </w:rPr>
        <w:t>Give an estimation of maximum % seed loss/boll loss.</w:t>
      </w:r>
    </w:p>
    <w:p w14:paraId="2217ED95" w14:textId="77777777" w:rsidR="00DF4ACE" w:rsidRPr="000C5077" w:rsidRDefault="00DF4ACE" w:rsidP="000C5077">
      <w:pPr>
        <w:pStyle w:val="BodyText"/>
        <w:tabs>
          <w:tab w:val="clear" w:pos="1134"/>
          <w:tab w:val="clear" w:pos="2268"/>
          <w:tab w:val="clear" w:pos="3402"/>
          <w:tab w:val="clear" w:pos="4536"/>
          <w:tab w:val="clear" w:pos="5670"/>
          <w:tab w:val="clear" w:pos="6804"/>
          <w:tab w:val="clear" w:pos="7938"/>
          <w:tab w:val="clear" w:pos="10206"/>
        </w:tabs>
        <w:ind w:right="-284"/>
        <w:rPr>
          <w:rFonts w:ascii="Arial" w:hAnsi="Arial" w:cs="Arial"/>
          <w:color w:val="5F5F5F"/>
          <w:sz w:val="20"/>
          <w:szCs w:val="20"/>
          <w:lang w:eastAsia="en-GB"/>
        </w:rPr>
      </w:pPr>
    </w:p>
    <w:p w14:paraId="0B024087" w14:textId="263E3FAD" w:rsidR="00DF4ACE" w:rsidRPr="000C5077" w:rsidRDefault="00DF4ACE" w:rsidP="000C5077">
      <w:pPr>
        <w:pStyle w:val="BodyText"/>
        <w:tabs>
          <w:tab w:val="clear" w:pos="1134"/>
          <w:tab w:val="clear" w:pos="2268"/>
          <w:tab w:val="clear" w:pos="3402"/>
          <w:tab w:val="clear" w:pos="4536"/>
          <w:tab w:val="clear" w:pos="5670"/>
          <w:tab w:val="clear" w:pos="6804"/>
          <w:tab w:val="clear" w:pos="7938"/>
          <w:tab w:val="clear" w:pos="10206"/>
        </w:tabs>
        <w:ind w:right="-284"/>
        <w:rPr>
          <w:rFonts w:ascii="Arial" w:hAnsi="Arial" w:cs="Arial"/>
          <w:color w:val="5F5F5F"/>
          <w:sz w:val="20"/>
          <w:szCs w:val="20"/>
          <w:lang w:eastAsia="en-GB"/>
        </w:rPr>
      </w:pPr>
      <w:r w:rsidRPr="00D4323A">
        <w:rPr>
          <w:rFonts w:ascii="Arial" w:hAnsi="Arial" w:cs="Arial"/>
          <w:color w:val="5F5F5F"/>
          <w:sz w:val="20"/>
          <w:szCs w:val="20"/>
          <w:u w:val="single"/>
          <w:lang w:eastAsia="en-GB"/>
        </w:rPr>
        <w:t>Harvest date</w:t>
      </w:r>
      <w:r w:rsidR="00AB7F7C" w:rsidRPr="00AB7F7C">
        <w:rPr>
          <w:rFonts w:ascii="Arial" w:hAnsi="Arial" w:cs="Arial"/>
          <w:b/>
          <w:bCs/>
          <w:color w:val="5F5F5F"/>
          <w:sz w:val="20"/>
          <w:szCs w:val="20"/>
          <w:u w:val="single"/>
          <w:lang w:eastAsia="en-GB"/>
        </w:rPr>
        <w:t xml:space="preserve"> (OBLIGATORY)</w:t>
      </w:r>
      <w:r w:rsidRPr="000C5077">
        <w:rPr>
          <w:rFonts w:ascii="Arial" w:hAnsi="Arial" w:cs="Arial"/>
          <w:color w:val="5F5F5F"/>
          <w:sz w:val="20"/>
          <w:szCs w:val="20"/>
          <w:lang w:eastAsia="en-GB"/>
        </w:rPr>
        <w:tab/>
      </w:r>
      <w:r w:rsidRPr="000C5077">
        <w:rPr>
          <w:rFonts w:ascii="Arial" w:hAnsi="Arial" w:cs="Arial"/>
          <w:color w:val="5F5F5F"/>
          <w:sz w:val="20"/>
          <w:szCs w:val="20"/>
          <w:lang w:eastAsia="en-GB"/>
        </w:rPr>
        <w:tab/>
      </w:r>
      <w:r w:rsidRPr="000C5077">
        <w:rPr>
          <w:rFonts w:ascii="Arial" w:hAnsi="Arial" w:cs="Arial"/>
          <w:color w:val="5F5F5F"/>
          <w:sz w:val="20"/>
          <w:szCs w:val="20"/>
          <w:lang w:eastAsia="en-GB"/>
        </w:rPr>
        <w:tab/>
      </w:r>
      <w:r w:rsidRPr="000C5077">
        <w:rPr>
          <w:rFonts w:ascii="Arial" w:hAnsi="Arial" w:cs="Arial"/>
          <w:color w:val="5F5F5F"/>
          <w:sz w:val="20"/>
          <w:szCs w:val="20"/>
          <w:lang w:eastAsia="en-GB"/>
        </w:rPr>
        <w:tab/>
        <w:t xml:space="preserve">              </w:t>
      </w:r>
      <w:r w:rsidRPr="000C5077">
        <w:rPr>
          <w:rFonts w:ascii="Arial" w:hAnsi="Arial" w:cs="Arial"/>
          <w:color w:val="5F5F5F"/>
          <w:sz w:val="20"/>
          <w:szCs w:val="20"/>
          <w:lang w:eastAsia="en-GB"/>
        </w:rPr>
        <w:tab/>
        <w:t xml:space="preserve">     </w:t>
      </w:r>
      <w:r w:rsidR="00D4323A">
        <w:rPr>
          <w:rFonts w:ascii="Arial" w:hAnsi="Arial" w:cs="Arial"/>
          <w:color w:val="5F5F5F"/>
          <w:sz w:val="20"/>
          <w:szCs w:val="20"/>
          <w:lang w:eastAsia="en-GB"/>
        </w:rPr>
        <w:tab/>
      </w:r>
      <w:r w:rsidR="00D4323A">
        <w:rPr>
          <w:rFonts w:ascii="Arial" w:hAnsi="Arial" w:cs="Arial"/>
          <w:color w:val="5F5F5F"/>
          <w:sz w:val="20"/>
          <w:szCs w:val="20"/>
          <w:lang w:eastAsia="en-GB"/>
        </w:rPr>
        <w:tab/>
      </w:r>
      <w:r w:rsidR="00D4323A">
        <w:rPr>
          <w:rFonts w:ascii="Arial" w:hAnsi="Arial" w:cs="Arial"/>
          <w:color w:val="5F5F5F"/>
          <w:sz w:val="20"/>
          <w:szCs w:val="20"/>
          <w:lang w:eastAsia="en-GB"/>
        </w:rPr>
        <w:tab/>
        <w:t xml:space="preserve">      </w:t>
      </w:r>
    </w:p>
    <w:p w14:paraId="432A8531" w14:textId="77777777" w:rsidR="00D4323A" w:rsidRDefault="00D4323A" w:rsidP="00E21C4D">
      <w:pPr>
        <w:pStyle w:val="BodyText"/>
        <w:tabs>
          <w:tab w:val="clear" w:pos="1134"/>
          <w:tab w:val="clear" w:pos="2268"/>
          <w:tab w:val="clear" w:pos="3402"/>
          <w:tab w:val="clear" w:pos="4536"/>
          <w:tab w:val="clear" w:pos="5670"/>
          <w:tab w:val="clear" w:pos="6804"/>
          <w:tab w:val="clear" w:pos="7938"/>
          <w:tab w:val="clear" w:pos="10206"/>
        </w:tabs>
        <w:ind w:right="-284"/>
        <w:rPr>
          <w:rFonts w:ascii="Arial" w:hAnsi="Arial" w:cs="Arial"/>
          <w:color w:val="5F5F5F"/>
          <w:sz w:val="20"/>
          <w:szCs w:val="20"/>
          <w:lang w:eastAsia="en-GB"/>
        </w:rPr>
      </w:pPr>
    </w:p>
    <w:p w14:paraId="576F6D14" w14:textId="575C974C" w:rsidR="00DF4ACE" w:rsidRDefault="00DF4ACE" w:rsidP="00AB7F7C">
      <w:pPr>
        <w:pStyle w:val="BodyText"/>
        <w:tabs>
          <w:tab w:val="clear" w:pos="1134"/>
          <w:tab w:val="clear" w:pos="2268"/>
          <w:tab w:val="clear" w:pos="3402"/>
          <w:tab w:val="clear" w:pos="4536"/>
          <w:tab w:val="clear" w:pos="5670"/>
          <w:tab w:val="clear" w:pos="6804"/>
          <w:tab w:val="clear" w:pos="7938"/>
          <w:tab w:val="clear" w:pos="10206"/>
        </w:tabs>
        <w:ind w:right="-284"/>
        <w:rPr>
          <w:rFonts w:ascii="Arial" w:hAnsi="Arial" w:cs="Arial"/>
          <w:color w:val="5F5F5F"/>
          <w:sz w:val="20"/>
          <w:szCs w:val="20"/>
          <w:lang w:eastAsia="en-GB"/>
        </w:rPr>
      </w:pPr>
      <w:r w:rsidRPr="00E21C4D">
        <w:rPr>
          <w:rFonts w:ascii="Arial" w:hAnsi="Arial" w:cs="Arial"/>
          <w:color w:val="5F5F5F"/>
          <w:sz w:val="20"/>
          <w:szCs w:val="20"/>
          <w:lang w:eastAsia="en-GB"/>
        </w:rPr>
        <w:t>Obligatory. Record in the format dd/mm/yyyy.</w:t>
      </w:r>
    </w:p>
    <w:p w14:paraId="26E5D3EF" w14:textId="77777777" w:rsidR="00AB7F7C" w:rsidRPr="00AB7F7C" w:rsidRDefault="00AB7F7C" w:rsidP="00AB7F7C">
      <w:pPr>
        <w:pStyle w:val="BodyText"/>
        <w:tabs>
          <w:tab w:val="clear" w:pos="1134"/>
          <w:tab w:val="clear" w:pos="2268"/>
          <w:tab w:val="clear" w:pos="3402"/>
          <w:tab w:val="clear" w:pos="4536"/>
          <w:tab w:val="clear" w:pos="5670"/>
          <w:tab w:val="clear" w:pos="6804"/>
          <w:tab w:val="clear" w:pos="7938"/>
          <w:tab w:val="clear" w:pos="10206"/>
        </w:tabs>
        <w:ind w:right="-284"/>
        <w:rPr>
          <w:rFonts w:ascii="Arial" w:hAnsi="Arial" w:cs="Arial"/>
          <w:color w:val="5F5F5F"/>
          <w:sz w:val="20"/>
          <w:szCs w:val="20"/>
          <w:lang w:eastAsia="en-GB"/>
        </w:rPr>
      </w:pPr>
    </w:p>
    <w:p w14:paraId="68B88D4D" w14:textId="580478C0" w:rsidR="00DF4ACE" w:rsidRDefault="00DF4ACE" w:rsidP="00DF4ACE">
      <w:pPr>
        <w:pStyle w:val="Heading4"/>
        <w:jc w:val="both"/>
        <w:rPr>
          <w:rFonts w:ascii="Arial" w:hAnsi="Arial" w:cs="Arial"/>
          <w:b/>
          <w:sz w:val="22"/>
          <w:szCs w:val="22"/>
        </w:rPr>
      </w:pPr>
      <w:r w:rsidRPr="00D4323A">
        <w:rPr>
          <w:rFonts w:ascii="Arial" w:eastAsia="Times New Roman" w:hAnsi="Arial" w:cs="Arial"/>
          <w:i w:val="0"/>
          <w:iCs w:val="0"/>
          <w:color w:val="5F5F5F"/>
          <w:sz w:val="20"/>
          <w:szCs w:val="20"/>
          <w:u w:val="single"/>
          <w:lang w:eastAsia="en-GB"/>
        </w:rPr>
        <w:t>Yield (kg) and Dry Matter%</w:t>
      </w:r>
      <w:r w:rsidR="00AB7F7C" w:rsidRPr="00AB7F7C">
        <w:rPr>
          <w:rFonts w:ascii="Arial" w:eastAsia="Times New Roman" w:hAnsi="Arial" w:cs="Arial"/>
          <w:b/>
          <w:bCs/>
          <w:i w:val="0"/>
          <w:iCs w:val="0"/>
          <w:color w:val="5F5F5F"/>
          <w:sz w:val="20"/>
          <w:szCs w:val="20"/>
          <w:u w:val="single"/>
          <w:lang w:eastAsia="en-GB"/>
        </w:rPr>
        <w:t xml:space="preserve"> (OBLIGATORY)</w:t>
      </w:r>
      <w:r>
        <w:rPr>
          <w:rFonts w:ascii="Arial" w:hAnsi="Arial" w:cs="Arial"/>
          <w:bCs/>
          <w:sz w:val="22"/>
          <w:szCs w:val="22"/>
        </w:rPr>
        <w:tab/>
      </w:r>
      <w:r>
        <w:rPr>
          <w:rFonts w:ascii="Arial" w:hAnsi="Arial" w:cs="Arial"/>
          <w:bCs/>
          <w:sz w:val="22"/>
          <w:szCs w:val="22"/>
        </w:rPr>
        <w:tab/>
      </w:r>
      <w:r>
        <w:rPr>
          <w:rFonts w:ascii="Arial" w:hAnsi="Arial" w:cs="Arial"/>
          <w:bCs/>
          <w:sz w:val="22"/>
          <w:szCs w:val="22"/>
        </w:rPr>
        <w:tab/>
      </w:r>
      <w:r>
        <w:rPr>
          <w:rFonts w:ascii="Arial" w:hAnsi="Arial" w:cs="Arial"/>
          <w:bCs/>
          <w:sz w:val="22"/>
          <w:szCs w:val="22"/>
        </w:rPr>
        <w:tab/>
        <w:t xml:space="preserve">             </w:t>
      </w:r>
      <w:r>
        <w:rPr>
          <w:rFonts w:ascii="Arial" w:hAnsi="Arial" w:cs="Arial"/>
          <w:b/>
          <w:sz w:val="22"/>
          <w:szCs w:val="22"/>
        </w:rPr>
        <w:t xml:space="preserve">          </w:t>
      </w:r>
      <w:r w:rsidR="00D4323A">
        <w:rPr>
          <w:rFonts w:ascii="Arial" w:hAnsi="Arial" w:cs="Arial"/>
          <w:b/>
          <w:sz w:val="22"/>
          <w:szCs w:val="22"/>
        </w:rPr>
        <w:tab/>
      </w:r>
      <w:r w:rsidR="00D4323A">
        <w:rPr>
          <w:rFonts w:ascii="Arial" w:hAnsi="Arial" w:cs="Arial"/>
          <w:b/>
          <w:sz w:val="22"/>
          <w:szCs w:val="22"/>
        </w:rPr>
        <w:tab/>
        <w:t xml:space="preserve">     </w:t>
      </w:r>
    </w:p>
    <w:p w14:paraId="0B11B88A" w14:textId="77777777" w:rsidR="00DF4ACE" w:rsidRPr="00D4323A" w:rsidRDefault="00DF4ACE" w:rsidP="00D4323A">
      <w:pPr>
        <w:pStyle w:val="BodyText"/>
        <w:tabs>
          <w:tab w:val="clear" w:pos="1134"/>
          <w:tab w:val="clear" w:pos="2268"/>
          <w:tab w:val="clear" w:pos="3402"/>
          <w:tab w:val="clear" w:pos="4536"/>
          <w:tab w:val="clear" w:pos="5670"/>
          <w:tab w:val="clear" w:pos="6804"/>
          <w:tab w:val="clear" w:pos="7938"/>
          <w:tab w:val="clear" w:pos="10206"/>
        </w:tabs>
        <w:ind w:right="-284"/>
        <w:rPr>
          <w:rFonts w:ascii="Arial" w:hAnsi="Arial" w:cs="Arial"/>
          <w:color w:val="5F5F5F"/>
          <w:sz w:val="20"/>
          <w:szCs w:val="20"/>
          <w:lang w:eastAsia="en-GB"/>
        </w:rPr>
      </w:pPr>
    </w:p>
    <w:p w14:paraId="41E13962" w14:textId="77777777" w:rsidR="00DF4ACE" w:rsidRPr="00E21C4D" w:rsidRDefault="00DF4ACE" w:rsidP="00E21C4D">
      <w:pPr>
        <w:pStyle w:val="BodyText"/>
        <w:tabs>
          <w:tab w:val="clear" w:pos="1134"/>
          <w:tab w:val="clear" w:pos="2268"/>
          <w:tab w:val="clear" w:pos="3402"/>
          <w:tab w:val="clear" w:pos="4536"/>
          <w:tab w:val="clear" w:pos="5670"/>
          <w:tab w:val="clear" w:pos="6804"/>
          <w:tab w:val="clear" w:pos="7938"/>
          <w:tab w:val="clear" w:pos="10206"/>
        </w:tabs>
        <w:ind w:right="-284"/>
        <w:rPr>
          <w:rFonts w:ascii="Arial" w:hAnsi="Arial" w:cs="Arial"/>
          <w:color w:val="5F5F5F"/>
          <w:sz w:val="20"/>
          <w:szCs w:val="20"/>
          <w:lang w:eastAsia="en-GB"/>
        </w:rPr>
      </w:pPr>
      <w:r w:rsidRPr="00E21C4D">
        <w:rPr>
          <w:rFonts w:ascii="Arial" w:hAnsi="Arial" w:cs="Arial"/>
          <w:color w:val="5F5F5F"/>
          <w:sz w:val="20"/>
          <w:szCs w:val="20"/>
          <w:lang w:eastAsia="en-GB"/>
        </w:rPr>
        <w:t>Assess from yield plots</w:t>
      </w:r>
    </w:p>
    <w:p w14:paraId="13C3B6B0" w14:textId="77777777" w:rsidR="00DF4ACE" w:rsidRPr="00E43F4B" w:rsidRDefault="00DF4ACE" w:rsidP="00E43F4B">
      <w:pPr>
        <w:pStyle w:val="Heading4"/>
        <w:spacing w:before="240" w:after="40" w:line="240" w:lineRule="auto"/>
        <w:rPr>
          <w:i w:val="0"/>
          <w:color w:val="0090D4"/>
          <w:sz w:val="28"/>
          <w:szCs w:val="20"/>
          <w:lang w:eastAsia="en-GB"/>
        </w:rPr>
      </w:pPr>
      <w:r w:rsidRPr="00E43F4B">
        <w:rPr>
          <w:i w:val="0"/>
          <w:color w:val="0090D4"/>
          <w:sz w:val="28"/>
          <w:szCs w:val="20"/>
          <w:lang w:eastAsia="en-GB"/>
        </w:rPr>
        <w:lastRenderedPageBreak/>
        <w:t>Plot dimensions</w:t>
      </w:r>
    </w:p>
    <w:p w14:paraId="56444B30" w14:textId="41706B33" w:rsidR="00DF4ACE" w:rsidRPr="00E7235C" w:rsidRDefault="00E7235C" w:rsidP="00E7235C">
      <w:pPr>
        <w:pStyle w:val="BodyText"/>
        <w:tabs>
          <w:tab w:val="clear" w:pos="1134"/>
          <w:tab w:val="clear" w:pos="2268"/>
          <w:tab w:val="clear" w:pos="3402"/>
          <w:tab w:val="clear" w:pos="4536"/>
          <w:tab w:val="clear" w:pos="5670"/>
          <w:tab w:val="clear" w:pos="6804"/>
          <w:tab w:val="clear" w:pos="7938"/>
          <w:tab w:val="clear" w:pos="10206"/>
        </w:tabs>
        <w:ind w:right="-284"/>
        <w:rPr>
          <w:rFonts w:ascii="Arial" w:hAnsi="Arial" w:cs="Arial"/>
          <w:b/>
          <w:bCs/>
          <w:color w:val="5F5F5F"/>
          <w:sz w:val="20"/>
          <w:szCs w:val="20"/>
          <w:lang w:eastAsia="en-GB"/>
        </w:rPr>
      </w:pPr>
      <w:r w:rsidRPr="00E7235C">
        <w:rPr>
          <w:rFonts w:ascii="Arial" w:hAnsi="Arial" w:cs="Arial"/>
          <w:b/>
          <w:bCs/>
          <w:color w:val="5F5F5F"/>
          <w:sz w:val="20"/>
          <w:szCs w:val="20"/>
          <w:lang w:eastAsia="en-GB"/>
        </w:rPr>
        <w:t xml:space="preserve">Table </w:t>
      </w:r>
      <w:r w:rsidR="00AB7F7C">
        <w:rPr>
          <w:rFonts w:ascii="Arial" w:hAnsi="Arial" w:cs="Arial"/>
          <w:b/>
          <w:bCs/>
          <w:color w:val="5F5F5F"/>
          <w:sz w:val="20"/>
          <w:szCs w:val="20"/>
          <w:lang w:eastAsia="en-GB"/>
        </w:rPr>
        <w:t>3</w:t>
      </w:r>
      <w:r w:rsidRPr="00E7235C">
        <w:rPr>
          <w:rFonts w:ascii="Arial" w:hAnsi="Arial" w:cs="Arial"/>
          <w:b/>
          <w:bCs/>
          <w:color w:val="5F5F5F"/>
          <w:sz w:val="20"/>
          <w:szCs w:val="20"/>
          <w:lang w:eastAsia="en-GB"/>
        </w:rPr>
        <w:t xml:space="preserve"> – Plot dimensions</w:t>
      </w:r>
    </w:p>
    <w:tbl>
      <w:tblPr>
        <w:tblW w:w="92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721"/>
        <w:gridCol w:w="7488"/>
      </w:tblGrid>
      <w:tr w:rsidR="000A6AE1" w:rsidRPr="0007007C" w14:paraId="44BEFB7D" w14:textId="77777777" w:rsidTr="00E7235C">
        <w:trPr>
          <w:trHeight w:val="392"/>
        </w:trPr>
        <w:tc>
          <w:tcPr>
            <w:tcW w:w="1721" w:type="dxa"/>
            <w:shd w:val="clear" w:color="auto" w:fill="E9F4FC"/>
          </w:tcPr>
          <w:p w14:paraId="528E09B3" w14:textId="7E46AB8D" w:rsidR="000A6AE1" w:rsidRPr="00E7235C" w:rsidRDefault="00E7235C" w:rsidP="00E7235C">
            <w:pPr>
              <w:pStyle w:val="Tableheading"/>
              <w:tabs>
                <w:tab w:val="left" w:pos="615"/>
                <w:tab w:val="center" w:pos="3209"/>
              </w:tabs>
              <w:jc w:val="left"/>
              <w:rPr>
                <w:bCs w:val="0"/>
              </w:rPr>
            </w:pPr>
            <w:r>
              <w:rPr>
                <w:bCs w:val="0"/>
              </w:rPr>
              <w:t>Dimension</w:t>
            </w:r>
          </w:p>
        </w:tc>
        <w:tc>
          <w:tcPr>
            <w:tcW w:w="7488" w:type="dxa"/>
            <w:shd w:val="clear" w:color="auto" w:fill="E9F4FC"/>
          </w:tcPr>
          <w:p w14:paraId="2E1708F2" w14:textId="7FF9052B" w:rsidR="000A6AE1" w:rsidRPr="00E7235C" w:rsidRDefault="00E7235C" w:rsidP="00E7235C">
            <w:pPr>
              <w:pStyle w:val="Tableheading"/>
              <w:tabs>
                <w:tab w:val="left" w:pos="615"/>
                <w:tab w:val="center" w:pos="3209"/>
              </w:tabs>
              <w:jc w:val="left"/>
              <w:rPr>
                <w:bCs w:val="0"/>
              </w:rPr>
            </w:pPr>
            <w:r>
              <w:rPr>
                <w:bCs w:val="0"/>
              </w:rPr>
              <w:t>Description</w:t>
            </w:r>
          </w:p>
        </w:tc>
      </w:tr>
      <w:tr w:rsidR="00DF4ACE" w:rsidRPr="0007007C" w14:paraId="6D06C86B" w14:textId="77777777" w:rsidTr="00E7235C">
        <w:trPr>
          <w:trHeight w:val="392"/>
        </w:trPr>
        <w:tc>
          <w:tcPr>
            <w:tcW w:w="1721" w:type="dxa"/>
          </w:tcPr>
          <w:p w14:paraId="150554B2" w14:textId="77777777" w:rsidR="00DF4ACE" w:rsidRPr="000A6AE1" w:rsidRDefault="00DF4ACE" w:rsidP="00E7235C">
            <w:pPr>
              <w:pStyle w:val="Table-Body-centred"/>
              <w:jc w:val="left"/>
            </w:pPr>
            <w:r w:rsidRPr="000A6AE1">
              <w:t>Plot length</w:t>
            </w:r>
          </w:p>
        </w:tc>
        <w:tc>
          <w:tcPr>
            <w:tcW w:w="7488" w:type="dxa"/>
          </w:tcPr>
          <w:p w14:paraId="088EE57E" w14:textId="77777777" w:rsidR="00DF4ACE" w:rsidRPr="000A6AE1" w:rsidRDefault="00DF4ACE" w:rsidP="000A6AE1">
            <w:pPr>
              <w:pStyle w:val="Table-Body-centred"/>
              <w:jc w:val="left"/>
            </w:pPr>
            <w:r w:rsidRPr="000A6AE1">
              <w:t>The plot length harvested in metres</w:t>
            </w:r>
          </w:p>
        </w:tc>
      </w:tr>
      <w:tr w:rsidR="00DF4ACE" w:rsidRPr="0007007C" w14:paraId="0899109B" w14:textId="77777777" w:rsidTr="00E7235C">
        <w:trPr>
          <w:trHeight w:val="785"/>
        </w:trPr>
        <w:tc>
          <w:tcPr>
            <w:tcW w:w="1721" w:type="dxa"/>
          </w:tcPr>
          <w:p w14:paraId="3843B32C" w14:textId="77777777" w:rsidR="00DF4ACE" w:rsidRPr="000A6AE1" w:rsidRDefault="00DF4ACE" w:rsidP="00E7235C">
            <w:pPr>
              <w:pStyle w:val="Table-Body-centred"/>
              <w:jc w:val="left"/>
            </w:pPr>
            <w:r w:rsidRPr="000A6AE1">
              <w:t>Plot width</w:t>
            </w:r>
          </w:p>
        </w:tc>
        <w:tc>
          <w:tcPr>
            <w:tcW w:w="7488" w:type="dxa"/>
          </w:tcPr>
          <w:p w14:paraId="183D7408" w14:textId="77777777" w:rsidR="00DF4ACE" w:rsidRPr="000A6AE1" w:rsidRDefault="00DF4ACE" w:rsidP="000A6AE1">
            <w:pPr>
              <w:pStyle w:val="Table-Body-centred"/>
              <w:jc w:val="left"/>
            </w:pPr>
            <w:r w:rsidRPr="000A6AE1">
              <w:t>The width of the harvested plot in metres from outer row to outer row plus half of the inter-plot gap. If the inter-plot gap varies it should be measured for each plot.</w:t>
            </w:r>
          </w:p>
        </w:tc>
      </w:tr>
    </w:tbl>
    <w:p w14:paraId="731EB889" w14:textId="77777777" w:rsidR="00DF4ACE" w:rsidRPr="00E21C4D" w:rsidRDefault="00DF4ACE" w:rsidP="00E21C4D">
      <w:pPr>
        <w:pStyle w:val="BodyText"/>
        <w:tabs>
          <w:tab w:val="clear" w:pos="1134"/>
          <w:tab w:val="clear" w:pos="2268"/>
          <w:tab w:val="clear" w:pos="3402"/>
          <w:tab w:val="clear" w:pos="4536"/>
          <w:tab w:val="clear" w:pos="5670"/>
          <w:tab w:val="clear" w:pos="6804"/>
          <w:tab w:val="clear" w:pos="7938"/>
          <w:tab w:val="clear" w:pos="10206"/>
        </w:tabs>
        <w:ind w:right="-284"/>
        <w:rPr>
          <w:rFonts w:ascii="Arial" w:hAnsi="Arial" w:cs="Arial"/>
          <w:color w:val="5F5F5F"/>
          <w:sz w:val="20"/>
          <w:szCs w:val="20"/>
          <w:lang w:eastAsia="en-GB"/>
        </w:rPr>
      </w:pPr>
    </w:p>
    <w:p w14:paraId="7C9A62BE" w14:textId="77777777" w:rsidR="00DF4ACE" w:rsidRPr="00E21C4D" w:rsidRDefault="00DF4ACE" w:rsidP="00E21C4D">
      <w:pPr>
        <w:pStyle w:val="BodyText"/>
        <w:tabs>
          <w:tab w:val="clear" w:pos="1134"/>
          <w:tab w:val="clear" w:pos="2268"/>
          <w:tab w:val="clear" w:pos="3402"/>
          <w:tab w:val="clear" w:pos="4536"/>
          <w:tab w:val="clear" w:pos="5670"/>
          <w:tab w:val="clear" w:pos="6804"/>
          <w:tab w:val="clear" w:pos="7938"/>
          <w:tab w:val="clear" w:pos="10206"/>
        </w:tabs>
        <w:ind w:right="-284"/>
        <w:rPr>
          <w:rFonts w:ascii="Arial" w:hAnsi="Arial" w:cs="Arial"/>
          <w:color w:val="5F5F5F"/>
          <w:sz w:val="20"/>
          <w:szCs w:val="20"/>
          <w:lang w:eastAsia="en-GB"/>
        </w:rPr>
      </w:pPr>
      <w:r w:rsidRPr="00E21C4D">
        <w:rPr>
          <w:rFonts w:ascii="Arial" w:hAnsi="Arial" w:cs="Arial"/>
          <w:color w:val="5F5F5F"/>
          <w:sz w:val="20"/>
          <w:szCs w:val="20"/>
          <w:lang w:eastAsia="en-GB"/>
        </w:rPr>
        <w:t xml:space="preserve">Record all plots.  </w:t>
      </w:r>
    </w:p>
    <w:p w14:paraId="49CB0058" w14:textId="77777777" w:rsidR="00DF4ACE" w:rsidRPr="00E21C4D" w:rsidRDefault="00DF4ACE" w:rsidP="00E21C4D">
      <w:pPr>
        <w:pStyle w:val="BodyText"/>
        <w:tabs>
          <w:tab w:val="clear" w:pos="1134"/>
          <w:tab w:val="clear" w:pos="2268"/>
          <w:tab w:val="clear" w:pos="3402"/>
          <w:tab w:val="clear" w:pos="4536"/>
          <w:tab w:val="clear" w:pos="5670"/>
          <w:tab w:val="clear" w:pos="6804"/>
          <w:tab w:val="clear" w:pos="7938"/>
          <w:tab w:val="clear" w:pos="10206"/>
        </w:tabs>
        <w:ind w:right="-284"/>
        <w:rPr>
          <w:rFonts w:ascii="Arial" w:hAnsi="Arial" w:cs="Arial"/>
          <w:color w:val="5F5F5F"/>
          <w:sz w:val="20"/>
          <w:szCs w:val="20"/>
          <w:lang w:eastAsia="en-GB"/>
        </w:rPr>
      </w:pPr>
    </w:p>
    <w:p w14:paraId="0BD90A69" w14:textId="77777777" w:rsidR="00DF4ACE" w:rsidRPr="00E21C4D" w:rsidRDefault="00DF4ACE" w:rsidP="00E21C4D">
      <w:pPr>
        <w:pStyle w:val="BodyText"/>
        <w:tabs>
          <w:tab w:val="clear" w:pos="1134"/>
          <w:tab w:val="clear" w:pos="2268"/>
          <w:tab w:val="clear" w:pos="3402"/>
          <w:tab w:val="clear" w:pos="4536"/>
          <w:tab w:val="clear" w:pos="5670"/>
          <w:tab w:val="clear" w:pos="6804"/>
          <w:tab w:val="clear" w:pos="7938"/>
          <w:tab w:val="clear" w:pos="10206"/>
        </w:tabs>
        <w:ind w:right="-284"/>
        <w:rPr>
          <w:rFonts w:ascii="Arial" w:hAnsi="Arial" w:cs="Arial"/>
          <w:color w:val="5F5F5F"/>
          <w:sz w:val="20"/>
          <w:szCs w:val="20"/>
          <w:lang w:eastAsia="en-GB"/>
        </w:rPr>
      </w:pPr>
      <w:r w:rsidRPr="00E21C4D">
        <w:rPr>
          <w:rFonts w:ascii="Arial" w:hAnsi="Arial" w:cs="Arial"/>
          <w:color w:val="5F5F5F"/>
          <w:sz w:val="20"/>
          <w:szCs w:val="20"/>
          <w:lang w:eastAsia="en-GB"/>
        </w:rPr>
        <w:t xml:space="preserve">The fresh seed yield should be recorded in kg. Any tare weight should be subtracted before submitting the data. Return with the yield the completed Agchem sheet and note in the diary any factors which may have affected the yield of the trial or individual plots.   </w:t>
      </w:r>
    </w:p>
    <w:p w14:paraId="20711AD7" w14:textId="77777777" w:rsidR="00DF4ACE" w:rsidRPr="00E21C4D" w:rsidRDefault="00DF4ACE" w:rsidP="00E21C4D">
      <w:pPr>
        <w:pStyle w:val="BodyText"/>
        <w:tabs>
          <w:tab w:val="clear" w:pos="1134"/>
          <w:tab w:val="clear" w:pos="2268"/>
          <w:tab w:val="clear" w:pos="3402"/>
          <w:tab w:val="clear" w:pos="4536"/>
          <w:tab w:val="clear" w:pos="5670"/>
          <w:tab w:val="clear" w:pos="6804"/>
          <w:tab w:val="clear" w:pos="7938"/>
          <w:tab w:val="clear" w:pos="10206"/>
        </w:tabs>
        <w:ind w:right="-284"/>
        <w:rPr>
          <w:rFonts w:ascii="Arial" w:hAnsi="Arial" w:cs="Arial"/>
          <w:color w:val="5F5F5F"/>
          <w:sz w:val="20"/>
          <w:szCs w:val="20"/>
          <w:lang w:eastAsia="en-GB"/>
        </w:rPr>
      </w:pPr>
    </w:p>
    <w:p w14:paraId="5DDE54A5" w14:textId="63F780DA" w:rsidR="00DF4ACE" w:rsidRPr="00E21C4D" w:rsidRDefault="00DF4ACE" w:rsidP="00E21C4D">
      <w:pPr>
        <w:pStyle w:val="BodyText"/>
        <w:tabs>
          <w:tab w:val="clear" w:pos="1134"/>
          <w:tab w:val="clear" w:pos="2268"/>
          <w:tab w:val="clear" w:pos="3402"/>
          <w:tab w:val="clear" w:pos="4536"/>
          <w:tab w:val="clear" w:pos="5670"/>
          <w:tab w:val="clear" w:pos="6804"/>
          <w:tab w:val="clear" w:pos="7938"/>
          <w:tab w:val="clear" w:pos="10206"/>
        </w:tabs>
        <w:ind w:right="-284"/>
        <w:rPr>
          <w:rFonts w:ascii="Arial" w:hAnsi="Arial" w:cs="Arial"/>
          <w:color w:val="5F5F5F"/>
          <w:sz w:val="20"/>
          <w:szCs w:val="20"/>
          <w:lang w:eastAsia="en-GB"/>
        </w:rPr>
      </w:pPr>
      <w:r w:rsidRPr="00E21C4D">
        <w:rPr>
          <w:rFonts w:ascii="Arial" w:hAnsi="Arial" w:cs="Arial"/>
          <w:color w:val="5F5F5F"/>
          <w:sz w:val="20"/>
          <w:szCs w:val="20"/>
          <w:lang w:eastAsia="en-GB"/>
        </w:rPr>
        <w:t xml:space="preserve">The dry matter % of each plot must be determined by the oven method and samples retained for oil and ALA content analysis (see </w:t>
      </w:r>
      <w:hyperlink w:anchor="_Appendix_3_–" w:history="1">
        <w:r w:rsidRPr="00E21C4D">
          <w:rPr>
            <w:rStyle w:val="Hyperlink"/>
            <w:rFonts w:ascii="Arial" w:hAnsi="Arial" w:cs="Arial"/>
            <w:sz w:val="20"/>
            <w:szCs w:val="20"/>
            <w:lang w:eastAsia="en-GB"/>
          </w:rPr>
          <w:t>Appendix 3</w:t>
        </w:r>
      </w:hyperlink>
      <w:r w:rsidRPr="00E21C4D">
        <w:rPr>
          <w:rFonts w:ascii="Arial" w:hAnsi="Arial" w:cs="Arial"/>
          <w:color w:val="5F5F5F"/>
          <w:sz w:val="20"/>
          <w:szCs w:val="20"/>
          <w:lang w:eastAsia="en-GB"/>
        </w:rPr>
        <w:t>).</w:t>
      </w:r>
    </w:p>
    <w:p w14:paraId="356224E5" w14:textId="77777777" w:rsidR="00DF4ACE" w:rsidRPr="00E43F4B" w:rsidRDefault="00DF4ACE" w:rsidP="00E43F4B">
      <w:pPr>
        <w:pStyle w:val="Heading4"/>
        <w:spacing w:before="240" w:after="40" w:line="240" w:lineRule="auto"/>
        <w:rPr>
          <w:i w:val="0"/>
          <w:color w:val="0090D4"/>
          <w:sz w:val="28"/>
          <w:szCs w:val="20"/>
          <w:lang w:eastAsia="en-GB"/>
        </w:rPr>
      </w:pPr>
      <w:r w:rsidRPr="00E43F4B">
        <w:rPr>
          <w:i w:val="0"/>
          <w:color w:val="0090D4"/>
          <w:sz w:val="28"/>
          <w:szCs w:val="20"/>
          <w:lang w:eastAsia="en-GB"/>
        </w:rPr>
        <w:t xml:space="preserve">Pests and other factors affecting validation </w:t>
      </w:r>
    </w:p>
    <w:p w14:paraId="33C243C6" w14:textId="77777777" w:rsidR="00DF4ACE" w:rsidRPr="00E7235C" w:rsidRDefault="00DF4ACE" w:rsidP="00E7235C">
      <w:pPr>
        <w:pStyle w:val="BodyText"/>
        <w:tabs>
          <w:tab w:val="clear" w:pos="1134"/>
          <w:tab w:val="clear" w:pos="2268"/>
          <w:tab w:val="clear" w:pos="3402"/>
          <w:tab w:val="clear" w:pos="4536"/>
          <w:tab w:val="clear" w:pos="5670"/>
          <w:tab w:val="clear" w:pos="6804"/>
          <w:tab w:val="clear" w:pos="7938"/>
          <w:tab w:val="clear" w:pos="10206"/>
        </w:tabs>
        <w:ind w:right="-284"/>
        <w:rPr>
          <w:rFonts w:ascii="Arial" w:hAnsi="Arial" w:cs="Arial"/>
          <w:color w:val="5F5F5F"/>
          <w:sz w:val="20"/>
          <w:szCs w:val="20"/>
          <w:lang w:eastAsia="en-GB"/>
        </w:rPr>
      </w:pPr>
      <w:r w:rsidRPr="00E7235C">
        <w:rPr>
          <w:rFonts w:ascii="Arial" w:hAnsi="Arial" w:cs="Arial"/>
          <w:color w:val="5F5F5F"/>
          <w:sz w:val="20"/>
          <w:szCs w:val="20"/>
          <w:lang w:eastAsia="en-GB"/>
        </w:rPr>
        <w:t>Attacks by pests and any other site features should be noted. Individual plot records should be made if varietal differences are apparent.  The character recorded should be clearly described and the scale clearly defined. Notes on factors that are likely to affect the validity of the trial should be recorded in the trial diary and comments column for individual plots.</w:t>
      </w:r>
    </w:p>
    <w:p w14:paraId="3EAEC5FE" w14:textId="77777777" w:rsidR="00DF4ACE" w:rsidRPr="0007007C" w:rsidRDefault="00DF4ACE" w:rsidP="00DF4ACE">
      <w:pPr>
        <w:pStyle w:val="BodyText"/>
        <w:rPr>
          <w:rFonts w:ascii="Arial" w:hAnsi="Arial" w:cs="Arial"/>
          <w:sz w:val="22"/>
          <w:szCs w:val="22"/>
        </w:rPr>
      </w:pPr>
    </w:p>
    <w:p w14:paraId="427A95CA" w14:textId="0A63B8CD" w:rsidR="00DF4ACE" w:rsidRPr="00DD56DD" w:rsidRDefault="00DF4ACE" w:rsidP="00DD56DD">
      <w:pPr>
        <w:rPr>
          <w:rFonts w:ascii="Arial" w:hAnsi="Arial" w:cs="Arial"/>
          <w:b/>
          <w:bCs/>
          <w:sz w:val="22"/>
          <w:szCs w:val="22"/>
        </w:rPr>
      </w:pPr>
      <w:bookmarkStart w:id="47" w:name="_Toc502838029"/>
      <w:bookmarkStart w:id="48" w:name="_Toc232760271"/>
      <w:r w:rsidRPr="00C204B8">
        <w:rPr>
          <w:rFonts w:ascii="Ubuntu" w:eastAsia="Times New Roman" w:hAnsi="Ubuntu" w:cs="Arial"/>
          <w:color w:val="0090D4"/>
          <w:sz w:val="32"/>
          <w:szCs w:val="32"/>
          <w:lang w:eastAsia="en-GB"/>
        </w:rPr>
        <w:t>2.8 Disease assessment and recording</w:t>
      </w:r>
      <w:bookmarkEnd w:id="47"/>
      <w:bookmarkEnd w:id="48"/>
      <w:r w:rsidRPr="00C204B8">
        <w:rPr>
          <w:rFonts w:ascii="Ubuntu" w:eastAsia="Times New Roman" w:hAnsi="Ubuntu" w:cs="Arial"/>
          <w:color w:val="0090D4"/>
          <w:sz w:val="32"/>
          <w:szCs w:val="32"/>
          <w:lang w:eastAsia="en-GB"/>
        </w:rPr>
        <w:t xml:space="preserve"> </w:t>
      </w:r>
    </w:p>
    <w:p w14:paraId="68D58FE6" w14:textId="64BA276D" w:rsidR="00DF4ACE" w:rsidRDefault="00DF4ACE" w:rsidP="007C32FE">
      <w:pPr>
        <w:pStyle w:val="BodyText"/>
        <w:tabs>
          <w:tab w:val="clear" w:pos="1134"/>
          <w:tab w:val="clear" w:pos="2268"/>
          <w:tab w:val="clear" w:pos="3402"/>
          <w:tab w:val="clear" w:pos="4536"/>
          <w:tab w:val="clear" w:pos="5670"/>
          <w:tab w:val="clear" w:pos="6804"/>
          <w:tab w:val="clear" w:pos="7938"/>
          <w:tab w:val="clear" w:pos="10206"/>
        </w:tabs>
        <w:ind w:right="-284"/>
        <w:rPr>
          <w:rFonts w:ascii="Arial" w:hAnsi="Arial" w:cs="Arial"/>
          <w:color w:val="5F5F5F"/>
          <w:sz w:val="20"/>
          <w:szCs w:val="20"/>
          <w:lang w:eastAsia="en-GB"/>
        </w:rPr>
      </w:pPr>
      <w:r w:rsidRPr="000033B3">
        <w:rPr>
          <w:rFonts w:ascii="Arial" w:hAnsi="Arial" w:cs="Arial"/>
          <w:color w:val="5F5F5F"/>
          <w:sz w:val="20"/>
          <w:szCs w:val="20"/>
          <w:lang w:eastAsia="en-GB"/>
        </w:rPr>
        <w:t>The disease most likely to be encountered is Powdery mildew (</w:t>
      </w:r>
      <w:r w:rsidRPr="007C32FE">
        <w:rPr>
          <w:rFonts w:ascii="Arial" w:hAnsi="Arial" w:cs="Arial"/>
          <w:i/>
          <w:iCs/>
          <w:color w:val="5F5F5F"/>
          <w:sz w:val="20"/>
          <w:szCs w:val="20"/>
          <w:lang w:eastAsia="en-GB"/>
        </w:rPr>
        <w:t>Erysiphe linicola</w:t>
      </w:r>
      <w:r w:rsidRPr="000033B3">
        <w:rPr>
          <w:rFonts w:ascii="Arial" w:hAnsi="Arial" w:cs="Arial"/>
          <w:color w:val="5F5F5F"/>
          <w:sz w:val="20"/>
          <w:szCs w:val="20"/>
          <w:lang w:eastAsia="en-GB"/>
        </w:rPr>
        <w:t>), though both</w:t>
      </w:r>
      <w:r w:rsidRPr="007C32FE">
        <w:rPr>
          <w:rFonts w:ascii="Arial" w:hAnsi="Arial" w:cs="Arial"/>
          <w:color w:val="5F5F5F"/>
          <w:sz w:val="20"/>
          <w:szCs w:val="20"/>
          <w:lang w:eastAsia="en-GB"/>
        </w:rPr>
        <w:t xml:space="preserve"> </w:t>
      </w:r>
      <w:r w:rsidRPr="007C32FE">
        <w:rPr>
          <w:rFonts w:ascii="Arial" w:hAnsi="Arial" w:cs="Arial"/>
          <w:i/>
          <w:iCs/>
          <w:color w:val="5F5F5F"/>
          <w:sz w:val="20"/>
          <w:szCs w:val="20"/>
          <w:lang w:eastAsia="en-GB"/>
        </w:rPr>
        <w:t>Alternaria</w:t>
      </w:r>
      <w:r w:rsidRPr="00C20E01">
        <w:rPr>
          <w:rFonts w:ascii="Arial" w:hAnsi="Arial" w:cs="Arial"/>
          <w:color w:val="5F5F5F"/>
          <w:sz w:val="20"/>
          <w:szCs w:val="20"/>
          <w:lang w:eastAsia="en-GB"/>
        </w:rPr>
        <w:t xml:space="preserve"> </w:t>
      </w:r>
      <w:r w:rsidRPr="000033B3">
        <w:rPr>
          <w:rFonts w:ascii="Arial" w:hAnsi="Arial" w:cs="Arial"/>
          <w:color w:val="5F5F5F"/>
          <w:sz w:val="20"/>
          <w:szCs w:val="20"/>
          <w:lang w:eastAsia="en-GB"/>
        </w:rPr>
        <w:t xml:space="preserve">and </w:t>
      </w:r>
      <w:r w:rsidRPr="007C32FE">
        <w:rPr>
          <w:rFonts w:ascii="Arial" w:hAnsi="Arial" w:cs="Arial"/>
          <w:i/>
          <w:iCs/>
          <w:color w:val="5F5F5F"/>
          <w:sz w:val="20"/>
          <w:szCs w:val="20"/>
          <w:lang w:eastAsia="en-GB"/>
        </w:rPr>
        <w:t>Botrytis</w:t>
      </w:r>
      <w:r w:rsidRPr="00C20E01">
        <w:rPr>
          <w:rFonts w:ascii="Arial" w:hAnsi="Arial" w:cs="Arial"/>
          <w:color w:val="5F5F5F"/>
          <w:sz w:val="20"/>
          <w:szCs w:val="20"/>
          <w:lang w:eastAsia="en-GB"/>
        </w:rPr>
        <w:t xml:space="preserve"> may cause infections on the leaves.</w:t>
      </w:r>
      <w:r w:rsidRPr="007C32FE">
        <w:rPr>
          <w:rFonts w:ascii="Arial" w:hAnsi="Arial" w:cs="Arial"/>
          <w:color w:val="5F5F5F"/>
          <w:sz w:val="20"/>
          <w:szCs w:val="20"/>
          <w:lang w:eastAsia="en-GB"/>
        </w:rPr>
        <w:t xml:space="preserve"> </w:t>
      </w:r>
      <w:r w:rsidRPr="00C20E01">
        <w:rPr>
          <w:rFonts w:ascii="Arial" w:hAnsi="Arial" w:cs="Arial"/>
          <w:color w:val="5F5F5F"/>
          <w:sz w:val="20"/>
          <w:szCs w:val="20"/>
          <w:lang w:eastAsia="en-GB"/>
        </w:rPr>
        <w:t xml:space="preserve">Capsules are most likely to be affected by </w:t>
      </w:r>
      <w:r w:rsidRPr="007C32FE">
        <w:rPr>
          <w:rFonts w:ascii="Arial" w:hAnsi="Arial" w:cs="Arial"/>
          <w:i/>
          <w:iCs/>
          <w:color w:val="5F5F5F"/>
          <w:sz w:val="20"/>
          <w:szCs w:val="20"/>
          <w:lang w:eastAsia="en-GB"/>
        </w:rPr>
        <w:t>Alternaria</w:t>
      </w:r>
      <w:r w:rsidRPr="00C20E01">
        <w:rPr>
          <w:rFonts w:ascii="Arial" w:hAnsi="Arial" w:cs="Arial"/>
          <w:color w:val="5F5F5F"/>
          <w:sz w:val="20"/>
          <w:szCs w:val="20"/>
          <w:lang w:eastAsia="en-GB"/>
        </w:rPr>
        <w:t xml:space="preserve"> and </w:t>
      </w:r>
      <w:r w:rsidRPr="007C32FE">
        <w:rPr>
          <w:rFonts w:ascii="Arial" w:hAnsi="Arial" w:cs="Arial"/>
          <w:i/>
          <w:iCs/>
          <w:color w:val="5F5F5F"/>
          <w:sz w:val="20"/>
          <w:szCs w:val="20"/>
          <w:lang w:eastAsia="en-GB"/>
        </w:rPr>
        <w:t>Botrytis</w:t>
      </w:r>
      <w:r w:rsidRPr="00C20E01">
        <w:rPr>
          <w:rFonts w:ascii="Arial" w:hAnsi="Arial" w:cs="Arial"/>
          <w:color w:val="5F5F5F"/>
          <w:sz w:val="20"/>
          <w:szCs w:val="20"/>
          <w:lang w:eastAsia="en-GB"/>
        </w:rPr>
        <w:t>.</w:t>
      </w:r>
      <w:r w:rsidR="002509EE">
        <w:rPr>
          <w:rFonts w:ascii="Arial" w:hAnsi="Arial" w:cs="Arial"/>
          <w:color w:val="5F5F5F"/>
          <w:sz w:val="20"/>
          <w:szCs w:val="20"/>
          <w:lang w:eastAsia="en-GB"/>
        </w:rPr>
        <w:t xml:space="preserve"> </w:t>
      </w:r>
      <w:r w:rsidRPr="00C20E01">
        <w:rPr>
          <w:rFonts w:ascii="Arial" w:hAnsi="Arial" w:cs="Arial"/>
          <w:color w:val="5F5F5F"/>
          <w:sz w:val="20"/>
          <w:szCs w:val="20"/>
          <w:lang w:eastAsia="en-GB"/>
        </w:rPr>
        <w:t xml:space="preserve">Stem and whole plant symptoms are most likely to be caused by </w:t>
      </w:r>
      <w:r w:rsidRPr="007C32FE">
        <w:rPr>
          <w:rFonts w:ascii="Arial" w:hAnsi="Arial" w:cs="Arial"/>
          <w:i/>
          <w:iCs/>
          <w:color w:val="5F5F5F"/>
          <w:sz w:val="20"/>
          <w:szCs w:val="20"/>
          <w:lang w:eastAsia="en-GB"/>
        </w:rPr>
        <w:t>Verticillium, Sclerotinia</w:t>
      </w:r>
      <w:r w:rsidRPr="00C20E01">
        <w:rPr>
          <w:rFonts w:ascii="Arial" w:hAnsi="Arial" w:cs="Arial"/>
          <w:color w:val="5F5F5F"/>
          <w:sz w:val="20"/>
          <w:szCs w:val="20"/>
          <w:lang w:eastAsia="en-GB"/>
        </w:rPr>
        <w:t xml:space="preserve">, </w:t>
      </w:r>
      <w:r w:rsidRPr="007C32FE">
        <w:rPr>
          <w:rFonts w:ascii="Arial" w:hAnsi="Arial" w:cs="Arial"/>
          <w:i/>
          <w:iCs/>
          <w:color w:val="5F5F5F"/>
          <w:sz w:val="20"/>
          <w:szCs w:val="20"/>
          <w:lang w:eastAsia="en-GB"/>
        </w:rPr>
        <w:t>Mycosphaerella</w:t>
      </w:r>
      <w:r w:rsidRPr="00C20E01">
        <w:rPr>
          <w:rFonts w:ascii="Arial" w:hAnsi="Arial" w:cs="Arial"/>
          <w:color w:val="5F5F5F"/>
          <w:sz w:val="20"/>
          <w:szCs w:val="20"/>
          <w:lang w:eastAsia="en-GB"/>
        </w:rPr>
        <w:t xml:space="preserve"> (Pasmo disease),</w:t>
      </w:r>
      <w:r w:rsidRPr="007C32FE">
        <w:rPr>
          <w:rFonts w:ascii="Arial" w:hAnsi="Arial" w:cs="Arial"/>
          <w:color w:val="5F5F5F"/>
          <w:sz w:val="20"/>
          <w:szCs w:val="20"/>
          <w:lang w:eastAsia="en-GB"/>
        </w:rPr>
        <w:t xml:space="preserve"> </w:t>
      </w:r>
      <w:r w:rsidRPr="007C32FE">
        <w:rPr>
          <w:rFonts w:ascii="Arial" w:hAnsi="Arial" w:cs="Arial"/>
          <w:i/>
          <w:iCs/>
          <w:color w:val="5F5F5F"/>
          <w:sz w:val="20"/>
          <w:szCs w:val="20"/>
          <w:lang w:eastAsia="en-GB"/>
        </w:rPr>
        <w:t>Phoma</w:t>
      </w:r>
      <w:r w:rsidRPr="007C32FE">
        <w:rPr>
          <w:rFonts w:ascii="Arial" w:hAnsi="Arial" w:cs="Arial"/>
          <w:color w:val="5F5F5F"/>
          <w:sz w:val="20"/>
          <w:szCs w:val="20"/>
          <w:lang w:eastAsia="en-GB"/>
        </w:rPr>
        <w:t xml:space="preserve">, </w:t>
      </w:r>
      <w:r w:rsidRPr="007C32FE">
        <w:rPr>
          <w:rFonts w:ascii="Arial" w:hAnsi="Arial" w:cs="Arial"/>
          <w:i/>
          <w:iCs/>
          <w:color w:val="5F5F5F"/>
          <w:sz w:val="20"/>
          <w:szCs w:val="20"/>
          <w:lang w:eastAsia="en-GB"/>
        </w:rPr>
        <w:t>Fusarium wilt</w:t>
      </w:r>
      <w:r w:rsidRPr="007C32FE">
        <w:rPr>
          <w:rFonts w:ascii="Arial" w:hAnsi="Arial" w:cs="Arial"/>
          <w:color w:val="5F5F5F"/>
          <w:sz w:val="20"/>
          <w:szCs w:val="20"/>
          <w:lang w:eastAsia="en-GB"/>
        </w:rPr>
        <w:t xml:space="preserve"> </w:t>
      </w:r>
      <w:r w:rsidRPr="00C20E01">
        <w:rPr>
          <w:rFonts w:ascii="Arial" w:hAnsi="Arial" w:cs="Arial"/>
          <w:color w:val="5F5F5F"/>
          <w:sz w:val="20"/>
          <w:szCs w:val="20"/>
          <w:lang w:eastAsia="en-GB"/>
        </w:rPr>
        <w:t xml:space="preserve">and other </w:t>
      </w:r>
      <w:r w:rsidRPr="007C32FE">
        <w:rPr>
          <w:rFonts w:ascii="Arial" w:hAnsi="Arial" w:cs="Arial"/>
          <w:i/>
          <w:iCs/>
          <w:color w:val="5F5F5F"/>
          <w:sz w:val="20"/>
          <w:szCs w:val="20"/>
          <w:lang w:eastAsia="en-GB"/>
        </w:rPr>
        <w:t>Fusarium</w:t>
      </w:r>
      <w:r w:rsidRPr="00C20E01">
        <w:rPr>
          <w:rFonts w:ascii="Arial" w:hAnsi="Arial" w:cs="Arial"/>
          <w:color w:val="5F5F5F"/>
          <w:sz w:val="20"/>
          <w:szCs w:val="20"/>
          <w:lang w:eastAsia="en-GB"/>
        </w:rPr>
        <w:t xml:space="preserve"> diseases.</w:t>
      </w:r>
      <w:r w:rsidRPr="007C32FE">
        <w:rPr>
          <w:rFonts w:ascii="Arial" w:hAnsi="Arial" w:cs="Arial"/>
          <w:color w:val="5F5F5F"/>
          <w:sz w:val="20"/>
          <w:szCs w:val="20"/>
          <w:lang w:eastAsia="en-GB"/>
        </w:rPr>
        <w:t xml:space="preserve">  </w:t>
      </w:r>
    </w:p>
    <w:p w14:paraId="6B27DFF0" w14:textId="77777777" w:rsidR="007C32FE" w:rsidRPr="007C32FE" w:rsidRDefault="007C32FE" w:rsidP="007C32FE">
      <w:pPr>
        <w:pStyle w:val="BodyText"/>
        <w:tabs>
          <w:tab w:val="clear" w:pos="1134"/>
          <w:tab w:val="clear" w:pos="2268"/>
          <w:tab w:val="clear" w:pos="3402"/>
          <w:tab w:val="clear" w:pos="4536"/>
          <w:tab w:val="clear" w:pos="5670"/>
          <w:tab w:val="clear" w:pos="6804"/>
          <w:tab w:val="clear" w:pos="7938"/>
          <w:tab w:val="clear" w:pos="10206"/>
        </w:tabs>
        <w:ind w:right="-284"/>
        <w:rPr>
          <w:rFonts w:ascii="Arial" w:hAnsi="Arial" w:cs="Arial"/>
          <w:color w:val="5F5F5F"/>
          <w:sz w:val="20"/>
          <w:szCs w:val="20"/>
          <w:lang w:eastAsia="en-GB"/>
        </w:rPr>
      </w:pPr>
    </w:p>
    <w:p w14:paraId="2F9225D6" w14:textId="2BD5B216" w:rsidR="00DF4ACE" w:rsidRDefault="00DF4ACE" w:rsidP="007C32FE">
      <w:pPr>
        <w:pStyle w:val="BodyText"/>
        <w:tabs>
          <w:tab w:val="clear" w:pos="1134"/>
          <w:tab w:val="clear" w:pos="2268"/>
          <w:tab w:val="clear" w:pos="3402"/>
          <w:tab w:val="clear" w:pos="4536"/>
          <w:tab w:val="clear" w:pos="5670"/>
          <w:tab w:val="clear" w:pos="6804"/>
          <w:tab w:val="clear" w:pos="7938"/>
          <w:tab w:val="clear" w:pos="10206"/>
        </w:tabs>
        <w:ind w:right="-284"/>
        <w:rPr>
          <w:rFonts w:ascii="Arial" w:hAnsi="Arial" w:cs="Arial"/>
          <w:color w:val="5F5F5F"/>
          <w:sz w:val="20"/>
          <w:szCs w:val="20"/>
          <w:lang w:eastAsia="en-GB"/>
        </w:rPr>
      </w:pPr>
      <w:r w:rsidRPr="003302D5">
        <w:rPr>
          <w:rFonts w:ascii="Arial" w:hAnsi="Arial" w:cs="Arial"/>
          <w:color w:val="5F5F5F"/>
          <w:sz w:val="20"/>
          <w:szCs w:val="20"/>
          <w:lang w:eastAsia="en-GB"/>
        </w:rPr>
        <w:t xml:space="preserve">Disease should be recorded when the level of infection on the most affected variety is over 5% of the leaf area. Percentage leaf area infected on the plot as a whole should be recorded. If disease infection persists, successive records should be made through the season. </w:t>
      </w:r>
    </w:p>
    <w:p w14:paraId="068AAD76" w14:textId="77777777" w:rsidR="007C32FE" w:rsidRPr="003302D5" w:rsidRDefault="007C32FE" w:rsidP="007C32FE">
      <w:pPr>
        <w:pStyle w:val="BodyText"/>
        <w:tabs>
          <w:tab w:val="clear" w:pos="1134"/>
          <w:tab w:val="clear" w:pos="2268"/>
          <w:tab w:val="clear" w:pos="3402"/>
          <w:tab w:val="clear" w:pos="4536"/>
          <w:tab w:val="clear" w:pos="5670"/>
          <w:tab w:val="clear" w:pos="6804"/>
          <w:tab w:val="clear" w:pos="7938"/>
          <w:tab w:val="clear" w:pos="10206"/>
        </w:tabs>
        <w:ind w:right="-284"/>
        <w:rPr>
          <w:rFonts w:ascii="Arial" w:hAnsi="Arial" w:cs="Arial"/>
          <w:color w:val="5F5F5F"/>
          <w:sz w:val="20"/>
          <w:szCs w:val="20"/>
          <w:lang w:eastAsia="en-GB"/>
        </w:rPr>
      </w:pPr>
    </w:p>
    <w:p w14:paraId="7B6A1FB5" w14:textId="1EAB1C05" w:rsidR="00DF4ACE" w:rsidRDefault="00DF4ACE" w:rsidP="007C32FE">
      <w:pPr>
        <w:pStyle w:val="BodyText"/>
        <w:tabs>
          <w:tab w:val="clear" w:pos="1134"/>
          <w:tab w:val="clear" w:pos="2268"/>
          <w:tab w:val="clear" w:pos="3402"/>
          <w:tab w:val="clear" w:pos="4536"/>
          <w:tab w:val="clear" w:pos="5670"/>
          <w:tab w:val="clear" w:pos="6804"/>
          <w:tab w:val="clear" w:pos="7938"/>
          <w:tab w:val="clear" w:pos="10206"/>
        </w:tabs>
        <w:ind w:right="-284"/>
        <w:rPr>
          <w:rFonts w:ascii="Arial" w:hAnsi="Arial" w:cs="Arial"/>
          <w:color w:val="5F5F5F"/>
          <w:sz w:val="20"/>
          <w:szCs w:val="20"/>
          <w:lang w:eastAsia="en-GB"/>
        </w:rPr>
      </w:pPr>
      <w:r w:rsidRPr="003302D5">
        <w:rPr>
          <w:rFonts w:ascii="Arial" w:hAnsi="Arial" w:cs="Arial"/>
          <w:color w:val="5F5F5F"/>
          <w:sz w:val="20"/>
          <w:szCs w:val="20"/>
          <w:lang w:eastAsia="en-GB"/>
        </w:rPr>
        <w:t>Fusarium wilt can cause the entire plant to wilt. It will show clearly in susceptible varieties such as Juliet and in other varieties according to their resistance. If recorded, the trial location should not be used again due to long-term persistence in the soil.</w:t>
      </w:r>
    </w:p>
    <w:p w14:paraId="042B154D" w14:textId="77777777" w:rsidR="00DD56DD" w:rsidRDefault="00DD56DD" w:rsidP="007C32FE">
      <w:pPr>
        <w:pStyle w:val="BodyText"/>
        <w:tabs>
          <w:tab w:val="clear" w:pos="1134"/>
          <w:tab w:val="clear" w:pos="2268"/>
          <w:tab w:val="clear" w:pos="3402"/>
          <w:tab w:val="clear" w:pos="4536"/>
          <w:tab w:val="clear" w:pos="5670"/>
          <w:tab w:val="clear" w:pos="6804"/>
          <w:tab w:val="clear" w:pos="7938"/>
          <w:tab w:val="clear" w:pos="10206"/>
        </w:tabs>
        <w:ind w:right="-284"/>
        <w:rPr>
          <w:rFonts w:ascii="Arial" w:hAnsi="Arial" w:cs="Arial"/>
          <w:color w:val="5F5F5F"/>
          <w:sz w:val="20"/>
          <w:szCs w:val="20"/>
          <w:lang w:eastAsia="en-GB"/>
        </w:rPr>
      </w:pPr>
    </w:p>
    <w:p w14:paraId="485D9555" w14:textId="77777777" w:rsidR="00DD56DD" w:rsidRDefault="00DD56DD" w:rsidP="007C32FE">
      <w:pPr>
        <w:pStyle w:val="BodyText"/>
        <w:tabs>
          <w:tab w:val="clear" w:pos="1134"/>
          <w:tab w:val="clear" w:pos="2268"/>
          <w:tab w:val="clear" w:pos="3402"/>
          <w:tab w:val="clear" w:pos="4536"/>
          <w:tab w:val="clear" w:pos="5670"/>
          <w:tab w:val="clear" w:pos="6804"/>
          <w:tab w:val="clear" w:pos="7938"/>
          <w:tab w:val="clear" w:pos="10206"/>
        </w:tabs>
        <w:ind w:right="-284"/>
        <w:rPr>
          <w:rFonts w:ascii="Arial" w:hAnsi="Arial" w:cs="Arial"/>
          <w:color w:val="5F5F5F"/>
          <w:sz w:val="20"/>
          <w:szCs w:val="20"/>
          <w:lang w:eastAsia="en-GB"/>
        </w:rPr>
      </w:pPr>
    </w:p>
    <w:p w14:paraId="53F656B8" w14:textId="77777777" w:rsidR="00DD56DD" w:rsidRDefault="00DD56DD" w:rsidP="007C32FE">
      <w:pPr>
        <w:pStyle w:val="BodyText"/>
        <w:tabs>
          <w:tab w:val="clear" w:pos="1134"/>
          <w:tab w:val="clear" w:pos="2268"/>
          <w:tab w:val="clear" w:pos="3402"/>
          <w:tab w:val="clear" w:pos="4536"/>
          <w:tab w:val="clear" w:pos="5670"/>
          <w:tab w:val="clear" w:pos="6804"/>
          <w:tab w:val="clear" w:pos="7938"/>
          <w:tab w:val="clear" w:pos="10206"/>
        </w:tabs>
        <w:ind w:right="-284"/>
        <w:rPr>
          <w:rFonts w:ascii="Arial" w:hAnsi="Arial" w:cs="Arial"/>
          <w:color w:val="5F5F5F"/>
          <w:sz w:val="20"/>
          <w:szCs w:val="20"/>
          <w:lang w:eastAsia="en-GB"/>
        </w:rPr>
      </w:pPr>
    </w:p>
    <w:p w14:paraId="70B3DFFB" w14:textId="77777777" w:rsidR="00DD56DD" w:rsidRDefault="00DD56DD" w:rsidP="007C32FE">
      <w:pPr>
        <w:pStyle w:val="BodyText"/>
        <w:tabs>
          <w:tab w:val="clear" w:pos="1134"/>
          <w:tab w:val="clear" w:pos="2268"/>
          <w:tab w:val="clear" w:pos="3402"/>
          <w:tab w:val="clear" w:pos="4536"/>
          <w:tab w:val="clear" w:pos="5670"/>
          <w:tab w:val="clear" w:pos="6804"/>
          <w:tab w:val="clear" w:pos="7938"/>
          <w:tab w:val="clear" w:pos="10206"/>
        </w:tabs>
        <w:ind w:right="-284"/>
        <w:rPr>
          <w:rFonts w:ascii="Arial" w:hAnsi="Arial" w:cs="Arial"/>
          <w:color w:val="5F5F5F"/>
          <w:sz w:val="20"/>
          <w:szCs w:val="20"/>
          <w:lang w:eastAsia="en-GB"/>
        </w:rPr>
      </w:pPr>
    </w:p>
    <w:p w14:paraId="2628F010" w14:textId="77777777" w:rsidR="00DD56DD" w:rsidRDefault="00DD56DD" w:rsidP="007C32FE">
      <w:pPr>
        <w:pStyle w:val="BodyText"/>
        <w:tabs>
          <w:tab w:val="clear" w:pos="1134"/>
          <w:tab w:val="clear" w:pos="2268"/>
          <w:tab w:val="clear" w:pos="3402"/>
          <w:tab w:val="clear" w:pos="4536"/>
          <w:tab w:val="clear" w:pos="5670"/>
          <w:tab w:val="clear" w:pos="6804"/>
          <w:tab w:val="clear" w:pos="7938"/>
          <w:tab w:val="clear" w:pos="10206"/>
        </w:tabs>
        <w:ind w:right="-284"/>
        <w:rPr>
          <w:rFonts w:ascii="Arial" w:hAnsi="Arial" w:cs="Arial"/>
          <w:color w:val="5F5F5F"/>
          <w:sz w:val="20"/>
          <w:szCs w:val="20"/>
          <w:lang w:eastAsia="en-GB"/>
        </w:rPr>
      </w:pPr>
    </w:p>
    <w:p w14:paraId="708F6029" w14:textId="77777777" w:rsidR="00DD56DD" w:rsidRDefault="00DD56DD" w:rsidP="007C32FE">
      <w:pPr>
        <w:pStyle w:val="BodyText"/>
        <w:tabs>
          <w:tab w:val="clear" w:pos="1134"/>
          <w:tab w:val="clear" w:pos="2268"/>
          <w:tab w:val="clear" w:pos="3402"/>
          <w:tab w:val="clear" w:pos="4536"/>
          <w:tab w:val="clear" w:pos="5670"/>
          <w:tab w:val="clear" w:pos="6804"/>
          <w:tab w:val="clear" w:pos="7938"/>
          <w:tab w:val="clear" w:pos="10206"/>
        </w:tabs>
        <w:ind w:right="-284"/>
        <w:rPr>
          <w:rFonts w:ascii="Arial" w:hAnsi="Arial" w:cs="Arial"/>
          <w:color w:val="5F5F5F"/>
          <w:sz w:val="20"/>
          <w:szCs w:val="20"/>
          <w:lang w:eastAsia="en-GB"/>
        </w:rPr>
      </w:pPr>
    </w:p>
    <w:p w14:paraId="1ED67138" w14:textId="77777777" w:rsidR="00DD56DD" w:rsidRDefault="00DD56DD" w:rsidP="007C32FE">
      <w:pPr>
        <w:pStyle w:val="BodyText"/>
        <w:tabs>
          <w:tab w:val="clear" w:pos="1134"/>
          <w:tab w:val="clear" w:pos="2268"/>
          <w:tab w:val="clear" w:pos="3402"/>
          <w:tab w:val="clear" w:pos="4536"/>
          <w:tab w:val="clear" w:pos="5670"/>
          <w:tab w:val="clear" w:pos="6804"/>
          <w:tab w:val="clear" w:pos="7938"/>
          <w:tab w:val="clear" w:pos="10206"/>
        </w:tabs>
        <w:ind w:right="-284"/>
        <w:rPr>
          <w:rFonts w:ascii="Arial" w:hAnsi="Arial" w:cs="Arial"/>
          <w:color w:val="5F5F5F"/>
          <w:sz w:val="20"/>
          <w:szCs w:val="20"/>
          <w:lang w:eastAsia="en-GB"/>
        </w:rPr>
      </w:pPr>
    </w:p>
    <w:p w14:paraId="6C69E2AC" w14:textId="77777777" w:rsidR="00DD56DD" w:rsidRDefault="00DD56DD" w:rsidP="007C32FE">
      <w:pPr>
        <w:pStyle w:val="BodyText"/>
        <w:tabs>
          <w:tab w:val="clear" w:pos="1134"/>
          <w:tab w:val="clear" w:pos="2268"/>
          <w:tab w:val="clear" w:pos="3402"/>
          <w:tab w:val="clear" w:pos="4536"/>
          <w:tab w:val="clear" w:pos="5670"/>
          <w:tab w:val="clear" w:pos="6804"/>
          <w:tab w:val="clear" w:pos="7938"/>
          <w:tab w:val="clear" w:pos="10206"/>
        </w:tabs>
        <w:ind w:right="-284"/>
        <w:rPr>
          <w:rFonts w:ascii="Arial" w:hAnsi="Arial" w:cs="Arial"/>
          <w:color w:val="5F5F5F"/>
          <w:sz w:val="20"/>
          <w:szCs w:val="20"/>
          <w:lang w:eastAsia="en-GB"/>
        </w:rPr>
      </w:pPr>
    </w:p>
    <w:p w14:paraId="1EB81E7D" w14:textId="77777777" w:rsidR="00DD56DD" w:rsidRDefault="00DD56DD" w:rsidP="007C32FE">
      <w:pPr>
        <w:pStyle w:val="BodyText"/>
        <w:tabs>
          <w:tab w:val="clear" w:pos="1134"/>
          <w:tab w:val="clear" w:pos="2268"/>
          <w:tab w:val="clear" w:pos="3402"/>
          <w:tab w:val="clear" w:pos="4536"/>
          <w:tab w:val="clear" w:pos="5670"/>
          <w:tab w:val="clear" w:pos="6804"/>
          <w:tab w:val="clear" w:pos="7938"/>
          <w:tab w:val="clear" w:pos="10206"/>
        </w:tabs>
        <w:ind w:right="-284"/>
        <w:rPr>
          <w:rFonts w:ascii="Arial" w:hAnsi="Arial" w:cs="Arial"/>
          <w:color w:val="5F5F5F"/>
          <w:sz w:val="20"/>
          <w:szCs w:val="20"/>
          <w:lang w:eastAsia="en-GB"/>
        </w:rPr>
      </w:pPr>
    </w:p>
    <w:p w14:paraId="102768AE" w14:textId="77777777" w:rsidR="00DD56DD" w:rsidRDefault="00DD56DD" w:rsidP="007C32FE">
      <w:pPr>
        <w:pStyle w:val="BodyText"/>
        <w:tabs>
          <w:tab w:val="clear" w:pos="1134"/>
          <w:tab w:val="clear" w:pos="2268"/>
          <w:tab w:val="clear" w:pos="3402"/>
          <w:tab w:val="clear" w:pos="4536"/>
          <w:tab w:val="clear" w:pos="5670"/>
          <w:tab w:val="clear" w:pos="6804"/>
          <w:tab w:val="clear" w:pos="7938"/>
          <w:tab w:val="clear" w:pos="10206"/>
        </w:tabs>
        <w:ind w:right="-284"/>
        <w:rPr>
          <w:rFonts w:ascii="Arial" w:hAnsi="Arial" w:cs="Arial"/>
          <w:color w:val="5F5F5F"/>
          <w:sz w:val="20"/>
          <w:szCs w:val="20"/>
          <w:lang w:eastAsia="en-GB"/>
        </w:rPr>
      </w:pPr>
    </w:p>
    <w:p w14:paraId="1B258769" w14:textId="77777777" w:rsidR="00DD56DD" w:rsidRDefault="00DD56DD" w:rsidP="007C32FE">
      <w:pPr>
        <w:pStyle w:val="BodyText"/>
        <w:tabs>
          <w:tab w:val="clear" w:pos="1134"/>
          <w:tab w:val="clear" w:pos="2268"/>
          <w:tab w:val="clear" w:pos="3402"/>
          <w:tab w:val="clear" w:pos="4536"/>
          <w:tab w:val="clear" w:pos="5670"/>
          <w:tab w:val="clear" w:pos="6804"/>
          <w:tab w:val="clear" w:pos="7938"/>
          <w:tab w:val="clear" w:pos="10206"/>
        </w:tabs>
        <w:ind w:right="-284"/>
        <w:rPr>
          <w:rFonts w:ascii="Arial" w:hAnsi="Arial" w:cs="Arial"/>
          <w:color w:val="5F5F5F"/>
          <w:sz w:val="20"/>
          <w:szCs w:val="20"/>
          <w:lang w:eastAsia="en-GB"/>
        </w:rPr>
      </w:pPr>
    </w:p>
    <w:p w14:paraId="6C768786" w14:textId="77777777" w:rsidR="00DD56DD" w:rsidRDefault="00DD56DD" w:rsidP="007C32FE">
      <w:pPr>
        <w:pStyle w:val="BodyText"/>
        <w:tabs>
          <w:tab w:val="clear" w:pos="1134"/>
          <w:tab w:val="clear" w:pos="2268"/>
          <w:tab w:val="clear" w:pos="3402"/>
          <w:tab w:val="clear" w:pos="4536"/>
          <w:tab w:val="clear" w:pos="5670"/>
          <w:tab w:val="clear" w:pos="6804"/>
          <w:tab w:val="clear" w:pos="7938"/>
          <w:tab w:val="clear" w:pos="10206"/>
        </w:tabs>
        <w:ind w:right="-284"/>
        <w:rPr>
          <w:rFonts w:ascii="Arial" w:hAnsi="Arial" w:cs="Arial"/>
          <w:color w:val="5F5F5F"/>
          <w:sz w:val="20"/>
          <w:szCs w:val="20"/>
          <w:lang w:eastAsia="en-GB"/>
        </w:rPr>
      </w:pPr>
    </w:p>
    <w:p w14:paraId="419B61A5" w14:textId="77777777" w:rsidR="00DD56DD" w:rsidRDefault="00DD56DD" w:rsidP="007C32FE">
      <w:pPr>
        <w:pStyle w:val="BodyText"/>
        <w:tabs>
          <w:tab w:val="clear" w:pos="1134"/>
          <w:tab w:val="clear" w:pos="2268"/>
          <w:tab w:val="clear" w:pos="3402"/>
          <w:tab w:val="clear" w:pos="4536"/>
          <w:tab w:val="clear" w:pos="5670"/>
          <w:tab w:val="clear" w:pos="6804"/>
          <w:tab w:val="clear" w:pos="7938"/>
          <w:tab w:val="clear" w:pos="10206"/>
        </w:tabs>
        <w:ind w:right="-284"/>
        <w:rPr>
          <w:rFonts w:ascii="Arial" w:hAnsi="Arial" w:cs="Arial"/>
          <w:color w:val="5F5F5F"/>
          <w:sz w:val="20"/>
          <w:szCs w:val="20"/>
          <w:lang w:eastAsia="en-GB"/>
        </w:rPr>
      </w:pPr>
    </w:p>
    <w:p w14:paraId="263663B3" w14:textId="77777777" w:rsidR="00DD56DD" w:rsidRDefault="00DD56DD" w:rsidP="007C32FE">
      <w:pPr>
        <w:pStyle w:val="BodyText"/>
        <w:tabs>
          <w:tab w:val="clear" w:pos="1134"/>
          <w:tab w:val="clear" w:pos="2268"/>
          <w:tab w:val="clear" w:pos="3402"/>
          <w:tab w:val="clear" w:pos="4536"/>
          <w:tab w:val="clear" w:pos="5670"/>
          <w:tab w:val="clear" w:pos="6804"/>
          <w:tab w:val="clear" w:pos="7938"/>
          <w:tab w:val="clear" w:pos="10206"/>
        </w:tabs>
        <w:ind w:right="-284"/>
        <w:rPr>
          <w:rFonts w:ascii="Arial" w:hAnsi="Arial" w:cs="Arial"/>
          <w:color w:val="5F5F5F"/>
          <w:sz w:val="20"/>
          <w:szCs w:val="20"/>
          <w:lang w:eastAsia="en-GB"/>
        </w:rPr>
      </w:pPr>
    </w:p>
    <w:p w14:paraId="5C416E7E" w14:textId="77777777" w:rsidR="00DD56DD" w:rsidRDefault="00DD56DD" w:rsidP="007C32FE">
      <w:pPr>
        <w:pStyle w:val="BodyText"/>
        <w:tabs>
          <w:tab w:val="clear" w:pos="1134"/>
          <w:tab w:val="clear" w:pos="2268"/>
          <w:tab w:val="clear" w:pos="3402"/>
          <w:tab w:val="clear" w:pos="4536"/>
          <w:tab w:val="clear" w:pos="5670"/>
          <w:tab w:val="clear" w:pos="6804"/>
          <w:tab w:val="clear" w:pos="7938"/>
          <w:tab w:val="clear" w:pos="10206"/>
        </w:tabs>
        <w:ind w:right="-284"/>
        <w:rPr>
          <w:rFonts w:ascii="Arial" w:hAnsi="Arial" w:cs="Arial"/>
          <w:color w:val="5F5F5F"/>
          <w:sz w:val="20"/>
          <w:szCs w:val="20"/>
          <w:lang w:eastAsia="en-GB"/>
        </w:rPr>
      </w:pPr>
    </w:p>
    <w:p w14:paraId="7AB958F7" w14:textId="77777777" w:rsidR="00DD56DD" w:rsidRPr="003302D5" w:rsidRDefault="00DD56DD" w:rsidP="007C32FE">
      <w:pPr>
        <w:pStyle w:val="BodyText"/>
        <w:tabs>
          <w:tab w:val="clear" w:pos="1134"/>
          <w:tab w:val="clear" w:pos="2268"/>
          <w:tab w:val="clear" w:pos="3402"/>
          <w:tab w:val="clear" w:pos="4536"/>
          <w:tab w:val="clear" w:pos="5670"/>
          <w:tab w:val="clear" w:pos="6804"/>
          <w:tab w:val="clear" w:pos="7938"/>
          <w:tab w:val="clear" w:pos="10206"/>
        </w:tabs>
        <w:ind w:right="-284"/>
        <w:rPr>
          <w:rFonts w:ascii="Arial" w:hAnsi="Arial" w:cs="Arial"/>
          <w:color w:val="5F5F5F"/>
          <w:sz w:val="20"/>
          <w:szCs w:val="20"/>
          <w:lang w:eastAsia="en-GB"/>
        </w:rPr>
      </w:pPr>
    </w:p>
    <w:p w14:paraId="4E493AAD" w14:textId="63FD7527" w:rsidR="00DF4ACE" w:rsidRPr="003302D5" w:rsidRDefault="00DF4ACE" w:rsidP="003302D5">
      <w:pPr>
        <w:pStyle w:val="Heading4"/>
        <w:spacing w:before="240" w:after="40" w:line="240" w:lineRule="auto"/>
        <w:rPr>
          <w:i w:val="0"/>
          <w:color w:val="0090D4"/>
          <w:sz w:val="28"/>
          <w:szCs w:val="20"/>
          <w:lang w:eastAsia="en-GB"/>
        </w:rPr>
      </w:pPr>
      <w:r w:rsidRPr="00E43F4B">
        <w:rPr>
          <w:i w:val="0"/>
          <w:color w:val="0090D4"/>
          <w:sz w:val="28"/>
          <w:szCs w:val="20"/>
          <w:lang w:eastAsia="en-GB"/>
        </w:rPr>
        <w:lastRenderedPageBreak/>
        <w:t>Timing of assessments</w:t>
      </w:r>
    </w:p>
    <w:p w14:paraId="0A4D22F2" w14:textId="040A2B90" w:rsidR="00DF4ACE" w:rsidRDefault="00DF4ACE" w:rsidP="007C32FE">
      <w:pPr>
        <w:pStyle w:val="BodyText"/>
        <w:tabs>
          <w:tab w:val="clear" w:pos="1134"/>
          <w:tab w:val="clear" w:pos="2268"/>
          <w:tab w:val="clear" w:pos="3402"/>
          <w:tab w:val="clear" w:pos="4536"/>
          <w:tab w:val="clear" w:pos="5670"/>
          <w:tab w:val="clear" w:pos="6804"/>
          <w:tab w:val="clear" w:pos="7938"/>
          <w:tab w:val="clear" w:pos="10206"/>
        </w:tabs>
        <w:ind w:right="-284"/>
        <w:rPr>
          <w:rFonts w:ascii="Arial" w:hAnsi="Arial" w:cs="Arial"/>
          <w:color w:val="5F5F5F"/>
          <w:sz w:val="20"/>
          <w:szCs w:val="20"/>
          <w:lang w:eastAsia="en-GB"/>
        </w:rPr>
      </w:pPr>
      <w:r w:rsidRPr="003302D5">
        <w:rPr>
          <w:rFonts w:ascii="Arial" w:hAnsi="Arial" w:cs="Arial"/>
          <w:color w:val="5F5F5F"/>
          <w:sz w:val="20"/>
          <w:szCs w:val="20"/>
          <w:lang w:eastAsia="en-GB"/>
        </w:rPr>
        <w:t>A guide to probable assessment times is given below:</w:t>
      </w:r>
    </w:p>
    <w:p w14:paraId="20934C28" w14:textId="77777777" w:rsidR="007C32FE" w:rsidRDefault="007C32FE" w:rsidP="007C32FE">
      <w:pPr>
        <w:pStyle w:val="BodyText"/>
        <w:tabs>
          <w:tab w:val="clear" w:pos="1134"/>
          <w:tab w:val="clear" w:pos="2268"/>
          <w:tab w:val="clear" w:pos="3402"/>
          <w:tab w:val="clear" w:pos="4536"/>
          <w:tab w:val="clear" w:pos="5670"/>
          <w:tab w:val="clear" w:pos="6804"/>
          <w:tab w:val="clear" w:pos="7938"/>
          <w:tab w:val="clear" w:pos="10206"/>
        </w:tabs>
        <w:ind w:right="-284"/>
        <w:rPr>
          <w:rFonts w:ascii="Arial" w:hAnsi="Arial" w:cs="Arial"/>
          <w:color w:val="5F5F5F"/>
          <w:sz w:val="20"/>
          <w:szCs w:val="20"/>
          <w:lang w:eastAsia="en-GB"/>
        </w:rPr>
      </w:pPr>
    </w:p>
    <w:p w14:paraId="107A7ECF" w14:textId="314473AB" w:rsidR="00ED563D" w:rsidRPr="00ED563D" w:rsidRDefault="00ED563D" w:rsidP="00DF4ACE">
      <w:pPr>
        <w:jc w:val="both"/>
        <w:rPr>
          <w:rFonts w:ascii="Arial" w:eastAsia="Times New Roman" w:hAnsi="Arial" w:cs="Arial"/>
          <w:b/>
          <w:bCs/>
          <w:color w:val="5F5F5F"/>
          <w:sz w:val="20"/>
          <w:szCs w:val="20"/>
          <w:lang w:eastAsia="en-GB"/>
        </w:rPr>
      </w:pPr>
      <w:r>
        <w:rPr>
          <w:rFonts w:ascii="Arial" w:eastAsia="Times New Roman" w:hAnsi="Arial" w:cs="Arial"/>
          <w:b/>
          <w:bCs/>
          <w:color w:val="5F5F5F"/>
          <w:sz w:val="20"/>
          <w:szCs w:val="20"/>
          <w:lang w:eastAsia="en-GB"/>
        </w:rPr>
        <w:t xml:space="preserve">Table </w:t>
      </w:r>
      <w:r w:rsidR="00AB7F7C">
        <w:rPr>
          <w:rFonts w:ascii="Arial" w:eastAsia="Times New Roman" w:hAnsi="Arial" w:cs="Arial"/>
          <w:b/>
          <w:bCs/>
          <w:color w:val="5F5F5F"/>
          <w:sz w:val="20"/>
          <w:szCs w:val="20"/>
          <w:lang w:eastAsia="en-GB"/>
        </w:rPr>
        <w:t>4</w:t>
      </w:r>
      <w:r>
        <w:rPr>
          <w:rFonts w:ascii="Arial" w:eastAsia="Times New Roman" w:hAnsi="Arial" w:cs="Arial"/>
          <w:b/>
          <w:bCs/>
          <w:color w:val="5F5F5F"/>
          <w:sz w:val="20"/>
          <w:szCs w:val="20"/>
          <w:lang w:eastAsia="en-GB"/>
        </w:rPr>
        <w:t xml:space="preserve"> – Summary of probable assessment times</w:t>
      </w:r>
    </w:p>
    <w:tbl>
      <w:tblPr>
        <w:tblStyle w:val="TableGrid"/>
        <w:tblW w:w="0" w:type="auto"/>
        <w:tblLayout w:type="fixed"/>
        <w:tblLook w:val="0000" w:firstRow="0" w:lastRow="0" w:firstColumn="0" w:lastColumn="0" w:noHBand="0" w:noVBand="0"/>
      </w:tblPr>
      <w:tblGrid>
        <w:gridCol w:w="2269"/>
        <w:gridCol w:w="1417"/>
        <w:gridCol w:w="993"/>
        <w:gridCol w:w="1417"/>
        <w:gridCol w:w="1418"/>
        <w:gridCol w:w="1275"/>
      </w:tblGrid>
      <w:tr w:rsidR="00DF4ACE" w:rsidRPr="0007007C" w14:paraId="313A5A8E" w14:textId="77777777" w:rsidTr="002C6F9D">
        <w:trPr>
          <w:trHeight w:val="677"/>
        </w:trPr>
        <w:tc>
          <w:tcPr>
            <w:tcW w:w="2269" w:type="dxa"/>
            <w:shd w:val="clear" w:color="auto" w:fill="E9F4FC"/>
          </w:tcPr>
          <w:p w14:paraId="4C424C5F" w14:textId="77777777" w:rsidR="00DF4ACE" w:rsidRPr="0001407A" w:rsidRDefault="00DF4ACE" w:rsidP="0001407A">
            <w:pPr>
              <w:pStyle w:val="Tableheading"/>
              <w:rPr>
                <w:rFonts w:eastAsiaTheme="minorEastAsia"/>
                <w:bCs w:val="0"/>
                <w:lang w:eastAsia="ja-JP"/>
              </w:rPr>
            </w:pPr>
            <w:r w:rsidRPr="0001407A">
              <w:rPr>
                <w:rFonts w:eastAsiaTheme="minorEastAsia"/>
                <w:bCs w:val="0"/>
                <w:lang w:eastAsia="ja-JP"/>
              </w:rPr>
              <w:t>Disease</w:t>
            </w:r>
          </w:p>
        </w:tc>
        <w:tc>
          <w:tcPr>
            <w:tcW w:w="1417" w:type="dxa"/>
            <w:shd w:val="clear" w:color="auto" w:fill="E9F4FC"/>
          </w:tcPr>
          <w:p w14:paraId="2678A3AB" w14:textId="77777777" w:rsidR="00DF4ACE" w:rsidRPr="0001407A" w:rsidRDefault="00DF4ACE" w:rsidP="0001407A">
            <w:pPr>
              <w:pStyle w:val="Tableheading"/>
              <w:rPr>
                <w:rFonts w:eastAsiaTheme="minorEastAsia"/>
                <w:bCs w:val="0"/>
                <w:lang w:eastAsia="ja-JP"/>
              </w:rPr>
            </w:pPr>
            <w:r w:rsidRPr="0001407A">
              <w:rPr>
                <w:rFonts w:eastAsiaTheme="minorEastAsia"/>
                <w:bCs w:val="0"/>
                <w:lang w:eastAsia="ja-JP"/>
              </w:rPr>
              <w:t xml:space="preserve">Seedling/ Vegetative </w:t>
            </w:r>
          </w:p>
        </w:tc>
        <w:tc>
          <w:tcPr>
            <w:tcW w:w="993" w:type="dxa"/>
            <w:shd w:val="clear" w:color="auto" w:fill="E9F4FC"/>
          </w:tcPr>
          <w:p w14:paraId="7D2B91B6" w14:textId="77777777" w:rsidR="00DF4ACE" w:rsidRPr="0001407A" w:rsidRDefault="00DF4ACE" w:rsidP="0001407A">
            <w:pPr>
              <w:pStyle w:val="Tableheading"/>
              <w:rPr>
                <w:rFonts w:eastAsiaTheme="minorEastAsia"/>
                <w:bCs w:val="0"/>
                <w:lang w:eastAsia="ja-JP"/>
              </w:rPr>
            </w:pPr>
            <w:r w:rsidRPr="0001407A">
              <w:rPr>
                <w:rFonts w:eastAsiaTheme="minorEastAsia"/>
                <w:bCs w:val="0"/>
                <w:lang w:eastAsia="ja-JP"/>
              </w:rPr>
              <w:t>Flower bud</w:t>
            </w:r>
          </w:p>
        </w:tc>
        <w:tc>
          <w:tcPr>
            <w:tcW w:w="1417" w:type="dxa"/>
            <w:shd w:val="clear" w:color="auto" w:fill="E9F4FC"/>
          </w:tcPr>
          <w:p w14:paraId="0B81F4F9" w14:textId="77777777" w:rsidR="00DF4ACE" w:rsidRPr="0001407A" w:rsidRDefault="00DF4ACE" w:rsidP="0001407A">
            <w:pPr>
              <w:pStyle w:val="Tableheading"/>
              <w:rPr>
                <w:rFonts w:eastAsiaTheme="minorEastAsia"/>
                <w:bCs w:val="0"/>
                <w:lang w:eastAsia="ja-JP"/>
              </w:rPr>
            </w:pPr>
            <w:r w:rsidRPr="0001407A">
              <w:rPr>
                <w:rFonts w:eastAsiaTheme="minorEastAsia"/>
                <w:bCs w:val="0"/>
                <w:lang w:eastAsia="ja-JP"/>
              </w:rPr>
              <w:t>Flowering</w:t>
            </w:r>
          </w:p>
        </w:tc>
        <w:tc>
          <w:tcPr>
            <w:tcW w:w="1418" w:type="dxa"/>
            <w:shd w:val="clear" w:color="auto" w:fill="E9F4FC"/>
          </w:tcPr>
          <w:p w14:paraId="139F9FB2" w14:textId="77777777" w:rsidR="00DF4ACE" w:rsidRPr="0001407A" w:rsidRDefault="00DF4ACE" w:rsidP="0001407A">
            <w:pPr>
              <w:pStyle w:val="Tableheading"/>
              <w:rPr>
                <w:rFonts w:eastAsiaTheme="minorEastAsia"/>
                <w:bCs w:val="0"/>
                <w:lang w:eastAsia="ja-JP"/>
              </w:rPr>
            </w:pPr>
            <w:r w:rsidRPr="0001407A">
              <w:rPr>
                <w:rFonts w:eastAsiaTheme="minorEastAsia"/>
                <w:bCs w:val="0"/>
                <w:lang w:eastAsia="ja-JP"/>
              </w:rPr>
              <w:t>Capsule formation</w:t>
            </w:r>
          </w:p>
        </w:tc>
        <w:tc>
          <w:tcPr>
            <w:tcW w:w="1275" w:type="dxa"/>
            <w:shd w:val="clear" w:color="auto" w:fill="E9F4FC"/>
          </w:tcPr>
          <w:p w14:paraId="6DBE1BB8" w14:textId="77777777" w:rsidR="00DF4ACE" w:rsidRPr="0001407A" w:rsidRDefault="00DF4ACE" w:rsidP="0001407A">
            <w:pPr>
              <w:pStyle w:val="Tableheading"/>
              <w:rPr>
                <w:rFonts w:eastAsiaTheme="minorEastAsia"/>
                <w:bCs w:val="0"/>
                <w:lang w:eastAsia="ja-JP"/>
              </w:rPr>
            </w:pPr>
            <w:r w:rsidRPr="0001407A">
              <w:rPr>
                <w:rFonts w:eastAsiaTheme="minorEastAsia"/>
                <w:bCs w:val="0"/>
                <w:lang w:eastAsia="ja-JP"/>
              </w:rPr>
              <w:t>Pre-maturity</w:t>
            </w:r>
          </w:p>
        </w:tc>
      </w:tr>
      <w:tr w:rsidR="00DF4ACE" w:rsidRPr="0007007C" w14:paraId="02F1203D" w14:textId="77777777" w:rsidTr="00FC3558">
        <w:trPr>
          <w:trHeight w:val="297"/>
        </w:trPr>
        <w:tc>
          <w:tcPr>
            <w:tcW w:w="2269" w:type="dxa"/>
          </w:tcPr>
          <w:p w14:paraId="26B0C50A" w14:textId="77777777" w:rsidR="00DF4ACE" w:rsidRPr="0058211C" w:rsidRDefault="00DF4ACE" w:rsidP="0058211C">
            <w:pPr>
              <w:pStyle w:val="Table-Body-centred"/>
              <w:tabs>
                <w:tab w:val="left" w:pos="2200"/>
                <w:tab w:val="center" w:pos="3209"/>
              </w:tabs>
              <w:jc w:val="left"/>
              <w:rPr>
                <w:rFonts w:eastAsiaTheme="minorEastAsia"/>
                <w:lang w:eastAsia="ja-JP"/>
              </w:rPr>
            </w:pPr>
            <w:r w:rsidRPr="0058211C">
              <w:rPr>
                <w:rFonts w:eastAsiaTheme="minorEastAsia"/>
                <w:lang w:eastAsia="ja-JP"/>
              </w:rPr>
              <w:t>Powdery mildew%</w:t>
            </w:r>
          </w:p>
        </w:tc>
        <w:tc>
          <w:tcPr>
            <w:tcW w:w="1417" w:type="dxa"/>
            <w:shd w:val="clear" w:color="auto" w:fill="D9D9D9" w:themeFill="background1" w:themeFillShade="D9"/>
          </w:tcPr>
          <w:p w14:paraId="6683E719" w14:textId="77777777" w:rsidR="00DF4ACE" w:rsidRPr="0058211C" w:rsidRDefault="00DF4ACE" w:rsidP="007A6393">
            <w:pPr>
              <w:pStyle w:val="Table-Body-centred"/>
              <w:tabs>
                <w:tab w:val="left" w:pos="2200"/>
                <w:tab w:val="center" w:pos="3209"/>
              </w:tabs>
              <w:rPr>
                <w:rFonts w:eastAsiaTheme="minorEastAsia"/>
                <w:lang w:eastAsia="ja-JP"/>
              </w:rPr>
            </w:pPr>
          </w:p>
        </w:tc>
        <w:tc>
          <w:tcPr>
            <w:tcW w:w="993" w:type="dxa"/>
          </w:tcPr>
          <w:p w14:paraId="6D459B72" w14:textId="72D4F01D" w:rsidR="00DF4ACE" w:rsidRPr="0058211C" w:rsidRDefault="007A6393" w:rsidP="007A6393">
            <w:pPr>
              <w:pStyle w:val="Table-Body-centred"/>
              <w:tabs>
                <w:tab w:val="left" w:pos="2200"/>
                <w:tab w:val="center" w:pos="3209"/>
              </w:tabs>
              <w:rPr>
                <w:rFonts w:eastAsiaTheme="minorEastAsia"/>
                <w:lang w:eastAsia="ja-JP"/>
              </w:rPr>
            </w:pPr>
            <w:r>
              <w:rPr>
                <w:rFonts w:eastAsiaTheme="minorEastAsia"/>
                <w:lang w:eastAsia="ja-JP"/>
              </w:rPr>
              <w:t>Yes</w:t>
            </w:r>
          </w:p>
        </w:tc>
        <w:tc>
          <w:tcPr>
            <w:tcW w:w="1417" w:type="dxa"/>
          </w:tcPr>
          <w:p w14:paraId="22695DCD" w14:textId="609B129D" w:rsidR="00DF4ACE" w:rsidRPr="0058211C" w:rsidRDefault="007A6393" w:rsidP="007A6393">
            <w:pPr>
              <w:pStyle w:val="Table-Body-centred"/>
              <w:tabs>
                <w:tab w:val="left" w:pos="2200"/>
                <w:tab w:val="center" w:pos="3209"/>
              </w:tabs>
              <w:rPr>
                <w:rFonts w:eastAsiaTheme="minorEastAsia"/>
                <w:lang w:eastAsia="ja-JP"/>
              </w:rPr>
            </w:pPr>
            <w:r>
              <w:rPr>
                <w:rFonts w:eastAsiaTheme="minorEastAsia"/>
                <w:lang w:eastAsia="ja-JP"/>
              </w:rPr>
              <w:t>Yes</w:t>
            </w:r>
          </w:p>
        </w:tc>
        <w:tc>
          <w:tcPr>
            <w:tcW w:w="1418" w:type="dxa"/>
          </w:tcPr>
          <w:p w14:paraId="3F403ED7" w14:textId="5DAAB55D" w:rsidR="00DF4ACE" w:rsidRPr="0058211C" w:rsidRDefault="007A6393" w:rsidP="007A6393">
            <w:pPr>
              <w:pStyle w:val="Table-Body-centred"/>
              <w:tabs>
                <w:tab w:val="left" w:pos="2200"/>
                <w:tab w:val="center" w:pos="3209"/>
              </w:tabs>
              <w:rPr>
                <w:rFonts w:eastAsiaTheme="minorEastAsia"/>
                <w:lang w:eastAsia="ja-JP"/>
              </w:rPr>
            </w:pPr>
            <w:r>
              <w:rPr>
                <w:rFonts w:eastAsiaTheme="minorEastAsia"/>
                <w:lang w:eastAsia="ja-JP"/>
              </w:rPr>
              <w:t>Yes</w:t>
            </w:r>
          </w:p>
        </w:tc>
        <w:tc>
          <w:tcPr>
            <w:tcW w:w="1275" w:type="dxa"/>
            <w:shd w:val="clear" w:color="auto" w:fill="D9D9D9" w:themeFill="background1" w:themeFillShade="D9"/>
          </w:tcPr>
          <w:p w14:paraId="1EB78EE1" w14:textId="77777777" w:rsidR="00DF4ACE" w:rsidRPr="0058211C" w:rsidRDefault="00DF4ACE" w:rsidP="007A6393">
            <w:pPr>
              <w:pStyle w:val="Table-Body-centred"/>
              <w:tabs>
                <w:tab w:val="left" w:pos="2200"/>
                <w:tab w:val="center" w:pos="3209"/>
              </w:tabs>
              <w:rPr>
                <w:rFonts w:eastAsiaTheme="minorEastAsia"/>
                <w:lang w:eastAsia="ja-JP"/>
              </w:rPr>
            </w:pPr>
          </w:p>
        </w:tc>
      </w:tr>
      <w:tr w:rsidR="00DF4ACE" w:rsidRPr="0007007C" w14:paraId="37D12C5D" w14:textId="77777777" w:rsidTr="00FC3558">
        <w:trPr>
          <w:trHeight w:val="287"/>
        </w:trPr>
        <w:tc>
          <w:tcPr>
            <w:tcW w:w="2269" w:type="dxa"/>
          </w:tcPr>
          <w:p w14:paraId="776E771C" w14:textId="77777777" w:rsidR="00DF4ACE" w:rsidRPr="0058211C" w:rsidRDefault="00DF4ACE" w:rsidP="0058211C">
            <w:pPr>
              <w:pStyle w:val="Table-Body-centred"/>
              <w:tabs>
                <w:tab w:val="left" w:pos="2200"/>
                <w:tab w:val="center" w:pos="3209"/>
              </w:tabs>
              <w:jc w:val="left"/>
              <w:rPr>
                <w:rFonts w:eastAsiaTheme="minorEastAsia"/>
                <w:lang w:eastAsia="ja-JP"/>
              </w:rPr>
            </w:pPr>
            <w:r w:rsidRPr="0058211C">
              <w:rPr>
                <w:rFonts w:eastAsiaTheme="minorEastAsia"/>
                <w:lang w:eastAsia="ja-JP"/>
              </w:rPr>
              <w:t>Botrytis%</w:t>
            </w:r>
          </w:p>
        </w:tc>
        <w:tc>
          <w:tcPr>
            <w:tcW w:w="1417" w:type="dxa"/>
            <w:shd w:val="clear" w:color="auto" w:fill="D9D9D9" w:themeFill="background1" w:themeFillShade="D9"/>
          </w:tcPr>
          <w:p w14:paraId="63DC5ACB" w14:textId="77777777" w:rsidR="00DF4ACE" w:rsidRPr="0058211C" w:rsidRDefault="00DF4ACE" w:rsidP="007A6393">
            <w:pPr>
              <w:pStyle w:val="Table-Body-centred"/>
              <w:tabs>
                <w:tab w:val="left" w:pos="2200"/>
                <w:tab w:val="center" w:pos="3209"/>
              </w:tabs>
              <w:rPr>
                <w:rFonts w:eastAsiaTheme="minorEastAsia"/>
                <w:lang w:eastAsia="ja-JP"/>
              </w:rPr>
            </w:pPr>
          </w:p>
        </w:tc>
        <w:tc>
          <w:tcPr>
            <w:tcW w:w="993" w:type="dxa"/>
          </w:tcPr>
          <w:p w14:paraId="179404A0" w14:textId="454B6E68" w:rsidR="00DF4ACE" w:rsidRPr="0058211C" w:rsidRDefault="007A6393" w:rsidP="007A6393">
            <w:pPr>
              <w:pStyle w:val="Table-Body-centred"/>
              <w:tabs>
                <w:tab w:val="left" w:pos="2200"/>
                <w:tab w:val="center" w:pos="3209"/>
              </w:tabs>
              <w:rPr>
                <w:rFonts w:eastAsiaTheme="minorEastAsia"/>
                <w:lang w:eastAsia="ja-JP"/>
              </w:rPr>
            </w:pPr>
            <w:r>
              <w:rPr>
                <w:rFonts w:eastAsiaTheme="minorEastAsia"/>
                <w:lang w:eastAsia="ja-JP"/>
              </w:rPr>
              <w:t>Yes</w:t>
            </w:r>
          </w:p>
        </w:tc>
        <w:tc>
          <w:tcPr>
            <w:tcW w:w="1417" w:type="dxa"/>
          </w:tcPr>
          <w:p w14:paraId="248230AA" w14:textId="41E3A829" w:rsidR="00DF4ACE" w:rsidRPr="0058211C" w:rsidRDefault="007A6393" w:rsidP="007A6393">
            <w:pPr>
              <w:pStyle w:val="Table-Body-centred"/>
              <w:tabs>
                <w:tab w:val="left" w:pos="2200"/>
                <w:tab w:val="center" w:pos="3209"/>
              </w:tabs>
              <w:rPr>
                <w:rFonts w:eastAsiaTheme="minorEastAsia"/>
                <w:lang w:eastAsia="ja-JP"/>
              </w:rPr>
            </w:pPr>
            <w:r>
              <w:rPr>
                <w:rFonts w:eastAsiaTheme="minorEastAsia"/>
                <w:lang w:eastAsia="ja-JP"/>
              </w:rPr>
              <w:t>Yes</w:t>
            </w:r>
          </w:p>
        </w:tc>
        <w:tc>
          <w:tcPr>
            <w:tcW w:w="1418" w:type="dxa"/>
          </w:tcPr>
          <w:p w14:paraId="3191A8A0" w14:textId="0C6A41C6" w:rsidR="00DF4ACE" w:rsidRPr="0058211C" w:rsidRDefault="007A6393" w:rsidP="007A6393">
            <w:pPr>
              <w:pStyle w:val="Table-Body-centred"/>
              <w:tabs>
                <w:tab w:val="left" w:pos="2200"/>
                <w:tab w:val="center" w:pos="3209"/>
              </w:tabs>
              <w:rPr>
                <w:rFonts w:eastAsiaTheme="minorEastAsia"/>
                <w:lang w:eastAsia="ja-JP"/>
              </w:rPr>
            </w:pPr>
            <w:r>
              <w:rPr>
                <w:rFonts w:eastAsiaTheme="minorEastAsia"/>
                <w:lang w:eastAsia="ja-JP"/>
              </w:rPr>
              <w:t>Yes</w:t>
            </w:r>
          </w:p>
        </w:tc>
        <w:tc>
          <w:tcPr>
            <w:tcW w:w="1275" w:type="dxa"/>
            <w:shd w:val="clear" w:color="auto" w:fill="D9D9D9" w:themeFill="background1" w:themeFillShade="D9"/>
          </w:tcPr>
          <w:p w14:paraId="3BFEC4D0" w14:textId="77777777" w:rsidR="00DF4ACE" w:rsidRPr="0058211C" w:rsidRDefault="00DF4ACE" w:rsidP="007A6393">
            <w:pPr>
              <w:pStyle w:val="Table-Body-centred"/>
              <w:tabs>
                <w:tab w:val="left" w:pos="2200"/>
                <w:tab w:val="center" w:pos="3209"/>
              </w:tabs>
              <w:rPr>
                <w:rFonts w:eastAsiaTheme="minorEastAsia"/>
                <w:lang w:eastAsia="ja-JP"/>
              </w:rPr>
            </w:pPr>
          </w:p>
        </w:tc>
      </w:tr>
      <w:tr w:rsidR="007A6393" w:rsidRPr="0007007C" w14:paraId="3349FA9B" w14:textId="77777777" w:rsidTr="00FC3558">
        <w:trPr>
          <w:trHeight w:val="263"/>
        </w:trPr>
        <w:tc>
          <w:tcPr>
            <w:tcW w:w="2269" w:type="dxa"/>
          </w:tcPr>
          <w:p w14:paraId="6E9FCC97" w14:textId="77777777" w:rsidR="007A6393" w:rsidRPr="0058211C" w:rsidRDefault="007A6393" w:rsidP="007A6393">
            <w:pPr>
              <w:pStyle w:val="Table-Body-centred"/>
              <w:tabs>
                <w:tab w:val="left" w:pos="2200"/>
                <w:tab w:val="center" w:pos="3209"/>
              </w:tabs>
              <w:jc w:val="left"/>
              <w:rPr>
                <w:rFonts w:eastAsiaTheme="minorEastAsia"/>
                <w:lang w:eastAsia="ja-JP"/>
              </w:rPr>
            </w:pPr>
            <w:r w:rsidRPr="0058211C">
              <w:rPr>
                <w:rFonts w:eastAsiaTheme="minorEastAsia"/>
                <w:lang w:eastAsia="ja-JP"/>
              </w:rPr>
              <w:t>Alternaria%</w:t>
            </w:r>
          </w:p>
        </w:tc>
        <w:tc>
          <w:tcPr>
            <w:tcW w:w="1417" w:type="dxa"/>
            <w:shd w:val="clear" w:color="auto" w:fill="D9D9D9" w:themeFill="background1" w:themeFillShade="D9"/>
          </w:tcPr>
          <w:p w14:paraId="0378B0C6" w14:textId="77777777" w:rsidR="007A6393" w:rsidRPr="0058211C" w:rsidRDefault="007A6393" w:rsidP="007A6393">
            <w:pPr>
              <w:pStyle w:val="Table-Body-centred"/>
              <w:tabs>
                <w:tab w:val="left" w:pos="2200"/>
                <w:tab w:val="center" w:pos="3209"/>
              </w:tabs>
              <w:rPr>
                <w:rFonts w:eastAsiaTheme="minorEastAsia"/>
                <w:lang w:eastAsia="ja-JP"/>
              </w:rPr>
            </w:pPr>
          </w:p>
        </w:tc>
        <w:tc>
          <w:tcPr>
            <w:tcW w:w="993" w:type="dxa"/>
            <w:shd w:val="clear" w:color="auto" w:fill="D9D9D9" w:themeFill="background1" w:themeFillShade="D9"/>
          </w:tcPr>
          <w:p w14:paraId="48224F68" w14:textId="77777777" w:rsidR="007A6393" w:rsidRPr="0058211C" w:rsidRDefault="007A6393" w:rsidP="007A6393">
            <w:pPr>
              <w:pStyle w:val="Table-Body-centred"/>
              <w:tabs>
                <w:tab w:val="left" w:pos="2200"/>
                <w:tab w:val="center" w:pos="3209"/>
              </w:tabs>
              <w:rPr>
                <w:rFonts w:eastAsiaTheme="minorEastAsia"/>
                <w:lang w:eastAsia="ja-JP"/>
              </w:rPr>
            </w:pPr>
          </w:p>
        </w:tc>
        <w:tc>
          <w:tcPr>
            <w:tcW w:w="1417" w:type="dxa"/>
          </w:tcPr>
          <w:p w14:paraId="674D1A73" w14:textId="31A114EE" w:rsidR="007A6393" w:rsidRPr="0058211C" w:rsidRDefault="007A6393" w:rsidP="007A6393">
            <w:pPr>
              <w:pStyle w:val="Table-Body-centred"/>
              <w:tabs>
                <w:tab w:val="left" w:pos="2200"/>
                <w:tab w:val="center" w:pos="3209"/>
              </w:tabs>
              <w:rPr>
                <w:rFonts w:eastAsiaTheme="minorEastAsia"/>
                <w:lang w:eastAsia="ja-JP"/>
              </w:rPr>
            </w:pPr>
            <w:r>
              <w:rPr>
                <w:rFonts w:eastAsiaTheme="minorEastAsia"/>
                <w:lang w:eastAsia="ja-JP"/>
              </w:rPr>
              <w:t>Yes</w:t>
            </w:r>
          </w:p>
        </w:tc>
        <w:tc>
          <w:tcPr>
            <w:tcW w:w="1418" w:type="dxa"/>
          </w:tcPr>
          <w:p w14:paraId="13FCAD88" w14:textId="1180B4F5" w:rsidR="007A6393" w:rsidRPr="0058211C" w:rsidRDefault="007A6393" w:rsidP="007A6393">
            <w:pPr>
              <w:pStyle w:val="Table-Body-centred"/>
              <w:tabs>
                <w:tab w:val="left" w:pos="2200"/>
                <w:tab w:val="center" w:pos="3209"/>
              </w:tabs>
              <w:rPr>
                <w:rFonts w:eastAsiaTheme="minorEastAsia"/>
                <w:lang w:eastAsia="ja-JP"/>
              </w:rPr>
            </w:pPr>
            <w:r>
              <w:rPr>
                <w:rFonts w:eastAsiaTheme="minorEastAsia"/>
                <w:lang w:eastAsia="ja-JP"/>
              </w:rPr>
              <w:t>Yes</w:t>
            </w:r>
          </w:p>
        </w:tc>
        <w:tc>
          <w:tcPr>
            <w:tcW w:w="1275" w:type="dxa"/>
            <w:shd w:val="clear" w:color="auto" w:fill="D9D9D9" w:themeFill="background1" w:themeFillShade="D9"/>
          </w:tcPr>
          <w:p w14:paraId="5F9A08A1" w14:textId="77777777" w:rsidR="007A6393" w:rsidRPr="0058211C" w:rsidRDefault="007A6393" w:rsidP="007A6393">
            <w:pPr>
              <w:pStyle w:val="Table-Body-centred"/>
              <w:tabs>
                <w:tab w:val="left" w:pos="2200"/>
                <w:tab w:val="center" w:pos="3209"/>
              </w:tabs>
              <w:rPr>
                <w:rFonts w:eastAsiaTheme="minorEastAsia"/>
                <w:lang w:eastAsia="ja-JP"/>
              </w:rPr>
            </w:pPr>
          </w:p>
        </w:tc>
      </w:tr>
      <w:tr w:rsidR="007A6393" w:rsidRPr="0007007C" w14:paraId="79B4451F" w14:textId="77777777" w:rsidTr="002C6F9D">
        <w:trPr>
          <w:trHeight w:val="281"/>
        </w:trPr>
        <w:tc>
          <w:tcPr>
            <w:tcW w:w="2269" w:type="dxa"/>
          </w:tcPr>
          <w:p w14:paraId="381FD849" w14:textId="77777777" w:rsidR="007A6393" w:rsidRPr="0058211C" w:rsidRDefault="007A6393" w:rsidP="007A6393">
            <w:pPr>
              <w:pStyle w:val="Table-Body-centred"/>
              <w:tabs>
                <w:tab w:val="left" w:pos="2200"/>
                <w:tab w:val="center" w:pos="3209"/>
              </w:tabs>
              <w:jc w:val="left"/>
              <w:rPr>
                <w:rFonts w:eastAsiaTheme="minorEastAsia"/>
                <w:lang w:eastAsia="ja-JP"/>
              </w:rPr>
            </w:pPr>
            <w:r w:rsidRPr="0058211C">
              <w:rPr>
                <w:rFonts w:eastAsiaTheme="minorEastAsia"/>
                <w:lang w:eastAsia="ja-JP"/>
              </w:rPr>
              <w:t>Fusarium%</w:t>
            </w:r>
          </w:p>
        </w:tc>
        <w:tc>
          <w:tcPr>
            <w:tcW w:w="1417" w:type="dxa"/>
          </w:tcPr>
          <w:p w14:paraId="38B94967" w14:textId="4F79B319" w:rsidR="007A6393" w:rsidRPr="0058211C" w:rsidRDefault="007A6393" w:rsidP="007A6393">
            <w:pPr>
              <w:pStyle w:val="Table-Body-centred"/>
              <w:tabs>
                <w:tab w:val="left" w:pos="2200"/>
                <w:tab w:val="center" w:pos="3209"/>
              </w:tabs>
              <w:rPr>
                <w:rFonts w:eastAsiaTheme="minorEastAsia"/>
                <w:lang w:eastAsia="ja-JP"/>
              </w:rPr>
            </w:pPr>
            <w:r>
              <w:rPr>
                <w:rFonts w:eastAsiaTheme="minorEastAsia"/>
                <w:lang w:eastAsia="ja-JP"/>
              </w:rPr>
              <w:t>Yes</w:t>
            </w:r>
          </w:p>
        </w:tc>
        <w:tc>
          <w:tcPr>
            <w:tcW w:w="993" w:type="dxa"/>
          </w:tcPr>
          <w:p w14:paraId="3741C8F0" w14:textId="5EEDD183" w:rsidR="007A6393" w:rsidRPr="0058211C" w:rsidRDefault="007A6393" w:rsidP="007A6393">
            <w:pPr>
              <w:pStyle w:val="Table-Body-centred"/>
              <w:tabs>
                <w:tab w:val="left" w:pos="2200"/>
                <w:tab w:val="center" w:pos="3209"/>
              </w:tabs>
              <w:rPr>
                <w:rFonts w:eastAsiaTheme="minorEastAsia"/>
                <w:lang w:eastAsia="ja-JP"/>
              </w:rPr>
            </w:pPr>
            <w:r>
              <w:rPr>
                <w:rFonts w:eastAsiaTheme="minorEastAsia"/>
                <w:lang w:eastAsia="ja-JP"/>
              </w:rPr>
              <w:t>Yes</w:t>
            </w:r>
          </w:p>
        </w:tc>
        <w:tc>
          <w:tcPr>
            <w:tcW w:w="1417" w:type="dxa"/>
          </w:tcPr>
          <w:p w14:paraId="71C674D4" w14:textId="38849261" w:rsidR="007A6393" w:rsidRPr="0058211C" w:rsidRDefault="007A6393" w:rsidP="007A6393">
            <w:pPr>
              <w:pStyle w:val="Table-Body-centred"/>
              <w:tabs>
                <w:tab w:val="left" w:pos="2200"/>
                <w:tab w:val="center" w:pos="3209"/>
              </w:tabs>
              <w:rPr>
                <w:rFonts w:eastAsiaTheme="minorEastAsia"/>
                <w:lang w:eastAsia="ja-JP"/>
              </w:rPr>
            </w:pPr>
            <w:r>
              <w:rPr>
                <w:rFonts w:eastAsiaTheme="minorEastAsia"/>
                <w:lang w:eastAsia="ja-JP"/>
              </w:rPr>
              <w:t>Yes</w:t>
            </w:r>
          </w:p>
        </w:tc>
        <w:tc>
          <w:tcPr>
            <w:tcW w:w="1418" w:type="dxa"/>
          </w:tcPr>
          <w:p w14:paraId="657CDA75" w14:textId="11AACFFB" w:rsidR="007A6393" w:rsidRPr="0058211C" w:rsidRDefault="007A6393" w:rsidP="007A6393">
            <w:pPr>
              <w:pStyle w:val="Table-Body-centred"/>
              <w:tabs>
                <w:tab w:val="left" w:pos="2200"/>
                <w:tab w:val="center" w:pos="3209"/>
              </w:tabs>
              <w:rPr>
                <w:rFonts w:eastAsiaTheme="minorEastAsia"/>
                <w:lang w:eastAsia="ja-JP"/>
              </w:rPr>
            </w:pPr>
            <w:r>
              <w:rPr>
                <w:rFonts w:eastAsiaTheme="minorEastAsia"/>
                <w:lang w:eastAsia="ja-JP"/>
              </w:rPr>
              <w:t>Yes</w:t>
            </w:r>
          </w:p>
        </w:tc>
        <w:tc>
          <w:tcPr>
            <w:tcW w:w="1275" w:type="dxa"/>
          </w:tcPr>
          <w:p w14:paraId="01D594A6" w14:textId="3ED75635" w:rsidR="007A6393" w:rsidRPr="0058211C" w:rsidRDefault="007A6393" w:rsidP="007A6393">
            <w:pPr>
              <w:pStyle w:val="Table-Body-centred"/>
              <w:tabs>
                <w:tab w:val="left" w:pos="2200"/>
                <w:tab w:val="center" w:pos="3209"/>
              </w:tabs>
              <w:rPr>
                <w:rFonts w:eastAsiaTheme="minorEastAsia"/>
                <w:lang w:eastAsia="ja-JP"/>
              </w:rPr>
            </w:pPr>
            <w:r>
              <w:rPr>
                <w:rFonts w:eastAsiaTheme="minorEastAsia"/>
                <w:lang w:eastAsia="ja-JP"/>
              </w:rPr>
              <w:t>Yes</w:t>
            </w:r>
          </w:p>
        </w:tc>
      </w:tr>
      <w:tr w:rsidR="007A6393" w:rsidRPr="0007007C" w14:paraId="39352350" w14:textId="77777777" w:rsidTr="002C6F9D">
        <w:trPr>
          <w:trHeight w:val="299"/>
        </w:trPr>
        <w:tc>
          <w:tcPr>
            <w:tcW w:w="2269" w:type="dxa"/>
          </w:tcPr>
          <w:p w14:paraId="13CCA589" w14:textId="77777777" w:rsidR="007A6393" w:rsidRPr="0058211C" w:rsidRDefault="007A6393" w:rsidP="007A6393">
            <w:pPr>
              <w:pStyle w:val="Table-Body-centred"/>
              <w:tabs>
                <w:tab w:val="left" w:pos="2200"/>
                <w:tab w:val="center" w:pos="3209"/>
              </w:tabs>
              <w:jc w:val="left"/>
              <w:rPr>
                <w:rFonts w:eastAsiaTheme="minorEastAsia"/>
                <w:lang w:eastAsia="ja-JP"/>
              </w:rPr>
            </w:pPr>
            <w:r w:rsidRPr="0058211C">
              <w:rPr>
                <w:rFonts w:eastAsiaTheme="minorEastAsia"/>
                <w:lang w:eastAsia="ja-JP"/>
              </w:rPr>
              <w:t>Fusarium wilt%</w:t>
            </w:r>
          </w:p>
        </w:tc>
        <w:tc>
          <w:tcPr>
            <w:tcW w:w="1417" w:type="dxa"/>
          </w:tcPr>
          <w:p w14:paraId="2CF73922" w14:textId="7D5C70AA" w:rsidR="007A6393" w:rsidRPr="0058211C" w:rsidRDefault="007A6393" w:rsidP="007A6393">
            <w:pPr>
              <w:pStyle w:val="Table-Body-centred"/>
              <w:tabs>
                <w:tab w:val="left" w:pos="2200"/>
                <w:tab w:val="center" w:pos="3209"/>
              </w:tabs>
              <w:rPr>
                <w:rFonts w:eastAsiaTheme="minorEastAsia"/>
                <w:lang w:eastAsia="ja-JP"/>
              </w:rPr>
            </w:pPr>
            <w:r>
              <w:rPr>
                <w:rFonts w:eastAsiaTheme="minorEastAsia"/>
                <w:lang w:eastAsia="ja-JP"/>
              </w:rPr>
              <w:t>Yes</w:t>
            </w:r>
          </w:p>
        </w:tc>
        <w:tc>
          <w:tcPr>
            <w:tcW w:w="993" w:type="dxa"/>
          </w:tcPr>
          <w:p w14:paraId="2357A851" w14:textId="6A8D9557" w:rsidR="007A6393" w:rsidRPr="0058211C" w:rsidRDefault="007A6393" w:rsidP="007A6393">
            <w:pPr>
              <w:pStyle w:val="Table-Body-centred"/>
              <w:tabs>
                <w:tab w:val="left" w:pos="2200"/>
                <w:tab w:val="center" w:pos="3209"/>
              </w:tabs>
              <w:rPr>
                <w:rFonts w:eastAsiaTheme="minorEastAsia"/>
                <w:lang w:eastAsia="ja-JP"/>
              </w:rPr>
            </w:pPr>
            <w:r>
              <w:rPr>
                <w:rFonts w:eastAsiaTheme="minorEastAsia"/>
                <w:lang w:eastAsia="ja-JP"/>
              </w:rPr>
              <w:t>Yes</w:t>
            </w:r>
          </w:p>
        </w:tc>
        <w:tc>
          <w:tcPr>
            <w:tcW w:w="1417" w:type="dxa"/>
          </w:tcPr>
          <w:p w14:paraId="74E0F288" w14:textId="6B98344D" w:rsidR="007A6393" w:rsidRPr="0058211C" w:rsidRDefault="007A6393" w:rsidP="007A6393">
            <w:pPr>
              <w:pStyle w:val="Table-Body-centred"/>
              <w:tabs>
                <w:tab w:val="left" w:pos="2200"/>
                <w:tab w:val="center" w:pos="3209"/>
              </w:tabs>
              <w:rPr>
                <w:rFonts w:eastAsiaTheme="minorEastAsia"/>
                <w:lang w:eastAsia="ja-JP"/>
              </w:rPr>
            </w:pPr>
            <w:r>
              <w:rPr>
                <w:rFonts w:eastAsiaTheme="minorEastAsia"/>
                <w:lang w:eastAsia="ja-JP"/>
              </w:rPr>
              <w:t>Yes</w:t>
            </w:r>
          </w:p>
        </w:tc>
        <w:tc>
          <w:tcPr>
            <w:tcW w:w="1418" w:type="dxa"/>
          </w:tcPr>
          <w:p w14:paraId="74C533B4" w14:textId="1D10FA34" w:rsidR="007A6393" w:rsidRPr="0058211C" w:rsidRDefault="007A6393" w:rsidP="007A6393">
            <w:pPr>
              <w:pStyle w:val="Table-Body-centred"/>
              <w:tabs>
                <w:tab w:val="left" w:pos="2200"/>
                <w:tab w:val="center" w:pos="3209"/>
              </w:tabs>
              <w:rPr>
                <w:rFonts w:eastAsiaTheme="minorEastAsia"/>
                <w:lang w:eastAsia="ja-JP"/>
              </w:rPr>
            </w:pPr>
            <w:r>
              <w:rPr>
                <w:rFonts w:eastAsiaTheme="minorEastAsia"/>
                <w:lang w:eastAsia="ja-JP"/>
              </w:rPr>
              <w:t>Yes</w:t>
            </w:r>
          </w:p>
        </w:tc>
        <w:tc>
          <w:tcPr>
            <w:tcW w:w="1275" w:type="dxa"/>
          </w:tcPr>
          <w:p w14:paraId="4C5D7A99" w14:textId="6613069E" w:rsidR="007A6393" w:rsidRPr="0058211C" w:rsidRDefault="007A6393" w:rsidP="007A6393">
            <w:pPr>
              <w:pStyle w:val="Table-Body-centred"/>
              <w:tabs>
                <w:tab w:val="left" w:pos="2200"/>
                <w:tab w:val="center" w:pos="3209"/>
              </w:tabs>
              <w:rPr>
                <w:rFonts w:eastAsiaTheme="minorEastAsia"/>
                <w:lang w:eastAsia="ja-JP"/>
              </w:rPr>
            </w:pPr>
            <w:r>
              <w:rPr>
                <w:rFonts w:eastAsiaTheme="minorEastAsia"/>
                <w:lang w:eastAsia="ja-JP"/>
              </w:rPr>
              <w:t>Yes</w:t>
            </w:r>
          </w:p>
        </w:tc>
      </w:tr>
      <w:tr w:rsidR="007A6393" w:rsidRPr="0007007C" w14:paraId="2438C11E" w14:textId="77777777" w:rsidTr="00FC3558">
        <w:tc>
          <w:tcPr>
            <w:tcW w:w="2269" w:type="dxa"/>
          </w:tcPr>
          <w:p w14:paraId="469884D6" w14:textId="77777777" w:rsidR="007A6393" w:rsidRPr="0058211C" w:rsidRDefault="007A6393" w:rsidP="007A6393">
            <w:pPr>
              <w:pStyle w:val="Table-Body-centred"/>
              <w:tabs>
                <w:tab w:val="left" w:pos="2200"/>
                <w:tab w:val="center" w:pos="3209"/>
              </w:tabs>
              <w:jc w:val="left"/>
              <w:rPr>
                <w:rFonts w:eastAsiaTheme="minorEastAsia"/>
                <w:lang w:eastAsia="ja-JP"/>
              </w:rPr>
            </w:pPr>
            <w:r w:rsidRPr="0058211C">
              <w:rPr>
                <w:rFonts w:eastAsiaTheme="minorEastAsia"/>
                <w:lang w:eastAsia="ja-JP"/>
              </w:rPr>
              <w:t>Verticillium%</w:t>
            </w:r>
          </w:p>
        </w:tc>
        <w:tc>
          <w:tcPr>
            <w:tcW w:w="1417" w:type="dxa"/>
            <w:shd w:val="clear" w:color="auto" w:fill="D9D9D9" w:themeFill="background1" w:themeFillShade="D9"/>
          </w:tcPr>
          <w:p w14:paraId="642CD83D" w14:textId="77777777" w:rsidR="007A6393" w:rsidRPr="0058211C" w:rsidRDefault="007A6393" w:rsidP="007A6393">
            <w:pPr>
              <w:pStyle w:val="Table-Body-centred"/>
              <w:tabs>
                <w:tab w:val="left" w:pos="2200"/>
                <w:tab w:val="center" w:pos="3209"/>
              </w:tabs>
              <w:rPr>
                <w:rFonts w:eastAsiaTheme="minorEastAsia"/>
                <w:lang w:eastAsia="ja-JP"/>
              </w:rPr>
            </w:pPr>
          </w:p>
        </w:tc>
        <w:tc>
          <w:tcPr>
            <w:tcW w:w="993" w:type="dxa"/>
            <w:shd w:val="clear" w:color="auto" w:fill="D9D9D9" w:themeFill="background1" w:themeFillShade="D9"/>
          </w:tcPr>
          <w:p w14:paraId="2770757A" w14:textId="77777777" w:rsidR="007A6393" w:rsidRPr="0058211C" w:rsidRDefault="007A6393" w:rsidP="007A6393">
            <w:pPr>
              <w:pStyle w:val="Table-Body-centred"/>
              <w:tabs>
                <w:tab w:val="left" w:pos="2200"/>
                <w:tab w:val="center" w:pos="3209"/>
              </w:tabs>
              <w:rPr>
                <w:rFonts w:eastAsiaTheme="minorEastAsia"/>
                <w:lang w:eastAsia="ja-JP"/>
              </w:rPr>
            </w:pPr>
          </w:p>
        </w:tc>
        <w:tc>
          <w:tcPr>
            <w:tcW w:w="1417" w:type="dxa"/>
            <w:shd w:val="clear" w:color="auto" w:fill="D9D9D9" w:themeFill="background1" w:themeFillShade="D9"/>
          </w:tcPr>
          <w:p w14:paraId="20579094" w14:textId="77777777" w:rsidR="007A6393" w:rsidRPr="0058211C" w:rsidRDefault="007A6393" w:rsidP="007A6393">
            <w:pPr>
              <w:pStyle w:val="Table-Body-centred"/>
              <w:tabs>
                <w:tab w:val="left" w:pos="2200"/>
                <w:tab w:val="center" w:pos="3209"/>
              </w:tabs>
              <w:rPr>
                <w:rFonts w:eastAsiaTheme="minorEastAsia"/>
                <w:lang w:eastAsia="ja-JP"/>
              </w:rPr>
            </w:pPr>
          </w:p>
        </w:tc>
        <w:tc>
          <w:tcPr>
            <w:tcW w:w="1418" w:type="dxa"/>
          </w:tcPr>
          <w:p w14:paraId="5A524DA3" w14:textId="2F5B4D12" w:rsidR="007A6393" w:rsidRPr="0058211C" w:rsidRDefault="007A6393" w:rsidP="007A6393">
            <w:pPr>
              <w:pStyle w:val="Table-Body-centred"/>
              <w:tabs>
                <w:tab w:val="left" w:pos="2200"/>
                <w:tab w:val="center" w:pos="3209"/>
              </w:tabs>
              <w:rPr>
                <w:rFonts w:eastAsiaTheme="minorEastAsia"/>
                <w:lang w:eastAsia="ja-JP"/>
              </w:rPr>
            </w:pPr>
            <w:r>
              <w:rPr>
                <w:rFonts w:eastAsiaTheme="minorEastAsia"/>
                <w:lang w:eastAsia="ja-JP"/>
              </w:rPr>
              <w:t>Yes</w:t>
            </w:r>
          </w:p>
        </w:tc>
        <w:tc>
          <w:tcPr>
            <w:tcW w:w="1275" w:type="dxa"/>
          </w:tcPr>
          <w:p w14:paraId="2279582F" w14:textId="37F65863" w:rsidR="007A6393" w:rsidRPr="0058211C" w:rsidRDefault="007A6393" w:rsidP="007A6393">
            <w:pPr>
              <w:pStyle w:val="Table-Body-centred"/>
              <w:tabs>
                <w:tab w:val="left" w:pos="2200"/>
                <w:tab w:val="center" w:pos="3209"/>
              </w:tabs>
              <w:rPr>
                <w:rFonts w:eastAsiaTheme="minorEastAsia"/>
                <w:lang w:eastAsia="ja-JP"/>
              </w:rPr>
            </w:pPr>
            <w:r>
              <w:rPr>
                <w:rFonts w:eastAsiaTheme="minorEastAsia"/>
                <w:lang w:eastAsia="ja-JP"/>
              </w:rPr>
              <w:t>Yes</w:t>
            </w:r>
          </w:p>
        </w:tc>
      </w:tr>
      <w:tr w:rsidR="007A6393" w:rsidRPr="0007007C" w14:paraId="0611C801" w14:textId="77777777" w:rsidTr="00FC3558">
        <w:trPr>
          <w:trHeight w:val="265"/>
        </w:trPr>
        <w:tc>
          <w:tcPr>
            <w:tcW w:w="2269" w:type="dxa"/>
          </w:tcPr>
          <w:p w14:paraId="30555EA9" w14:textId="77777777" w:rsidR="007A6393" w:rsidRPr="0058211C" w:rsidRDefault="007A6393" w:rsidP="007A6393">
            <w:pPr>
              <w:pStyle w:val="Table-Body-centred"/>
              <w:tabs>
                <w:tab w:val="left" w:pos="2200"/>
                <w:tab w:val="center" w:pos="3209"/>
              </w:tabs>
              <w:jc w:val="left"/>
              <w:rPr>
                <w:rFonts w:eastAsiaTheme="minorEastAsia"/>
                <w:lang w:eastAsia="ja-JP"/>
              </w:rPr>
            </w:pPr>
            <w:r w:rsidRPr="0058211C">
              <w:rPr>
                <w:rFonts w:eastAsiaTheme="minorEastAsia"/>
                <w:lang w:eastAsia="ja-JP"/>
              </w:rPr>
              <w:t>Sclerotinia%</w:t>
            </w:r>
          </w:p>
        </w:tc>
        <w:tc>
          <w:tcPr>
            <w:tcW w:w="1417" w:type="dxa"/>
            <w:shd w:val="clear" w:color="auto" w:fill="D9D9D9" w:themeFill="background1" w:themeFillShade="D9"/>
          </w:tcPr>
          <w:p w14:paraId="561D4D2A" w14:textId="77777777" w:rsidR="007A6393" w:rsidRPr="0058211C" w:rsidRDefault="007A6393" w:rsidP="007A6393">
            <w:pPr>
              <w:pStyle w:val="Table-Body-centred"/>
              <w:tabs>
                <w:tab w:val="left" w:pos="2200"/>
                <w:tab w:val="center" w:pos="3209"/>
              </w:tabs>
              <w:rPr>
                <w:rFonts w:eastAsiaTheme="minorEastAsia"/>
                <w:lang w:eastAsia="ja-JP"/>
              </w:rPr>
            </w:pPr>
          </w:p>
        </w:tc>
        <w:tc>
          <w:tcPr>
            <w:tcW w:w="993" w:type="dxa"/>
            <w:shd w:val="clear" w:color="auto" w:fill="D9D9D9" w:themeFill="background1" w:themeFillShade="D9"/>
          </w:tcPr>
          <w:p w14:paraId="3D2620F2" w14:textId="77777777" w:rsidR="007A6393" w:rsidRPr="0058211C" w:rsidRDefault="007A6393" w:rsidP="007A6393">
            <w:pPr>
              <w:pStyle w:val="Table-Body-centred"/>
              <w:tabs>
                <w:tab w:val="left" w:pos="2200"/>
                <w:tab w:val="center" w:pos="3209"/>
              </w:tabs>
              <w:rPr>
                <w:rFonts w:eastAsiaTheme="minorEastAsia"/>
                <w:lang w:eastAsia="ja-JP"/>
              </w:rPr>
            </w:pPr>
          </w:p>
        </w:tc>
        <w:tc>
          <w:tcPr>
            <w:tcW w:w="1417" w:type="dxa"/>
          </w:tcPr>
          <w:p w14:paraId="7ACAB1D6" w14:textId="7F3C5BC1" w:rsidR="007A6393" w:rsidRPr="0058211C" w:rsidRDefault="007A6393" w:rsidP="007A6393">
            <w:pPr>
              <w:pStyle w:val="Table-Body-centred"/>
              <w:tabs>
                <w:tab w:val="left" w:pos="2200"/>
                <w:tab w:val="center" w:pos="3209"/>
              </w:tabs>
              <w:rPr>
                <w:rFonts w:eastAsiaTheme="minorEastAsia"/>
                <w:lang w:eastAsia="ja-JP"/>
              </w:rPr>
            </w:pPr>
            <w:r>
              <w:rPr>
                <w:rFonts w:eastAsiaTheme="minorEastAsia"/>
                <w:lang w:eastAsia="ja-JP"/>
              </w:rPr>
              <w:t>Yes</w:t>
            </w:r>
          </w:p>
        </w:tc>
        <w:tc>
          <w:tcPr>
            <w:tcW w:w="1418" w:type="dxa"/>
          </w:tcPr>
          <w:p w14:paraId="4D155B59" w14:textId="122D2812" w:rsidR="007A6393" w:rsidRPr="0058211C" w:rsidRDefault="007A6393" w:rsidP="007A6393">
            <w:pPr>
              <w:pStyle w:val="Table-Body-centred"/>
              <w:tabs>
                <w:tab w:val="left" w:pos="2200"/>
                <w:tab w:val="center" w:pos="3209"/>
              </w:tabs>
              <w:rPr>
                <w:rFonts w:eastAsiaTheme="minorEastAsia"/>
                <w:lang w:eastAsia="ja-JP"/>
              </w:rPr>
            </w:pPr>
            <w:r>
              <w:rPr>
                <w:rFonts w:eastAsiaTheme="minorEastAsia"/>
                <w:lang w:eastAsia="ja-JP"/>
              </w:rPr>
              <w:t>Yes</w:t>
            </w:r>
          </w:p>
        </w:tc>
        <w:tc>
          <w:tcPr>
            <w:tcW w:w="1275" w:type="dxa"/>
            <w:shd w:val="clear" w:color="auto" w:fill="D9D9D9" w:themeFill="background1" w:themeFillShade="D9"/>
          </w:tcPr>
          <w:p w14:paraId="475E41DE" w14:textId="77777777" w:rsidR="007A6393" w:rsidRPr="0058211C" w:rsidRDefault="007A6393" w:rsidP="007A6393">
            <w:pPr>
              <w:pStyle w:val="Table-Body-centred"/>
              <w:tabs>
                <w:tab w:val="left" w:pos="2200"/>
                <w:tab w:val="center" w:pos="3209"/>
              </w:tabs>
              <w:rPr>
                <w:rFonts w:eastAsiaTheme="minorEastAsia"/>
                <w:lang w:eastAsia="ja-JP"/>
              </w:rPr>
            </w:pPr>
          </w:p>
        </w:tc>
      </w:tr>
      <w:tr w:rsidR="007A6393" w:rsidRPr="0007007C" w14:paraId="104BFFC4" w14:textId="77777777" w:rsidTr="00FC3558">
        <w:trPr>
          <w:trHeight w:val="269"/>
        </w:trPr>
        <w:tc>
          <w:tcPr>
            <w:tcW w:w="2269" w:type="dxa"/>
          </w:tcPr>
          <w:p w14:paraId="7332867B" w14:textId="77777777" w:rsidR="007A6393" w:rsidRPr="0058211C" w:rsidRDefault="007A6393" w:rsidP="007A6393">
            <w:pPr>
              <w:pStyle w:val="Table-Body-centred"/>
              <w:tabs>
                <w:tab w:val="left" w:pos="2200"/>
                <w:tab w:val="center" w:pos="3209"/>
              </w:tabs>
              <w:jc w:val="left"/>
              <w:rPr>
                <w:rFonts w:eastAsiaTheme="minorEastAsia"/>
                <w:lang w:eastAsia="ja-JP"/>
              </w:rPr>
            </w:pPr>
            <w:r w:rsidRPr="0058211C">
              <w:rPr>
                <w:rFonts w:eastAsiaTheme="minorEastAsia"/>
                <w:lang w:eastAsia="ja-JP"/>
              </w:rPr>
              <w:t>Phoma%</w:t>
            </w:r>
          </w:p>
        </w:tc>
        <w:tc>
          <w:tcPr>
            <w:tcW w:w="1417" w:type="dxa"/>
          </w:tcPr>
          <w:p w14:paraId="745E1EC2" w14:textId="082669A9" w:rsidR="007A6393" w:rsidRPr="0058211C" w:rsidRDefault="007A6393" w:rsidP="007A6393">
            <w:pPr>
              <w:pStyle w:val="Table-Body-centred"/>
              <w:tabs>
                <w:tab w:val="left" w:pos="2200"/>
                <w:tab w:val="center" w:pos="3209"/>
              </w:tabs>
              <w:rPr>
                <w:rFonts w:eastAsiaTheme="minorEastAsia"/>
                <w:lang w:eastAsia="ja-JP"/>
              </w:rPr>
            </w:pPr>
            <w:r>
              <w:rPr>
                <w:rFonts w:eastAsiaTheme="minorEastAsia"/>
                <w:lang w:eastAsia="ja-JP"/>
              </w:rPr>
              <w:t>Yes</w:t>
            </w:r>
          </w:p>
        </w:tc>
        <w:tc>
          <w:tcPr>
            <w:tcW w:w="993" w:type="dxa"/>
          </w:tcPr>
          <w:p w14:paraId="59CEDEE7" w14:textId="5D7A5695" w:rsidR="007A6393" w:rsidRPr="0058211C" w:rsidRDefault="007A6393" w:rsidP="007A6393">
            <w:pPr>
              <w:pStyle w:val="Table-Body-centred"/>
              <w:tabs>
                <w:tab w:val="left" w:pos="2200"/>
                <w:tab w:val="center" w:pos="3209"/>
              </w:tabs>
              <w:rPr>
                <w:rFonts w:eastAsiaTheme="minorEastAsia"/>
                <w:lang w:eastAsia="ja-JP"/>
              </w:rPr>
            </w:pPr>
            <w:r>
              <w:rPr>
                <w:rFonts w:eastAsiaTheme="minorEastAsia"/>
                <w:lang w:eastAsia="ja-JP"/>
              </w:rPr>
              <w:t>Yes</w:t>
            </w:r>
          </w:p>
        </w:tc>
        <w:tc>
          <w:tcPr>
            <w:tcW w:w="1417" w:type="dxa"/>
          </w:tcPr>
          <w:p w14:paraId="704A2971" w14:textId="09AF69A0" w:rsidR="007A6393" w:rsidRPr="0058211C" w:rsidRDefault="007A6393" w:rsidP="007A6393">
            <w:pPr>
              <w:pStyle w:val="Table-Body-centred"/>
              <w:tabs>
                <w:tab w:val="left" w:pos="2200"/>
                <w:tab w:val="center" w:pos="3209"/>
              </w:tabs>
              <w:rPr>
                <w:rFonts w:eastAsiaTheme="minorEastAsia"/>
                <w:lang w:eastAsia="ja-JP"/>
              </w:rPr>
            </w:pPr>
            <w:r>
              <w:rPr>
                <w:rFonts w:eastAsiaTheme="minorEastAsia"/>
                <w:lang w:eastAsia="ja-JP"/>
              </w:rPr>
              <w:t>Yes</w:t>
            </w:r>
          </w:p>
        </w:tc>
        <w:tc>
          <w:tcPr>
            <w:tcW w:w="1418" w:type="dxa"/>
          </w:tcPr>
          <w:p w14:paraId="6824D8F9" w14:textId="6966E5EC" w:rsidR="007A6393" w:rsidRPr="0058211C" w:rsidRDefault="007A6393" w:rsidP="007A6393">
            <w:pPr>
              <w:pStyle w:val="Table-Body-centred"/>
              <w:tabs>
                <w:tab w:val="left" w:pos="2200"/>
                <w:tab w:val="center" w:pos="3209"/>
              </w:tabs>
              <w:rPr>
                <w:rFonts w:eastAsiaTheme="minorEastAsia"/>
                <w:lang w:eastAsia="ja-JP"/>
              </w:rPr>
            </w:pPr>
            <w:r>
              <w:rPr>
                <w:rFonts w:eastAsiaTheme="minorEastAsia"/>
                <w:lang w:eastAsia="ja-JP"/>
              </w:rPr>
              <w:t>Yes</w:t>
            </w:r>
          </w:p>
        </w:tc>
        <w:tc>
          <w:tcPr>
            <w:tcW w:w="1275" w:type="dxa"/>
            <w:shd w:val="clear" w:color="auto" w:fill="D9D9D9" w:themeFill="background1" w:themeFillShade="D9"/>
          </w:tcPr>
          <w:p w14:paraId="68A4AB49" w14:textId="77777777" w:rsidR="007A6393" w:rsidRPr="0058211C" w:rsidRDefault="007A6393" w:rsidP="007A6393">
            <w:pPr>
              <w:pStyle w:val="Table-Body-centred"/>
              <w:tabs>
                <w:tab w:val="left" w:pos="2200"/>
                <w:tab w:val="center" w:pos="3209"/>
              </w:tabs>
              <w:rPr>
                <w:rFonts w:eastAsiaTheme="minorEastAsia"/>
                <w:lang w:eastAsia="ja-JP"/>
              </w:rPr>
            </w:pPr>
          </w:p>
        </w:tc>
      </w:tr>
      <w:tr w:rsidR="007A6393" w:rsidRPr="0007007C" w14:paraId="0F0981BF" w14:textId="77777777" w:rsidTr="00FC3558">
        <w:trPr>
          <w:trHeight w:val="273"/>
        </w:trPr>
        <w:tc>
          <w:tcPr>
            <w:tcW w:w="2269" w:type="dxa"/>
          </w:tcPr>
          <w:p w14:paraId="4E9FB96D" w14:textId="77777777" w:rsidR="007A6393" w:rsidRPr="0058211C" w:rsidRDefault="007A6393" w:rsidP="007A6393">
            <w:pPr>
              <w:pStyle w:val="Table-Body-centred"/>
              <w:tabs>
                <w:tab w:val="left" w:pos="2200"/>
                <w:tab w:val="center" w:pos="3209"/>
              </w:tabs>
              <w:jc w:val="left"/>
              <w:rPr>
                <w:rFonts w:eastAsiaTheme="minorEastAsia"/>
                <w:lang w:eastAsia="ja-JP"/>
              </w:rPr>
            </w:pPr>
            <w:r w:rsidRPr="0058211C">
              <w:rPr>
                <w:rFonts w:eastAsiaTheme="minorEastAsia"/>
                <w:lang w:eastAsia="ja-JP"/>
              </w:rPr>
              <w:t>Mycosphaerella%</w:t>
            </w:r>
          </w:p>
        </w:tc>
        <w:tc>
          <w:tcPr>
            <w:tcW w:w="1417" w:type="dxa"/>
            <w:shd w:val="clear" w:color="auto" w:fill="D9D9D9" w:themeFill="background1" w:themeFillShade="D9"/>
          </w:tcPr>
          <w:p w14:paraId="60995F6A" w14:textId="77777777" w:rsidR="007A6393" w:rsidRPr="0058211C" w:rsidRDefault="007A6393" w:rsidP="007A6393">
            <w:pPr>
              <w:pStyle w:val="Table-Body-centred"/>
              <w:tabs>
                <w:tab w:val="left" w:pos="2200"/>
                <w:tab w:val="center" w:pos="3209"/>
              </w:tabs>
              <w:rPr>
                <w:rFonts w:eastAsiaTheme="minorEastAsia"/>
                <w:lang w:eastAsia="ja-JP"/>
              </w:rPr>
            </w:pPr>
          </w:p>
        </w:tc>
        <w:tc>
          <w:tcPr>
            <w:tcW w:w="993" w:type="dxa"/>
            <w:shd w:val="clear" w:color="auto" w:fill="D9D9D9" w:themeFill="background1" w:themeFillShade="D9"/>
          </w:tcPr>
          <w:p w14:paraId="76EE5705" w14:textId="77777777" w:rsidR="007A6393" w:rsidRPr="0058211C" w:rsidRDefault="007A6393" w:rsidP="007A6393">
            <w:pPr>
              <w:pStyle w:val="Table-Body-centred"/>
              <w:tabs>
                <w:tab w:val="left" w:pos="2200"/>
                <w:tab w:val="center" w:pos="3209"/>
              </w:tabs>
              <w:rPr>
                <w:rFonts w:eastAsiaTheme="minorEastAsia"/>
                <w:lang w:eastAsia="ja-JP"/>
              </w:rPr>
            </w:pPr>
          </w:p>
        </w:tc>
        <w:tc>
          <w:tcPr>
            <w:tcW w:w="1417" w:type="dxa"/>
            <w:shd w:val="clear" w:color="auto" w:fill="D9D9D9" w:themeFill="background1" w:themeFillShade="D9"/>
          </w:tcPr>
          <w:p w14:paraId="308D6223" w14:textId="77777777" w:rsidR="007A6393" w:rsidRPr="0058211C" w:rsidRDefault="007A6393" w:rsidP="007A6393">
            <w:pPr>
              <w:pStyle w:val="Table-Body-centred"/>
              <w:tabs>
                <w:tab w:val="left" w:pos="2200"/>
                <w:tab w:val="center" w:pos="3209"/>
              </w:tabs>
              <w:rPr>
                <w:rFonts w:eastAsiaTheme="minorEastAsia"/>
                <w:lang w:eastAsia="ja-JP"/>
              </w:rPr>
            </w:pPr>
          </w:p>
        </w:tc>
        <w:tc>
          <w:tcPr>
            <w:tcW w:w="1418" w:type="dxa"/>
          </w:tcPr>
          <w:p w14:paraId="3AFAB45A" w14:textId="2CABC514" w:rsidR="007A6393" w:rsidRPr="0058211C" w:rsidRDefault="007A6393" w:rsidP="007A6393">
            <w:pPr>
              <w:pStyle w:val="Table-Body-centred"/>
              <w:tabs>
                <w:tab w:val="left" w:pos="2200"/>
                <w:tab w:val="center" w:pos="3209"/>
              </w:tabs>
              <w:rPr>
                <w:rFonts w:eastAsiaTheme="minorEastAsia"/>
                <w:lang w:eastAsia="ja-JP"/>
              </w:rPr>
            </w:pPr>
            <w:r>
              <w:rPr>
                <w:rFonts w:eastAsiaTheme="minorEastAsia"/>
                <w:lang w:eastAsia="ja-JP"/>
              </w:rPr>
              <w:t>Yes</w:t>
            </w:r>
          </w:p>
        </w:tc>
        <w:tc>
          <w:tcPr>
            <w:tcW w:w="1275" w:type="dxa"/>
          </w:tcPr>
          <w:p w14:paraId="3EE5C028" w14:textId="3120A366" w:rsidR="007A6393" w:rsidRPr="0058211C" w:rsidRDefault="007A6393" w:rsidP="007A6393">
            <w:pPr>
              <w:pStyle w:val="Table-Body-centred"/>
              <w:tabs>
                <w:tab w:val="left" w:pos="2200"/>
                <w:tab w:val="center" w:pos="3209"/>
              </w:tabs>
              <w:rPr>
                <w:rFonts w:eastAsiaTheme="minorEastAsia"/>
                <w:lang w:eastAsia="ja-JP"/>
              </w:rPr>
            </w:pPr>
            <w:r>
              <w:rPr>
                <w:rFonts w:eastAsiaTheme="minorEastAsia"/>
                <w:lang w:eastAsia="ja-JP"/>
              </w:rPr>
              <w:t>Yes</w:t>
            </w:r>
          </w:p>
        </w:tc>
      </w:tr>
    </w:tbl>
    <w:p w14:paraId="430AD8F4" w14:textId="77777777" w:rsidR="003302D5" w:rsidRDefault="003302D5" w:rsidP="002C6F9D">
      <w:pPr>
        <w:pStyle w:val="BodyText"/>
        <w:tabs>
          <w:tab w:val="clear" w:pos="1134"/>
          <w:tab w:val="clear" w:pos="2268"/>
          <w:tab w:val="clear" w:pos="3402"/>
          <w:tab w:val="clear" w:pos="4536"/>
          <w:tab w:val="clear" w:pos="5670"/>
          <w:tab w:val="clear" w:pos="6804"/>
          <w:tab w:val="clear" w:pos="7938"/>
          <w:tab w:val="clear" w:pos="10206"/>
        </w:tabs>
        <w:ind w:right="-284"/>
        <w:rPr>
          <w:rFonts w:ascii="Arial" w:hAnsi="Arial" w:cs="Arial"/>
          <w:color w:val="5F5F5F"/>
          <w:sz w:val="20"/>
          <w:szCs w:val="20"/>
          <w:lang w:eastAsia="en-GB"/>
        </w:rPr>
      </w:pPr>
    </w:p>
    <w:p w14:paraId="46ADD04C" w14:textId="19CF5C0B" w:rsidR="00DF4ACE" w:rsidRPr="003302D5" w:rsidRDefault="00DF4ACE" w:rsidP="002C6F9D">
      <w:pPr>
        <w:pStyle w:val="BodyText"/>
        <w:tabs>
          <w:tab w:val="clear" w:pos="1134"/>
          <w:tab w:val="clear" w:pos="2268"/>
          <w:tab w:val="clear" w:pos="3402"/>
          <w:tab w:val="clear" w:pos="4536"/>
          <w:tab w:val="clear" w:pos="5670"/>
          <w:tab w:val="clear" w:pos="6804"/>
          <w:tab w:val="clear" w:pos="7938"/>
          <w:tab w:val="clear" w:pos="10206"/>
        </w:tabs>
        <w:ind w:right="-284"/>
        <w:rPr>
          <w:rFonts w:ascii="Arial" w:hAnsi="Arial" w:cs="Arial"/>
          <w:color w:val="5F5F5F"/>
          <w:sz w:val="20"/>
          <w:szCs w:val="20"/>
          <w:lang w:eastAsia="en-GB"/>
        </w:rPr>
      </w:pPr>
      <w:r w:rsidRPr="003302D5">
        <w:rPr>
          <w:rFonts w:ascii="Arial" w:hAnsi="Arial" w:cs="Arial"/>
          <w:color w:val="5F5F5F"/>
          <w:sz w:val="20"/>
          <w:szCs w:val="20"/>
          <w:lang w:eastAsia="en-GB"/>
        </w:rPr>
        <w:t>All disease records should be sent to the RL trials inbox (</w:t>
      </w:r>
      <w:r w:rsidRPr="002C6F9D">
        <w:rPr>
          <w:rStyle w:val="Hyperlink"/>
          <w:rFonts w:ascii="Arial" w:hAnsi="Arial" w:cs="Arial"/>
          <w:sz w:val="20"/>
          <w:szCs w:val="20"/>
          <w:lang w:eastAsia="en-GB"/>
        </w:rPr>
        <w:t>trials@ahdb.org.uk</w:t>
      </w:r>
      <w:r w:rsidRPr="003302D5">
        <w:rPr>
          <w:rFonts w:ascii="Arial" w:hAnsi="Arial" w:cs="Arial"/>
          <w:color w:val="5F5F5F"/>
          <w:sz w:val="20"/>
          <w:szCs w:val="20"/>
          <w:lang w:eastAsia="en-GB"/>
        </w:rPr>
        <w:t>) as soon as they are made.</w:t>
      </w:r>
    </w:p>
    <w:p w14:paraId="0A59451A" w14:textId="4CE1DA1D" w:rsidR="00DF4ACE" w:rsidRPr="007A6393" w:rsidRDefault="00DF4ACE" w:rsidP="007A6393">
      <w:pPr>
        <w:pStyle w:val="Heading3"/>
        <w:keepNext w:val="0"/>
        <w:keepLines w:val="0"/>
        <w:spacing w:before="360" w:after="120" w:line="240" w:lineRule="auto"/>
        <w:jc w:val="both"/>
        <w:rPr>
          <w:rFonts w:ascii="Ubuntu" w:eastAsia="Times New Roman" w:hAnsi="Ubuntu" w:cs="Arial"/>
          <w:color w:val="0090D4"/>
          <w:sz w:val="32"/>
          <w:szCs w:val="32"/>
          <w:lang w:eastAsia="en-GB"/>
        </w:rPr>
      </w:pPr>
      <w:bookmarkStart w:id="49" w:name="_Toc502838030"/>
      <w:bookmarkStart w:id="50" w:name="_Toc232760272"/>
      <w:r w:rsidRPr="00C204B8">
        <w:rPr>
          <w:rFonts w:ascii="Ubuntu" w:eastAsia="Times New Roman" w:hAnsi="Ubuntu" w:cs="Arial"/>
          <w:color w:val="0090D4"/>
          <w:sz w:val="32"/>
          <w:szCs w:val="32"/>
          <w:lang w:eastAsia="en-GB"/>
        </w:rPr>
        <w:t>2.9 Trial samples and quality tests</w:t>
      </w:r>
      <w:bookmarkEnd w:id="49"/>
      <w:bookmarkEnd w:id="50"/>
    </w:p>
    <w:p w14:paraId="6C61D6CA" w14:textId="4BDF21AA" w:rsidR="00DF4ACE" w:rsidRDefault="00DF4ACE" w:rsidP="002C6F9D">
      <w:pPr>
        <w:pStyle w:val="BodyText"/>
        <w:tabs>
          <w:tab w:val="clear" w:pos="1134"/>
          <w:tab w:val="clear" w:pos="2268"/>
          <w:tab w:val="clear" w:pos="3402"/>
          <w:tab w:val="clear" w:pos="4536"/>
          <w:tab w:val="clear" w:pos="5670"/>
          <w:tab w:val="clear" w:pos="6804"/>
          <w:tab w:val="clear" w:pos="7938"/>
          <w:tab w:val="clear" w:pos="10206"/>
        </w:tabs>
        <w:ind w:right="-284"/>
        <w:rPr>
          <w:rFonts w:ascii="Arial" w:hAnsi="Arial" w:cs="Arial"/>
          <w:color w:val="5F5F5F"/>
          <w:sz w:val="20"/>
          <w:szCs w:val="20"/>
          <w:lang w:eastAsia="en-GB"/>
        </w:rPr>
      </w:pPr>
      <w:r w:rsidRPr="007A6393">
        <w:rPr>
          <w:rFonts w:ascii="Arial" w:hAnsi="Arial" w:cs="Arial"/>
          <w:color w:val="5F5F5F"/>
          <w:sz w:val="20"/>
          <w:szCs w:val="20"/>
          <w:lang w:eastAsia="en-GB"/>
        </w:rPr>
        <w:t xml:space="preserve">Sample requirements will be specified by the Field Trials Manager each year and full details with pre-printed plot labels will be sent out by AHDB prior to harvest. </w:t>
      </w:r>
    </w:p>
    <w:p w14:paraId="26A172DD" w14:textId="77777777" w:rsidR="002C6F9D" w:rsidRPr="007A6393" w:rsidRDefault="002C6F9D" w:rsidP="002C6F9D">
      <w:pPr>
        <w:pStyle w:val="BodyText"/>
        <w:tabs>
          <w:tab w:val="clear" w:pos="1134"/>
          <w:tab w:val="clear" w:pos="2268"/>
          <w:tab w:val="clear" w:pos="3402"/>
          <w:tab w:val="clear" w:pos="4536"/>
          <w:tab w:val="clear" w:pos="5670"/>
          <w:tab w:val="clear" w:pos="6804"/>
          <w:tab w:val="clear" w:pos="7938"/>
          <w:tab w:val="clear" w:pos="10206"/>
        </w:tabs>
        <w:ind w:right="-284"/>
        <w:rPr>
          <w:rFonts w:ascii="Arial" w:hAnsi="Arial" w:cs="Arial"/>
          <w:color w:val="5F5F5F"/>
          <w:sz w:val="20"/>
          <w:szCs w:val="20"/>
          <w:lang w:eastAsia="en-GB"/>
        </w:rPr>
      </w:pPr>
    </w:p>
    <w:p w14:paraId="0079EC23" w14:textId="77777777" w:rsidR="00DF4ACE" w:rsidRPr="002C6F9D" w:rsidRDefault="00DF4ACE" w:rsidP="002C6F9D">
      <w:pPr>
        <w:pStyle w:val="BodyText"/>
        <w:tabs>
          <w:tab w:val="clear" w:pos="1134"/>
          <w:tab w:val="clear" w:pos="2268"/>
          <w:tab w:val="clear" w:pos="3402"/>
          <w:tab w:val="clear" w:pos="4536"/>
          <w:tab w:val="clear" w:pos="5670"/>
          <w:tab w:val="clear" w:pos="6804"/>
          <w:tab w:val="clear" w:pos="7938"/>
          <w:tab w:val="clear" w:pos="10206"/>
        </w:tabs>
        <w:ind w:right="-284"/>
        <w:rPr>
          <w:rFonts w:ascii="Arial" w:hAnsi="Arial" w:cs="Arial"/>
          <w:color w:val="5F5F5F"/>
          <w:sz w:val="20"/>
          <w:szCs w:val="20"/>
          <w:lang w:eastAsia="en-GB"/>
        </w:rPr>
      </w:pPr>
      <w:r w:rsidRPr="002C6F9D">
        <w:rPr>
          <w:rFonts w:ascii="Arial" w:hAnsi="Arial" w:cs="Arial"/>
          <w:color w:val="5F5F5F"/>
          <w:sz w:val="20"/>
          <w:szCs w:val="20"/>
          <w:lang w:eastAsia="en-GB"/>
        </w:rPr>
        <w:t xml:space="preserve">A 200g sample should be taken from each plot at the time of plot weighing in a </w:t>
      </w:r>
      <w:r w:rsidRPr="002C6F9D">
        <w:rPr>
          <w:rFonts w:ascii="Arial" w:hAnsi="Arial" w:cs="Arial"/>
          <w:color w:val="5F5F5F"/>
          <w:sz w:val="20"/>
          <w:szCs w:val="20"/>
          <w:u w:val="single"/>
          <w:lang w:eastAsia="en-GB"/>
        </w:rPr>
        <w:t>polythene bag</w:t>
      </w:r>
      <w:r w:rsidRPr="002C6F9D">
        <w:rPr>
          <w:rFonts w:ascii="Arial" w:hAnsi="Arial" w:cs="Arial"/>
          <w:color w:val="5F5F5F"/>
          <w:sz w:val="20"/>
          <w:szCs w:val="20"/>
          <w:lang w:eastAsia="en-GB"/>
        </w:rPr>
        <w:t xml:space="preserve"> for moisture content determination. Place one label on the inside of each bag and seal it by rolling over the top and securing the bag and the second label secured on the outside with rubber bands. </w:t>
      </w:r>
    </w:p>
    <w:p w14:paraId="38BB6A35" w14:textId="77777777" w:rsidR="002C6F9D" w:rsidRDefault="002C6F9D" w:rsidP="002C6F9D">
      <w:pPr>
        <w:pStyle w:val="BodyText"/>
        <w:tabs>
          <w:tab w:val="clear" w:pos="1134"/>
          <w:tab w:val="clear" w:pos="2268"/>
          <w:tab w:val="clear" w:pos="3402"/>
          <w:tab w:val="clear" w:pos="4536"/>
          <w:tab w:val="clear" w:pos="5670"/>
          <w:tab w:val="clear" w:pos="6804"/>
          <w:tab w:val="clear" w:pos="7938"/>
          <w:tab w:val="clear" w:pos="10206"/>
        </w:tabs>
        <w:ind w:right="-284"/>
        <w:rPr>
          <w:rFonts w:ascii="Arial" w:hAnsi="Arial" w:cs="Arial"/>
          <w:color w:val="5F5F5F"/>
          <w:sz w:val="20"/>
          <w:szCs w:val="20"/>
          <w:lang w:eastAsia="en-GB"/>
        </w:rPr>
      </w:pPr>
    </w:p>
    <w:p w14:paraId="42510025" w14:textId="77777777" w:rsidR="002C6F9D" w:rsidRDefault="00DF4ACE" w:rsidP="002C6F9D">
      <w:pPr>
        <w:pStyle w:val="BodyText"/>
        <w:tabs>
          <w:tab w:val="clear" w:pos="1134"/>
          <w:tab w:val="clear" w:pos="2268"/>
          <w:tab w:val="clear" w:pos="3402"/>
          <w:tab w:val="clear" w:pos="4536"/>
          <w:tab w:val="clear" w:pos="5670"/>
          <w:tab w:val="clear" w:pos="6804"/>
          <w:tab w:val="clear" w:pos="7938"/>
          <w:tab w:val="clear" w:pos="10206"/>
        </w:tabs>
        <w:ind w:right="-284"/>
        <w:rPr>
          <w:rFonts w:ascii="Arial" w:hAnsi="Arial" w:cs="Arial"/>
          <w:color w:val="5F5F5F"/>
          <w:sz w:val="20"/>
          <w:szCs w:val="20"/>
          <w:lang w:eastAsia="en-GB"/>
        </w:rPr>
      </w:pPr>
      <w:r w:rsidRPr="002C6F9D">
        <w:rPr>
          <w:rFonts w:ascii="Arial" w:hAnsi="Arial" w:cs="Arial"/>
          <w:color w:val="5F5F5F"/>
          <w:sz w:val="20"/>
          <w:szCs w:val="20"/>
          <w:lang w:eastAsia="en-GB"/>
        </w:rPr>
        <w:t xml:space="preserve">Dry matter determination can be conducted by sub-contractor </w:t>
      </w:r>
      <w:r w:rsidRPr="002C6F9D">
        <w:rPr>
          <w:rFonts w:ascii="Arial" w:hAnsi="Arial" w:cs="Arial"/>
          <w:color w:val="5F5F5F"/>
          <w:sz w:val="20"/>
          <w:szCs w:val="20"/>
          <w:u w:val="single"/>
          <w:lang w:eastAsia="en-GB"/>
        </w:rPr>
        <w:t>by prior arrangement</w:t>
      </w:r>
      <w:r w:rsidRPr="002C6F9D">
        <w:rPr>
          <w:rFonts w:ascii="Arial" w:hAnsi="Arial" w:cs="Arial"/>
          <w:color w:val="5F5F5F"/>
          <w:sz w:val="20"/>
          <w:szCs w:val="20"/>
          <w:lang w:eastAsia="en-GB"/>
        </w:rPr>
        <w:t xml:space="preserve"> with the Field Trials Manager, in which case the samples should be sent ex-combine. </w:t>
      </w:r>
    </w:p>
    <w:p w14:paraId="6D64D2F8" w14:textId="77777777" w:rsidR="002509EE" w:rsidRDefault="00DF4ACE" w:rsidP="002509EE">
      <w:pPr>
        <w:pStyle w:val="BodyText"/>
        <w:tabs>
          <w:tab w:val="clear" w:pos="1134"/>
          <w:tab w:val="clear" w:pos="2268"/>
          <w:tab w:val="clear" w:pos="3402"/>
          <w:tab w:val="clear" w:pos="4536"/>
          <w:tab w:val="clear" w:pos="5670"/>
          <w:tab w:val="clear" w:pos="6804"/>
          <w:tab w:val="clear" w:pos="7938"/>
          <w:tab w:val="clear" w:pos="10206"/>
        </w:tabs>
        <w:ind w:right="-284"/>
        <w:rPr>
          <w:rFonts w:ascii="Arial" w:hAnsi="Arial" w:cs="Arial"/>
          <w:color w:val="5F5F5F"/>
          <w:sz w:val="20"/>
          <w:szCs w:val="20"/>
          <w:u w:val="single"/>
          <w:lang w:eastAsia="en-GB"/>
        </w:rPr>
      </w:pPr>
      <w:r w:rsidRPr="002C6F9D">
        <w:rPr>
          <w:rFonts w:ascii="Arial" w:hAnsi="Arial" w:cs="Arial"/>
          <w:color w:val="5F5F5F"/>
          <w:sz w:val="20"/>
          <w:szCs w:val="20"/>
          <w:u w:val="single"/>
          <w:lang w:eastAsia="en-GB"/>
        </w:rPr>
        <w:t>Notification of sample dispatch should be e-mailed to the laboratory and Field Trials Manager at the same time.</w:t>
      </w:r>
      <w:bookmarkStart w:id="51" w:name="_Toc68058549"/>
      <w:bookmarkStart w:id="52" w:name="_Toc502838031"/>
    </w:p>
    <w:p w14:paraId="61FE3BB2" w14:textId="77777777" w:rsidR="009169D5" w:rsidRDefault="009169D5" w:rsidP="002509EE">
      <w:pPr>
        <w:pStyle w:val="BodyText"/>
        <w:tabs>
          <w:tab w:val="clear" w:pos="1134"/>
          <w:tab w:val="clear" w:pos="2268"/>
          <w:tab w:val="clear" w:pos="3402"/>
          <w:tab w:val="clear" w:pos="4536"/>
          <w:tab w:val="clear" w:pos="5670"/>
          <w:tab w:val="clear" w:pos="6804"/>
          <w:tab w:val="clear" w:pos="7938"/>
          <w:tab w:val="clear" w:pos="10206"/>
        </w:tabs>
        <w:ind w:right="-284"/>
        <w:rPr>
          <w:rFonts w:ascii="Arial" w:hAnsi="Arial" w:cs="Arial"/>
          <w:color w:val="5F5F5F"/>
          <w:sz w:val="20"/>
          <w:szCs w:val="20"/>
          <w:u w:val="single"/>
          <w:lang w:eastAsia="en-GB"/>
        </w:rPr>
      </w:pPr>
    </w:p>
    <w:p w14:paraId="7073F76F" w14:textId="25313FAF" w:rsidR="00DF4ACE" w:rsidRPr="002509EE" w:rsidRDefault="00DF4ACE" w:rsidP="002509EE">
      <w:pPr>
        <w:pStyle w:val="BodyText"/>
        <w:tabs>
          <w:tab w:val="clear" w:pos="1134"/>
          <w:tab w:val="clear" w:pos="2268"/>
          <w:tab w:val="clear" w:pos="3402"/>
          <w:tab w:val="clear" w:pos="4536"/>
          <w:tab w:val="clear" w:pos="5670"/>
          <w:tab w:val="clear" w:pos="6804"/>
          <w:tab w:val="clear" w:pos="7938"/>
          <w:tab w:val="clear" w:pos="10206"/>
        </w:tabs>
        <w:ind w:right="-284"/>
        <w:rPr>
          <w:rFonts w:ascii="Arial" w:hAnsi="Arial" w:cs="Arial"/>
          <w:color w:val="5F5F5F"/>
          <w:sz w:val="20"/>
          <w:szCs w:val="20"/>
          <w:lang w:eastAsia="en-GB"/>
        </w:rPr>
      </w:pPr>
      <w:r w:rsidRPr="00C204B8">
        <w:rPr>
          <w:rFonts w:ascii="Ubuntu" w:hAnsi="Ubuntu" w:cs="Arial"/>
          <w:color w:val="0090D4"/>
          <w:sz w:val="32"/>
          <w:szCs w:val="32"/>
          <w:lang w:eastAsia="en-GB"/>
        </w:rPr>
        <w:t>2.10 Trial inspection</w:t>
      </w:r>
      <w:bookmarkEnd w:id="51"/>
      <w:bookmarkEnd w:id="52"/>
    </w:p>
    <w:p w14:paraId="00D21644" w14:textId="77777777" w:rsidR="00B20F18" w:rsidRDefault="00B20F18" w:rsidP="002509EE">
      <w:pPr>
        <w:pStyle w:val="BodyText"/>
        <w:tabs>
          <w:tab w:val="clear" w:pos="1134"/>
          <w:tab w:val="clear" w:pos="2268"/>
          <w:tab w:val="clear" w:pos="3402"/>
          <w:tab w:val="clear" w:pos="4536"/>
          <w:tab w:val="clear" w:pos="5670"/>
          <w:tab w:val="clear" w:pos="6804"/>
          <w:tab w:val="clear" w:pos="7938"/>
          <w:tab w:val="clear" w:pos="10206"/>
        </w:tabs>
        <w:ind w:right="-284"/>
        <w:rPr>
          <w:rFonts w:ascii="Arial" w:hAnsi="Arial" w:cs="Arial"/>
          <w:color w:val="5F5F5F"/>
          <w:sz w:val="20"/>
          <w:szCs w:val="20"/>
          <w:lang w:eastAsia="en-GB"/>
        </w:rPr>
      </w:pPr>
    </w:p>
    <w:p w14:paraId="08C99EDD" w14:textId="4C8E0E94" w:rsidR="00DF4ACE" w:rsidRPr="002509EE" w:rsidRDefault="00DF4ACE" w:rsidP="002509EE">
      <w:pPr>
        <w:pStyle w:val="BodyText"/>
        <w:tabs>
          <w:tab w:val="clear" w:pos="1134"/>
          <w:tab w:val="clear" w:pos="2268"/>
          <w:tab w:val="clear" w:pos="3402"/>
          <w:tab w:val="clear" w:pos="4536"/>
          <w:tab w:val="clear" w:pos="5670"/>
          <w:tab w:val="clear" w:pos="6804"/>
          <w:tab w:val="clear" w:pos="7938"/>
          <w:tab w:val="clear" w:pos="10206"/>
        </w:tabs>
        <w:ind w:right="-284"/>
        <w:rPr>
          <w:rFonts w:ascii="Arial" w:hAnsi="Arial" w:cs="Arial"/>
          <w:color w:val="5F5F5F"/>
          <w:sz w:val="20"/>
          <w:szCs w:val="20"/>
          <w:lang w:eastAsia="en-GB"/>
        </w:rPr>
      </w:pPr>
      <w:r w:rsidRPr="002509EE">
        <w:rPr>
          <w:rFonts w:ascii="Arial" w:hAnsi="Arial" w:cs="Arial"/>
          <w:color w:val="5F5F5F"/>
          <w:sz w:val="20"/>
          <w:szCs w:val="20"/>
          <w:lang w:eastAsia="en-GB"/>
        </w:rPr>
        <w:t>All trials will be inspected by an AHDB approved inspector at a mutually convenient time. In some cases, it may be necessary to visit on more than one occasion.</w:t>
      </w:r>
    </w:p>
    <w:p w14:paraId="39E04746" w14:textId="77777777" w:rsidR="00DF4ACE" w:rsidRPr="002509EE" w:rsidRDefault="00DF4ACE" w:rsidP="002509EE">
      <w:pPr>
        <w:pStyle w:val="BodyText"/>
        <w:tabs>
          <w:tab w:val="clear" w:pos="1134"/>
          <w:tab w:val="clear" w:pos="2268"/>
          <w:tab w:val="clear" w:pos="3402"/>
          <w:tab w:val="clear" w:pos="4536"/>
          <w:tab w:val="clear" w:pos="5670"/>
          <w:tab w:val="clear" w:pos="6804"/>
          <w:tab w:val="clear" w:pos="7938"/>
          <w:tab w:val="clear" w:pos="10206"/>
        </w:tabs>
        <w:ind w:right="-284"/>
        <w:rPr>
          <w:rFonts w:ascii="Arial" w:hAnsi="Arial" w:cs="Arial"/>
          <w:color w:val="5F5F5F"/>
          <w:sz w:val="20"/>
          <w:szCs w:val="20"/>
          <w:lang w:eastAsia="en-GB"/>
        </w:rPr>
      </w:pPr>
    </w:p>
    <w:p w14:paraId="6C1B0ABD" w14:textId="77777777" w:rsidR="00DF4ACE" w:rsidRPr="002509EE" w:rsidRDefault="00DF4ACE" w:rsidP="002509EE">
      <w:pPr>
        <w:pStyle w:val="BodyText"/>
        <w:tabs>
          <w:tab w:val="clear" w:pos="1134"/>
          <w:tab w:val="clear" w:pos="2268"/>
          <w:tab w:val="clear" w:pos="3402"/>
          <w:tab w:val="clear" w:pos="4536"/>
          <w:tab w:val="clear" w:pos="5670"/>
          <w:tab w:val="clear" w:pos="6804"/>
          <w:tab w:val="clear" w:pos="7938"/>
          <w:tab w:val="clear" w:pos="10206"/>
        </w:tabs>
        <w:ind w:right="-284"/>
        <w:rPr>
          <w:rFonts w:ascii="Arial" w:hAnsi="Arial" w:cs="Arial"/>
          <w:color w:val="5F5F5F"/>
          <w:sz w:val="20"/>
          <w:szCs w:val="20"/>
          <w:lang w:eastAsia="en-GB"/>
        </w:rPr>
      </w:pPr>
      <w:r w:rsidRPr="002509EE">
        <w:rPr>
          <w:rFonts w:ascii="Arial" w:hAnsi="Arial" w:cs="Arial"/>
          <w:color w:val="5F5F5F"/>
          <w:sz w:val="20"/>
          <w:szCs w:val="20"/>
          <w:lang w:eastAsia="en-GB"/>
        </w:rPr>
        <w:t>The requirements for trials operators in respect of inspections are as follows:</w:t>
      </w:r>
    </w:p>
    <w:p w14:paraId="6477EB58" w14:textId="77777777" w:rsidR="00DF4ACE" w:rsidRPr="002509EE" w:rsidRDefault="00DF4ACE" w:rsidP="002509EE">
      <w:pPr>
        <w:pStyle w:val="BodyText"/>
        <w:tabs>
          <w:tab w:val="clear" w:pos="1134"/>
          <w:tab w:val="clear" w:pos="2268"/>
          <w:tab w:val="clear" w:pos="3402"/>
          <w:tab w:val="clear" w:pos="4536"/>
          <w:tab w:val="clear" w:pos="5670"/>
          <w:tab w:val="clear" w:pos="6804"/>
          <w:tab w:val="clear" w:pos="7938"/>
          <w:tab w:val="clear" w:pos="10206"/>
        </w:tabs>
        <w:ind w:right="-284"/>
        <w:rPr>
          <w:rFonts w:ascii="Arial" w:hAnsi="Arial" w:cs="Arial"/>
          <w:color w:val="5F5F5F"/>
          <w:sz w:val="20"/>
          <w:szCs w:val="20"/>
          <w:lang w:eastAsia="en-GB"/>
        </w:rPr>
      </w:pPr>
    </w:p>
    <w:p w14:paraId="678C8461" w14:textId="77777777" w:rsidR="00DF4ACE" w:rsidRPr="002509EE" w:rsidRDefault="00DF4ACE" w:rsidP="002509EE">
      <w:pPr>
        <w:pStyle w:val="BodyText"/>
        <w:numPr>
          <w:ilvl w:val="0"/>
          <w:numId w:val="33"/>
        </w:numPr>
        <w:tabs>
          <w:tab w:val="clear" w:pos="1134"/>
          <w:tab w:val="clear" w:pos="2268"/>
          <w:tab w:val="clear" w:pos="3402"/>
          <w:tab w:val="clear" w:pos="4536"/>
          <w:tab w:val="clear" w:pos="5670"/>
          <w:tab w:val="clear" w:pos="6804"/>
          <w:tab w:val="clear" w:pos="7938"/>
          <w:tab w:val="clear" w:pos="10206"/>
        </w:tabs>
        <w:ind w:right="-284"/>
        <w:rPr>
          <w:rFonts w:ascii="Arial" w:hAnsi="Arial" w:cs="Arial"/>
          <w:color w:val="5F5F5F"/>
          <w:sz w:val="20"/>
          <w:szCs w:val="20"/>
          <w:lang w:eastAsia="en-GB"/>
        </w:rPr>
      </w:pPr>
      <w:r w:rsidRPr="002509EE">
        <w:rPr>
          <w:rFonts w:ascii="Arial" w:hAnsi="Arial" w:cs="Arial"/>
          <w:color w:val="5F5F5F"/>
          <w:sz w:val="20"/>
          <w:szCs w:val="20"/>
          <w:lang w:eastAsia="en-GB"/>
        </w:rPr>
        <w:t>To give reasonable access to trials to inspectors.</w:t>
      </w:r>
    </w:p>
    <w:p w14:paraId="14BF6F48" w14:textId="77777777" w:rsidR="00DF4ACE" w:rsidRPr="002509EE" w:rsidRDefault="00DF4ACE" w:rsidP="002509EE">
      <w:pPr>
        <w:pStyle w:val="BodyText"/>
        <w:numPr>
          <w:ilvl w:val="0"/>
          <w:numId w:val="33"/>
        </w:numPr>
        <w:tabs>
          <w:tab w:val="clear" w:pos="1134"/>
          <w:tab w:val="clear" w:pos="2268"/>
          <w:tab w:val="clear" w:pos="3402"/>
          <w:tab w:val="clear" w:pos="4536"/>
          <w:tab w:val="clear" w:pos="5670"/>
          <w:tab w:val="clear" w:pos="6804"/>
          <w:tab w:val="clear" w:pos="7938"/>
          <w:tab w:val="clear" w:pos="10206"/>
        </w:tabs>
        <w:ind w:right="-284"/>
        <w:rPr>
          <w:rFonts w:ascii="Arial" w:hAnsi="Arial" w:cs="Arial"/>
          <w:color w:val="5F5F5F"/>
          <w:sz w:val="20"/>
          <w:szCs w:val="20"/>
          <w:lang w:eastAsia="en-GB"/>
        </w:rPr>
      </w:pPr>
      <w:r w:rsidRPr="002509EE">
        <w:rPr>
          <w:rFonts w:ascii="Arial" w:hAnsi="Arial" w:cs="Arial"/>
          <w:color w:val="5F5F5F"/>
          <w:sz w:val="20"/>
          <w:szCs w:val="20"/>
          <w:lang w:eastAsia="en-GB"/>
        </w:rPr>
        <w:t>To supply the inspector with information (for example sprays applied etc.) within seven days of a request.</w:t>
      </w:r>
    </w:p>
    <w:p w14:paraId="0F1CE22B" w14:textId="77777777" w:rsidR="00DF4ACE" w:rsidRPr="002509EE" w:rsidRDefault="00DF4ACE" w:rsidP="002509EE">
      <w:pPr>
        <w:pStyle w:val="BodyText"/>
        <w:numPr>
          <w:ilvl w:val="0"/>
          <w:numId w:val="33"/>
        </w:numPr>
        <w:tabs>
          <w:tab w:val="clear" w:pos="1134"/>
          <w:tab w:val="clear" w:pos="2268"/>
          <w:tab w:val="clear" w:pos="3402"/>
          <w:tab w:val="clear" w:pos="4536"/>
          <w:tab w:val="clear" w:pos="5670"/>
          <w:tab w:val="clear" w:pos="6804"/>
          <w:tab w:val="clear" w:pos="7938"/>
          <w:tab w:val="clear" w:pos="10206"/>
        </w:tabs>
        <w:ind w:right="-284"/>
        <w:rPr>
          <w:rFonts w:ascii="Arial" w:hAnsi="Arial" w:cs="Arial"/>
          <w:color w:val="5F5F5F"/>
          <w:sz w:val="20"/>
          <w:szCs w:val="20"/>
          <w:lang w:eastAsia="en-GB"/>
        </w:rPr>
      </w:pPr>
      <w:r w:rsidRPr="002509EE">
        <w:rPr>
          <w:rFonts w:ascii="Arial" w:hAnsi="Arial" w:cs="Arial"/>
          <w:color w:val="5F5F5F"/>
          <w:sz w:val="20"/>
          <w:szCs w:val="20"/>
          <w:lang w:eastAsia="en-GB"/>
        </w:rPr>
        <w:t>To co-operate with the inspector in making any non-routine assessments required to establish the validity of the trial (for example population counts).</w:t>
      </w:r>
    </w:p>
    <w:p w14:paraId="621D4A42" w14:textId="77777777" w:rsidR="00DF4ACE" w:rsidRPr="002509EE" w:rsidRDefault="00DF4ACE" w:rsidP="002509EE">
      <w:pPr>
        <w:pStyle w:val="BodyText"/>
        <w:numPr>
          <w:ilvl w:val="0"/>
          <w:numId w:val="33"/>
        </w:numPr>
        <w:tabs>
          <w:tab w:val="clear" w:pos="1134"/>
          <w:tab w:val="clear" w:pos="2268"/>
          <w:tab w:val="clear" w:pos="3402"/>
          <w:tab w:val="clear" w:pos="4536"/>
          <w:tab w:val="clear" w:pos="5670"/>
          <w:tab w:val="clear" w:pos="6804"/>
          <w:tab w:val="clear" w:pos="7938"/>
          <w:tab w:val="clear" w:pos="10206"/>
        </w:tabs>
        <w:ind w:right="-284"/>
        <w:rPr>
          <w:rFonts w:ascii="Arial" w:hAnsi="Arial" w:cs="Arial"/>
          <w:color w:val="5F5F5F"/>
          <w:sz w:val="20"/>
          <w:szCs w:val="20"/>
          <w:lang w:eastAsia="en-GB"/>
        </w:rPr>
      </w:pPr>
      <w:r w:rsidRPr="002509EE">
        <w:rPr>
          <w:rFonts w:ascii="Arial" w:hAnsi="Arial" w:cs="Arial"/>
          <w:color w:val="5F5F5F"/>
          <w:sz w:val="20"/>
          <w:szCs w:val="20"/>
          <w:lang w:eastAsia="en-GB"/>
        </w:rPr>
        <w:t>To carry out any action agreed in consultation with the inspector. In particular it is important that any requirement to shorten plots is undertaken and that missing values are returned on any plots which have been dropped from the trial.</w:t>
      </w:r>
    </w:p>
    <w:p w14:paraId="18B6C07D" w14:textId="77777777" w:rsidR="00DF4ACE" w:rsidRPr="002509EE" w:rsidRDefault="00DF4ACE" w:rsidP="002509EE">
      <w:pPr>
        <w:pStyle w:val="BodyText"/>
        <w:tabs>
          <w:tab w:val="clear" w:pos="1134"/>
          <w:tab w:val="clear" w:pos="2268"/>
          <w:tab w:val="clear" w:pos="3402"/>
          <w:tab w:val="clear" w:pos="4536"/>
          <w:tab w:val="clear" w:pos="5670"/>
          <w:tab w:val="clear" w:pos="6804"/>
          <w:tab w:val="clear" w:pos="7938"/>
          <w:tab w:val="clear" w:pos="10206"/>
        </w:tabs>
        <w:ind w:right="-284"/>
        <w:rPr>
          <w:rFonts w:ascii="Arial" w:hAnsi="Arial" w:cs="Arial"/>
          <w:color w:val="5F5F5F"/>
          <w:sz w:val="20"/>
          <w:szCs w:val="20"/>
          <w:lang w:eastAsia="en-GB"/>
        </w:rPr>
      </w:pPr>
    </w:p>
    <w:p w14:paraId="36032E36" w14:textId="77777777" w:rsidR="00DF4ACE" w:rsidRPr="002509EE" w:rsidRDefault="00DF4ACE" w:rsidP="002509EE">
      <w:pPr>
        <w:pStyle w:val="BodyText"/>
        <w:tabs>
          <w:tab w:val="clear" w:pos="1134"/>
          <w:tab w:val="clear" w:pos="2268"/>
          <w:tab w:val="clear" w:pos="3402"/>
          <w:tab w:val="clear" w:pos="4536"/>
          <w:tab w:val="clear" w:pos="5670"/>
          <w:tab w:val="clear" w:pos="6804"/>
          <w:tab w:val="clear" w:pos="7938"/>
          <w:tab w:val="clear" w:pos="10206"/>
        </w:tabs>
        <w:ind w:right="-284"/>
        <w:rPr>
          <w:rFonts w:ascii="Arial" w:hAnsi="Arial" w:cs="Arial"/>
          <w:color w:val="5F5F5F"/>
          <w:sz w:val="20"/>
          <w:szCs w:val="20"/>
          <w:lang w:eastAsia="en-GB"/>
        </w:rPr>
      </w:pPr>
      <w:r w:rsidRPr="002509EE">
        <w:rPr>
          <w:rFonts w:ascii="Arial" w:hAnsi="Arial" w:cs="Arial"/>
          <w:color w:val="5F5F5F"/>
          <w:sz w:val="20"/>
          <w:szCs w:val="20"/>
          <w:lang w:eastAsia="en-GB"/>
        </w:rPr>
        <w:t>The trials inspection also provides an opportunity for feedback to AHDB about any problems with the trials protocol and trials operators are encouraged to make any points to the inspector so that these can be considered for future revisions to the protocol.</w:t>
      </w:r>
    </w:p>
    <w:p w14:paraId="3310AD4D" w14:textId="77777777" w:rsidR="00DF4ACE" w:rsidRDefault="00DF4ACE" w:rsidP="00DF4ACE">
      <w:pPr>
        <w:pStyle w:val="BodyText"/>
        <w:tabs>
          <w:tab w:val="clear" w:pos="1134"/>
          <w:tab w:val="clear" w:pos="2268"/>
          <w:tab w:val="clear" w:pos="3402"/>
          <w:tab w:val="clear" w:pos="4536"/>
          <w:tab w:val="clear" w:pos="5670"/>
          <w:tab w:val="clear" w:pos="6804"/>
          <w:tab w:val="clear" w:pos="7938"/>
          <w:tab w:val="clear" w:pos="10206"/>
        </w:tabs>
        <w:rPr>
          <w:rFonts w:ascii="Arial" w:hAnsi="Arial" w:cs="Arial"/>
          <w:sz w:val="22"/>
          <w:szCs w:val="22"/>
        </w:rPr>
      </w:pPr>
    </w:p>
    <w:p w14:paraId="21D53B17" w14:textId="77777777" w:rsidR="00DF4ACE" w:rsidRPr="0007007C" w:rsidRDefault="00DF4ACE" w:rsidP="00DF4ACE">
      <w:pPr>
        <w:pStyle w:val="BodyText"/>
        <w:tabs>
          <w:tab w:val="clear" w:pos="1134"/>
          <w:tab w:val="clear" w:pos="2268"/>
          <w:tab w:val="clear" w:pos="3402"/>
          <w:tab w:val="clear" w:pos="4536"/>
          <w:tab w:val="clear" w:pos="5670"/>
          <w:tab w:val="clear" w:pos="6804"/>
          <w:tab w:val="clear" w:pos="7938"/>
          <w:tab w:val="clear" w:pos="10206"/>
        </w:tabs>
        <w:rPr>
          <w:rFonts w:ascii="Arial" w:hAnsi="Arial" w:cs="Arial"/>
          <w:sz w:val="22"/>
          <w:szCs w:val="22"/>
        </w:rPr>
      </w:pPr>
      <w:r w:rsidRPr="0007007C">
        <w:rPr>
          <w:rFonts w:ascii="Arial" w:hAnsi="Arial" w:cs="Arial"/>
          <w:b/>
          <w:sz w:val="22"/>
          <w:szCs w:val="22"/>
        </w:rPr>
        <w:br w:type="page"/>
      </w:r>
    </w:p>
    <w:p w14:paraId="0C48AC36" w14:textId="77777777" w:rsidR="00DF4ACE" w:rsidRPr="00560FE0" w:rsidRDefault="00DF4ACE" w:rsidP="00560FE0">
      <w:pPr>
        <w:pStyle w:val="Heading2"/>
        <w:jc w:val="center"/>
        <w:rPr>
          <w:rFonts w:ascii="Ubuntu" w:eastAsia="Times New Roman" w:hAnsi="Ubuntu" w:cs="Arial"/>
          <w:color w:val="0090D4"/>
          <w:sz w:val="40"/>
          <w:szCs w:val="36"/>
        </w:rPr>
      </w:pPr>
      <w:bookmarkStart w:id="53" w:name="_Appendix_1_-"/>
      <w:bookmarkStart w:id="54" w:name="_Toc502838032"/>
      <w:bookmarkStart w:id="55" w:name="_Toc232760273"/>
      <w:bookmarkEnd w:id="53"/>
      <w:r w:rsidRPr="00560FE0">
        <w:rPr>
          <w:rFonts w:ascii="Ubuntu" w:eastAsia="Times New Roman" w:hAnsi="Ubuntu" w:cs="Arial"/>
          <w:color w:val="0090D4"/>
          <w:sz w:val="40"/>
          <w:szCs w:val="36"/>
        </w:rPr>
        <w:lastRenderedPageBreak/>
        <w:t>Appendix 1 - Growth stage key for linseed</w:t>
      </w:r>
      <w:bookmarkEnd w:id="54"/>
      <w:bookmarkEnd w:id="55"/>
    </w:p>
    <w:p w14:paraId="18EDF188" w14:textId="77777777" w:rsidR="00D50FF8" w:rsidRDefault="00D50FF8" w:rsidP="00FC3558">
      <w:pPr>
        <w:pStyle w:val="BodyText"/>
        <w:tabs>
          <w:tab w:val="clear" w:pos="1134"/>
          <w:tab w:val="clear" w:pos="2268"/>
          <w:tab w:val="clear" w:pos="3402"/>
          <w:tab w:val="clear" w:pos="4536"/>
          <w:tab w:val="clear" w:pos="5670"/>
          <w:tab w:val="clear" w:pos="6804"/>
          <w:tab w:val="clear" w:pos="7938"/>
          <w:tab w:val="clear" w:pos="10206"/>
        </w:tabs>
        <w:ind w:right="-284"/>
        <w:jc w:val="left"/>
        <w:rPr>
          <w:rFonts w:ascii="Arial" w:hAnsi="Arial" w:cs="Arial"/>
          <w:sz w:val="22"/>
          <w:szCs w:val="22"/>
        </w:rPr>
      </w:pPr>
    </w:p>
    <w:p w14:paraId="5B0358B3" w14:textId="609D9870" w:rsidR="00DF4ACE" w:rsidRPr="0007007C" w:rsidRDefault="00FC3558" w:rsidP="00FC3558">
      <w:pPr>
        <w:pStyle w:val="BodyText"/>
        <w:tabs>
          <w:tab w:val="clear" w:pos="1134"/>
          <w:tab w:val="clear" w:pos="2268"/>
          <w:tab w:val="clear" w:pos="3402"/>
          <w:tab w:val="clear" w:pos="4536"/>
          <w:tab w:val="clear" w:pos="5670"/>
          <w:tab w:val="clear" w:pos="6804"/>
          <w:tab w:val="clear" w:pos="7938"/>
          <w:tab w:val="clear" w:pos="10206"/>
        </w:tabs>
        <w:ind w:right="-284"/>
        <w:jc w:val="left"/>
        <w:rPr>
          <w:rFonts w:ascii="Arial" w:hAnsi="Arial" w:cs="Arial"/>
          <w:sz w:val="22"/>
          <w:szCs w:val="22"/>
        </w:rPr>
      </w:pPr>
      <w:r w:rsidRPr="00FC3558">
        <w:rPr>
          <w:rFonts w:ascii="Arial" w:hAnsi="Arial" w:cs="Arial"/>
          <w:b/>
          <w:bCs/>
          <w:color w:val="5F5F5F"/>
          <w:sz w:val="20"/>
          <w:szCs w:val="20"/>
          <w:lang w:eastAsia="en-GB"/>
        </w:rPr>
        <w:t>Table 5:</w:t>
      </w:r>
      <w:r w:rsidRPr="00406DB3">
        <w:rPr>
          <w:rFonts w:ascii="Arial" w:hAnsi="Arial" w:cs="Arial"/>
          <w:b/>
          <w:bCs/>
          <w:color w:val="5F5F5F"/>
          <w:sz w:val="20"/>
          <w:szCs w:val="20"/>
          <w:lang w:eastAsia="en-GB"/>
        </w:rPr>
        <w:t xml:space="preserve"> </w:t>
      </w:r>
      <w:r w:rsidR="00406DB3" w:rsidRPr="00406DB3">
        <w:rPr>
          <w:rFonts w:ascii="Arial" w:hAnsi="Arial" w:cs="Arial"/>
          <w:b/>
          <w:bCs/>
          <w:color w:val="5F5F5F"/>
          <w:sz w:val="20"/>
          <w:szCs w:val="20"/>
          <w:lang w:eastAsia="en-GB"/>
        </w:rPr>
        <w:t>Growth stage key for linseed</w:t>
      </w:r>
    </w:p>
    <w:tbl>
      <w:tblPr>
        <w:tblStyle w:val="TableGrid"/>
        <w:tblW w:w="0" w:type="auto"/>
        <w:tblLook w:val="04A0" w:firstRow="1" w:lastRow="0" w:firstColumn="1" w:lastColumn="0" w:noHBand="0" w:noVBand="1"/>
      </w:tblPr>
      <w:tblGrid>
        <w:gridCol w:w="3681"/>
        <w:gridCol w:w="992"/>
        <w:gridCol w:w="4343"/>
      </w:tblGrid>
      <w:tr w:rsidR="00DF4ACE" w:rsidRPr="00D204FD" w14:paraId="0441B516" w14:textId="77777777" w:rsidTr="00E31D3C">
        <w:tc>
          <w:tcPr>
            <w:tcW w:w="3681" w:type="dxa"/>
            <w:shd w:val="clear" w:color="auto" w:fill="E9F4FC"/>
          </w:tcPr>
          <w:p w14:paraId="2A6EB700" w14:textId="77777777" w:rsidR="00DF4ACE" w:rsidRPr="00E31D3C" w:rsidRDefault="00DF4ACE" w:rsidP="00E31D3C">
            <w:pPr>
              <w:pStyle w:val="Tableheading"/>
              <w:rPr>
                <w:rFonts w:eastAsiaTheme="minorEastAsia"/>
                <w:bCs w:val="0"/>
                <w:lang w:eastAsia="ja-JP"/>
              </w:rPr>
            </w:pPr>
            <w:bookmarkStart w:id="56" w:name="_Toc502838033"/>
            <w:r w:rsidRPr="00E31D3C">
              <w:rPr>
                <w:rFonts w:eastAsiaTheme="minorEastAsia"/>
                <w:bCs w:val="0"/>
                <w:lang w:eastAsia="ja-JP"/>
              </w:rPr>
              <w:t>Main Growth Stage</w:t>
            </w:r>
          </w:p>
        </w:tc>
        <w:tc>
          <w:tcPr>
            <w:tcW w:w="992" w:type="dxa"/>
            <w:shd w:val="clear" w:color="auto" w:fill="E9F4FC"/>
          </w:tcPr>
          <w:p w14:paraId="746F4B05" w14:textId="77777777" w:rsidR="00DF4ACE" w:rsidRPr="00E31D3C" w:rsidRDefault="00DF4ACE" w:rsidP="00E31D3C">
            <w:pPr>
              <w:pStyle w:val="Tableheading"/>
              <w:rPr>
                <w:rFonts w:eastAsiaTheme="minorEastAsia"/>
                <w:bCs w:val="0"/>
                <w:lang w:eastAsia="ja-JP"/>
              </w:rPr>
            </w:pPr>
            <w:r w:rsidRPr="00E31D3C">
              <w:rPr>
                <w:rFonts w:eastAsiaTheme="minorEastAsia"/>
                <w:bCs w:val="0"/>
                <w:lang w:eastAsia="ja-JP"/>
              </w:rPr>
              <w:t>Growth stage</w:t>
            </w:r>
          </w:p>
        </w:tc>
        <w:tc>
          <w:tcPr>
            <w:tcW w:w="4343" w:type="dxa"/>
            <w:shd w:val="clear" w:color="auto" w:fill="E9F4FC"/>
          </w:tcPr>
          <w:p w14:paraId="6C9DFEB7" w14:textId="77777777" w:rsidR="00DF4ACE" w:rsidRPr="00E31D3C" w:rsidRDefault="00DF4ACE" w:rsidP="00E31D3C">
            <w:pPr>
              <w:pStyle w:val="Tableheading"/>
              <w:rPr>
                <w:rFonts w:eastAsiaTheme="minorEastAsia"/>
                <w:bCs w:val="0"/>
                <w:lang w:eastAsia="ja-JP"/>
              </w:rPr>
            </w:pPr>
            <w:r w:rsidRPr="00E31D3C">
              <w:rPr>
                <w:rFonts w:eastAsiaTheme="minorEastAsia"/>
                <w:bCs w:val="0"/>
                <w:lang w:eastAsia="ja-JP"/>
              </w:rPr>
              <w:t>Description of Growth Stage</w:t>
            </w:r>
          </w:p>
        </w:tc>
      </w:tr>
      <w:tr w:rsidR="00DF4ACE" w:rsidRPr="00D204FD" w14:paraId="75A2D494" w14:textId="77777777" w:rsidTr="00012124">
        <w:tc>
          <w:tcPr>
            <w:tcW w:w="3681" w:type="dxa"/>
          </w:tcPr>
          <w:p w14:paraId="67CCB12E" w14:textId="77777777" w:rsidR="00DF4ACE" w:rsidRPr="00E31D3C" w:rsidRDefault="00DF4ACE" w:rsidP="00E31D3C">
            <w:pPr>
              <w:pStyle w:val="Table-Body-centred"/>
              <w:tabs>
                <w:tab w:val="left" w:pos="2200"/>
                <w:tab w:val="center" w:pos="3209"/>
              </w:tabs>
              <w:jc w:val="left"/>
              <w:rPr>
                <w:rFonts w:eastAsiaTheme="minorEastAsia"/>
                <w:lang w:eastAsia="ja-JP"/>
              </w:rPr>
            </w:pPr>
            <w:r w:rsidRPr="00E31D3C">
              <w:rPr>
                <w:rFonts w:eastAsiaTheme="minorEastAsia"/>
                <w:lang w:eastAsia="ja-JP"/>
              </w:rPr>
              <w:t>Germination and emergence</w:t>
            </w:r>
          </w:p>
        </w:tc>
        <w:tc>
          <w:tcPr>
            <w:tcW w:w="992" w:type="dxa"/>
          </w:tcPr>
          <w:p w14:paraId="32B627A6" w14:textId="77777777" w:rsidR="00DF4ACE" w:rsidRPr="00E31D3C" w:rsidRDefault="00DF4ACE" w:rsidP="00E31D3C">
            <w:pPr>
              <w:pStyle w:val="Table-Body-centred"/>
              <w:tabs>
                <w:tab w:val="left" w:pos="2200"/>
                <w:tab w:val="center" w:pos="3209"/>
              </w:tabs>
              <w:jc w:val="left"/>
              <w:rPr>
                <w:rFonts w:eastAsiaTheme="minorEastAsia"/>
                <w:lang w:eastAsia="ja-JP"/>
              </w:rPr>
            </w:pPr>
            <w:r w:rsidRPr="00E31D3C">
              <w:rPr>
                <w:rFonts w:eastAsiaTheme="minorEastAsia"/>
                <w:lang w:eastAsia="ja-JP"/>
              </w:rPr>
              <w:t>0.0</w:t>
            </w:r>
          </w:p>
        </w:tc>
        <w:tc>
          <w:tcPr>
            <w:tcW w:w="4343" w:type="dxa"/>
          </w:tcPr>
          <w:p w14:paraId="111BE167" w14:textId="77777777" w:rsidR="00DF4ACE" w:rsidRPr="00E31D3C" w:rsidRDefault="00DF4ACE" w:rsidP="00E31D3C">
            <w:pPr>
              <w:pStyle w:val="Table-Body-centred"/>
              <w:tabs>
                <w:tab w:val="left" w:pos="2200"/>
                <w:tab w:val="center" w:pos="3209"/>
              </w:tabs>
              <w:jc w:val="left"/>
              <w:rPr>
                <w:rFonts w:eastAsiaTheme="minorEastAsia"/>
                <w:lang w:eastAsia="ja-JP"/>
              </w:rPr>
            </w:pPr>
            <w:r w:rsidRPr="00E31D3C">
              <w:rPr>
                <w:rFonts w:eastAsiaTheme="minorEastAsia"/>
                <w:lang w:eastAsia="ja-JP"/>
              </w:rPr>
              <w:t xml:space="preserve">Dry seed </w:t>
            </w:r>
          </w:p>
        </w:tc>
      </w:tr>
      <w:tr w:rsidR="00DF4ACE" w:rsidRPr="00D204FD" w14:paraId="1EE9B3E8" w14:textId="77777777" w:rsidTr="00012124">
        <w:tc>
          <w:tcPr>
            <w:tcW w:w="3681" w:type="dxa"/>
          </w:tcPr>
          <w:p w14:paraId="02C21965" w14:textId="77777777" w:rsidR="00DF4ACE" w:rsidRPr="00E31D3C" w:rsidRDefault="00DF4ACE" w:rsidP="00E31D3C">
            <w:pPr>
              <w:pStyle w:val="Table-Body-centred"/>
              <w:tabs>
                <w:tab w:val="left" w:pos="2200"/>
                <w:tab w:val="center" w:pos="3209"/>
              </w:tabs>
              <w:jc w:val="left"/>
              <w:rPr>
                <w:rFonts w:eastAsiaTheme="minorEastAsia"/>
                <w:lang w:eastAsia="ja-JP"/>
              </w:rPr>
            </w:pPr>
            <w:r w:rsidRPr="00E31D3C">
              <w:rPr>
                <w:rFonts w:eastAsiaTheme="minorEastAsia"/>
                <w:lang w:eastAsia="ja-JP"/>
              </w:rPr>
              <w:t>Leaf production</w:t>
            </w:r>
          </w:p>
        </w:tc>
        <w:tc>
          <w:tcPr>
            <w:tcW w:w="992" w:type="dxa"/>
          </w:tcPr>
          <w:p w14:paraId="6B54F342" w14:textId="77777777" w:rsidR="00DF4ACE" w:rsidRPr="00E31D3C" w:rsidRDefault="00DF4ACE" w:rsidP="00E31D3C">
            <w:pPr>
              <w:pStyle w:val="Table-Body-centred"/>
              <w:tabs>
                <w:tab w:val="left" w:pos="2200"/>
                <w:tab w:val="center" w:pos="3209"/>
              </w:tabs>
              <w:jc w:val="left"/>
              <w:rPr>
                <w:rFonts w:eastAsiaTheme="minorEastAsia"/>
                <w:lang w:eastAsia="ja-JP"/>
              </w:rPr>
            </w:pPr>
            <w:r w:rsidRPr="00E31D3C">
              <w:rPr>
                <w:rFonts w:eastAsiaTheme="minorEastAsia"/>
                <w:lang w:eastAsia="ja-JP"/>
              </w:rPr>
              <w:t>1.0</w:t>
            </w:r>
          </w:p>
        </w:tc>
        <w:tc>
          <w:tcPr>
            <w:tcW w:w="4343" w:type="dxa"/>
          </w:tcPr>
          <w:p w14:paraId="35051454" w14:textId="77777777" w:rsidR="00DF4ACE" w:rsidRPr="00E31D3C" w:rsidRDefault="00DF4ACE" w:rsidP="00E31D3C">
            <w:pPr>
              <w:pStyle w:val="Table-Body-centred"/>
              <w:tabs>
                <w:tab w:val="left" w:pos="2200"/>
                <w:tab w:val="center" w:pos="3209"/>
              </w:tabs>
              <w:jc w:val="left"/>
              <w:rPr>
                <w:rFonts w:eastAsiaTheme="minorEastAsia"/>
                <w:lang w:eastAsia="ja-JP"/>
              </w:rPr>
            </w:pPr>
            <w:r w:rsidRPr="00E31D3C">
              <w:rPr>
                <w:rFonts w:eastAsiaTheme="minorEastAsia"/>
                <w:lang w:eastAsia="ja-JP"/>
              </w:rPr>
              <w:t>Both cotyledons unfolded and green</w:t>
            </w:r>
          </w:p>
        </w:tc>
      </w:tr>
      <w:tr w:rsidR="00DF4ACE" w:rsidRPr="00D204FD" w14:paraId="7DCC1DC6" w14:textId="77777777" w:rsidTr="00012124">
        <w:tc>
          <w:tcPr>
            <w:tcW w:w="3681" w:type="dxa"/>
          </w:tcPr>
          <w:p w14:paraId="06A79983" w14:textId="77777777" w:rsidR="00DF4ACE" w:rsidRPr="00E31D3C" w:rsidRDefault="00DF4ACE" w:rsidP="00E31D3C">
            <w:pPr>
              <w:pStyle w:val="Table-Body-centred"/>
              <w:tabs>
                <w:tab w:val="left" w:pos="2200"/>
                <w:tab w:val="center" w:pos="3209"/>
              </w:tabs>
              <w:jc w:val="left"/>
              <w:rPr>
                <w:rFonts w:eastAsiaTheme="minorEastAsia"/>
                <w:lang w:eastAsia="ja-JP"/>
              </w:rPr>
            </w:pPr>
            <w:r w:rsidRPr="00E31D3C">
              <w:rPr>
                <w:rFonts w:eastAsiaTheme="minorEastAsia"/>
                <w:lang w:eastAsia="ja-JP"/>
              </w:rPr>
              <w:t>Leaf production</w:t>
            </w:r>
          </w:p>
        </w:tc>
        <w:tc>
          <w:tcPr>
            <w:tcW w:w="992" w:type="dxa"/>
          </w:tcPr>
          <w:p w14:paraId="66B8DBFA" w14:textId="77777777" w:rsidR="00DF4ACE" w:rsidRPr="00E31D3C" w:rsidRDefault="00DF4ACE" w:rsidP="00E31D3C">
            <w:pPr>
              <w:pStyle w:val="Table-Body-centred"/>
              <w:tabs>
                <w:tab w:val="left" w:pos="2200"/>
                <w:tab w:val="center" w:pos="3209"/>
              </w:tabs>
              <w:jc w:val="left"/>
              <w:rPr>
                <w:rFonts w:eastAsiaTheme="minorEastAsia"/>
                <w:lang w:eastAsia="ja-JP"/>
              </w:rPr>
            </w:pPr>
            <w:r w:rsidRPr="00E31D3C">
              <w:rPr>
                <w:rFonts w:eastAsiaTheme="minorEastAsia"/>
                <w:lang w:eastAsia="ja-JP"/>
              </w:rPr>
              <w:t>1.1</w:t>
            </w:r>
          </w:p>
        </w:tc>
        <w:tc>
          <w:tcPr>
            <w:tcW w:w="4343" w:type="dxa"/>
          </w:tcPr>
          <w:p w14:paraId="5CDBF829" w14:textId="77777777" w:rsidR="00DF4ACE" w:rsidRPr="00E31D3C" w:rsidRDefault="00DF4ACE" w:rsidP="00E31D3C">
            <w:pPr>
              <w:pStyle w:val="Table-Body-centred"/>
              <w:tabs>
                <w:tab w:val="left" w:pos="2200"/>
                <w:tab w:val="center" w:pos="3209"/>
              </w:tabs>
              <w:jc w:val="left"/>
              <w:rPr>
                <w:rFonts w:eastAsiaTheme="minorEastAsia"/>
                <w:lang w:eastAsia="ja-JP"/>
              </w:rPr>
            </w:pPr>
            <w:r w:rsidRPr="00E31D3C">
              <w:rPr>
                <w:rFonts w:eastAsiaTheme="minorEastAsia"/>
                <w:lang w:eastAsia="ja-JP"/>
              </w:rPr>
              <w:t>First true leaf emerged</w:t>
            </w:r>
          </w:p>
        </w:tc>
      </w:tr>
      <w:tr w:rsidR="00DF4ACE" w:rsidRPr="00D204FD" w14:paraId="35A796DE" w14:textId="77777777" w:rsidTr="00012124">
        <w:tc>
          <w:tcPr>
            <w:tcW w:w="3681" w:type="dxa"/>
          </w:tcPr>
          <w:p w14:paraId="1A9F2FD1" w14:textId="77777777" w:rsidR="00DF4ACE" w:rsidRPr="00E31D3C" w:rsidRDefault="00DF4ACE" w:rsidP="00E31D3C">
            <w:pPr>
              <w:pStyle w:val="Table-Body-centred"/>
              <w:tabs>
                <w:tab w:val="left" w:pos="2200"/>
                <w:tab w:val="center" w:pos="3209"/>
              </w:tabs>
              <w:jc w:val="left"/>
              <w:rPr>
                <w:rFonts w:eastAsiaTheme="minorEastAsia"/>
                <w:lang w:eastAsia="ja-JP"/>
              </w:rPr>
            </w:pPr>
            <w:r w:rsidRPr="00E31D3C">
              <w:rPr>
                <w:rFonts w:eastAsiaTheme="minorEastAsia"/>
                <w:lang w:eastAsia="ja-JP"/>
              </w:rPr>
              <w:t>Leaf production</w:t>
            </w:r>
          </w:p>
        </w:tc>
        <w:tc>
          <w:tcPr>
            <w:tcW w:w="992" w:type="dxa"/>
          </w:tcPr>
          <w:p w14:paraId="67FA1434" w14:textId="77777777" w:rsidR="00DF4ACE" w:rsidRPr="00E31D3C" w:rsidRDefault="00DF4ACE" w:rsidP="00E31D3C">
            <w:pPr>
              <w:pStyle w:val="Table-Body-centred"/>
              <w:tabs>
                <w:tab w:val="left" w:pos="2200"/>
                <w:tab w:val="center" w:pos="3209"/>
              </w:tabs>
              <w:jc w:val="left"/>
              <w:rPr>
                <w:rFonts w:eastAsiaTheme="minorEastAsia"/>
                <w:lang w:eastAsia="ja-JP"/>
              </w:rPr>
            </w:pPr>
            <w:r w:rsidRPr="00E31D3C">
              <w:rPr>
                <w:rFonts w:eastAsiaTheme="minorEastAsia"/>
                <w:lang w:eastAsia="ja-JP"/>
              </w:rPr>
              <w:t>1.2</w:t>
            </w:r>
          </w:p>
        </w:tc>
        <w:tc>
          <w:tcPr>
            <w:tcW w:w="4343" w:type="dxa"/>
          </w:tcPr>
          <w:p w14:paraId="7FE60054" w14:textId="77777777" w:rsidR="00DF4ACE" w:rsidRPr="00E31D3C" w:rsidRDefault="00DF4ACE" w:rsidP="00E31D3C">
            <w:pPr>
              <w:pStyle w:val="Table-Body-centred"/>
              <w:tabs>
                <w:tab w:val="left" w:pos="2200"/>
                <w:tab w:val="center" w:pos="3209"/>
              </w:tabs>
              <w:jc w:val="left"/>
              <w:rPr>
                <w:rFonts w:eastAsiaTheme="minorEastAsia"/>
                <w:lang w:eastAsia="ja-JP"/>
              </w:rPr>
            </w:pPr>
            <w:r w:rsidRPr="00E31D3C">
              <w:rPr>
                <w:rFonts w:eastAsiaTheme="minorEastAsia"/>
                <w:lang w:eastAsia="ja-JP"/>
              </w:rPr>
              <w:t>Second true leaf emerged</w:t>
            </w:r>
          </w:p>
        </w:tc>
      </w:tr>
      <w:tr w:rsidR="00DF4ACE" w:rsidRPr="00D204FD" w14:paraId="5F5861DB" w14:textId="77777777" w:rsidTr="00012124">
        <w:tc>
          <w:tcPr>
            <w:tcW w:w="3681" w:type="dxa"/>
          </w:tcPr>
          <w:p w14:paraId="7953A254" w14:textId="77777777" w:rsidR="00DF4ACE" w:rsidRPr="00E31D3C" w:rsidRDefault="00DF4ACE" w:rsidP="00E31D3C">
            <w:pPr>
              <w:pStyle w:val="Table-Body-centred"/>
              <w:tabs>
                <w:tab w:val="left" w:pos="2200"/>
                <w:tab w:val="center" w:pos="3209"/>
              </w:tabs>
              <w:jc w:val="left"/>
              <w:rPr>
                <w:rFonts w:eastAsiaTheme="minorEastAsia"/>
                <w:lang w:eastAsia="ja-JP"/>
              </w:rPr>
            </w:pPr>
            <w:r w:rsidRPr="00E31D3C">
              <w:rPr>
                <w:rFonts w:eastAsiaTheme="minorEastAsia"/>
                <w:lang w:eastAsia="ja-JP"/>
              </w:rPr>
              <w:t>Leaf production</w:t>
            </w:r>
          </w:p>
        </w:tc>
        <w:tc>
          <w:tcPr>
            <w:tcW w:w="992" w:type="dxa"/>
          </w:tcPr>
          <w:p w14:paraId="18876EFF" w14:textId="77777777" w:rsidR="00DF4ACE" w:rsidRPr="00E31D3C" w:rsidRDefault="00DF4ACE" w:rsidP="00E31D3C">
            <w:pPr>
              <w:pStyle w:val="Table-Body-centred"/>
              <w:tabs>
                <w:tab w:val="left" w:pos="2200"/>
                <w:tab w:val="center" w:pos="3209"/>
              </w:tabs>
              <w:jc w:val="left"/>
              <w:rPr>
                <w:rFonts w:eastAsiaTheme="minorEastAsia"/>
                <w:lang w:eastAsia="ja-JP"/>
              </w:rPr>
            </w:pPr>
            <w:r w:rsidRPr="00E31D3C">
              <w:rPr>
                <w:rFonts w:eastAsiaTheme="minorEastAsia"/>
                <w:lang w:eastAsia="ja-JP"/>
              </w:rPr>
              <w:t>1.3 etc</w:t>
            </w:r>
          </w:p>
        </w:tc>
        <w:tc>
          <w:tcPr>
            <w:tcW w:w="4343" w:type="dxa"/>
          </w:tcPr>
          <w:p w14:paraId="1EB9F77E" w14:textId="77777777" w:rsidR="00DF4ACE" w:rsidRPr="00E31D3C" w:rsidRDefault="00DF4ACE" w:rsidP="00E31D3C">
            <w:pPr>
              <w:pStyle w:val="Table-Body-centred"/>
              <w:tabs>
                <w:tab w:val="left" w:pos="2200"/>
                <w:tab w:val="center" w:pos="3209"/>
              </w:tabs>
              <w:jc w:val="left"/>
              <w:rPr>
                <w:rFonts w:eastAsiaTheme="minorEastAsia"/>
                <w:lang w:eastAsia="ja-JP"/>
              </w:rPr>
            </w:pPr>
            <w:r w:rsidRPr="00E31D3C">
              <w:rPr>
                <w:rFonts w:eastAsiaTheme="minorEastAsia"/>
                <w:lang w:eastAsia="ja-JP"/>
              </w:rPr>
              <w:t>Third true leaf emerged</w:t>
            </w:r>
          </w:p>
        </w:tc>
      </w:tr>
      <w:tr w:rsidR="00DF4ACE" w:rsidRPr="00D204FD" w14:paraId="3D5D46AA" w14:textId="77777777" w:rsidTr="00012124">
        <w:tc>
          <w:tcPr>
            <w:tcW w:w="3681" w:type="dxa"/>
          </w:tcPr>
          <w:p w14:paraId="5CAEFA87" w14:textId="77777777" w:rsidR="00DF4ACE" w:rsidRPr="00E31D3C" w:rsidRDefault="00DF4ACE" w:rsidP="00E31D3C">
            <w:pPr>
              <w:pStyle w:val="Table-Body-centred"/>
              <w:tabs>
                <w:tab w:val="left" w:pos="2200"/>
                <w:tab w:val="center" w:pos="3209"/>
              </w:tabs>
              <w:jc w:val="left"/>
              <w:rPr>
                <w:rFonts w:eastAsiaTheme="minorEastAsia"/>
                <w:lang w:eastAsia="ja-JP"/>
              </w:rPr>
            </w:pPr>
            <w:r w:rsidRPr="00E31D3C">
              <w:rPr>
                <w:rFonts w:eastAsiaTheme="minorEastAsia"/>
                <w:lang w:eastAsia="ja-JP"/>
              </w:rPr>
              <w:t>Stem extension</w:t>
            </w:r>
          </w:p>
        </w:tc>
        <w:tc>
          <w:tcPr>
            <w:tcW w:w="992" w:type="dxa"/>
          </w:tcPr>
          <w:p w14:paraId="3FCE036E" w14:textId="77777777" w:rsidR="00DF4ACE" w:rsidRPr="00E31D3C" w:rsidRDefault="00DF4ACE" w:rsidP="00E31D3C">
            <w:pPr>
              <w:pStyle w:val="Table-Body-centred"/>
              <w:tabs>
                <w:tab w:val="left" w:pos="2200"/>
                <w:tab w:val="center" w:pos="3209"/>
              </w:tabs>
              <w:jc w:val="left"/>
              <w:rPr>
                <w:rFonts w:eastAsiaTheme="minorEastAsia"/>
                <w:lang w:eastAsia="ja-JP"/>
              </w:rPr>
            </w:pPr>
            <w:r w:rsidRPr="00E31D3C">
              <w:rPr>
                <w:rFonts w:eastAsiaTheme="minorEastAsia"/>
                <w:lang w:eastAsia="ja-JP"/>
              </w:rPr>
              <w:t>2.0</w:t>
            </w:r>
          </w:p>
        </w:tc>
        <w:tc>
          <w:tcPr>
            <w:tcW w:w="4343" w:type="dxa"/>
          </w:tcPr>
          <w:p w14:paraId="5D666C80" w14:textId="77777777" w:rsidR="00DF4ACE" w:rsidRPr="00E31D3C" w:rsidRDefault="00DF4ACE" w:rsidP="00E31D3C">
            <w:pPr>
              <w:pStyle w:val="Table-Body-centred"/>
              <w:tabs>
                <w:tab w:val="left" w:pos="2200"/>
                <w:tab w:val="center" w:pos="3209"/>
              </w:tabs>
              <w:jc w:val="left"/>
              <w:rPr>
                <w:rFonts w:eastAsiaTheme="minorEastAsia"/>
                <w:lang w:eastAsia="ja-JP"/>
              </w:rPr>
            </w:pPr>
            <w:r w:rsidRPr="00E31D3C">
              <w:rPr>
                <w:rFonts w:eastAsiaTheme="minorEastAsia"/>
                <w:lang w:eastAsia="ja-JP"/>
              </w:rPr>
              <w:t>No internodes (rosette)</w:t>
            </w:r>
          </w:p>
        </w:tc>
      </w:tr>
      <w:tr w:rsidR="00DF4ACE" w:rsidRPr="00D204FD" w14:paraId="6BD22F29" w14:textId="77777777" w:rsidTr="00012124">
        <w:tc>
          <w:tcPr>
            <w:tcW w:w="3681" w:type="dxa"/>
          </w:tcPr>
          <w:p w14:paraId="3E6CAB45" w14:textId="77777777" w:rsidR="00DF4ACE" w:rsidRPr="00E31D3C" w:rsidRDefault="00DF4ACE" w:rsidP="00E31D3C">
            <w:pPr>
              <w:pStyle w:val="Table-Body-centred"/>
              <w:tabs>
                <w:tab w:val="left" w:pos="2200"/>
                <w:tab w:val="center" w:pos="3209"/>
              </w:tabs>
              <w:jc w:val="left"/>
              <w:rPr>
                <w:rFonts w:eastAsiaTheme="minorEastAsia"/>
                <w:lang w:eastAsia="ja-JP"/>
              </w:rPr>
            </w:pPr>
            <w:r w:rsidRPr="00E31D3C">
              <w:rPr>
                <w:rFonts w:eastAsiaTheme="minorEastAsia"/>
                <w:lang w:eastAsia="ja-JP"/>
              </w:rPr>
              <w:t>Stem extension</w:t>
            </w:r>
          </w:p>
        </w:tc>
        <w:tc>
          <w:tcPr>
            <w:tcW w:w="992" w:type="dxa"/>
          </w:tcPr>
          <w:p w14:paraId="69F342CA" w14:textId="77777777" w:rsidR="00DF4ACE" w:rsidRPr="00E31D3C" w:rsidRDefault="00DF4ACE" w:rsidP="00E31D3C">
            <w:pPr>
              <w:pStyle w:val="Table-Body-centred"/>
              <w:tabs>
                <w:tab w:val="left" w:pos="2200"/>
                <w:tab w:val="center" w:pos="3209"/>
              </w:tabs>
              <w:jc w:val="left"/>
              <w:rPr>
                <w:rFonts w:eastAsiaTheme="minorEastAsia"/>
                <w:lang w:eastAsia="ja-JP"/>
              </w:rPr>
            </w:pPr>
            <w:r w:rsidRPr="00E31D3C">
              <w:rPr>
                <w:rFonts w:eastAsiaTheme="minorEastAsia"/>
                <w:lang w:eastAsia="ja-JP"/>
              </w:rPr>
              <w:t>2.5</w:t>
            </w:r>
          </w:p>
        </w:tc>
        <w:tc>
          <w:tcPr>
            <w:tcW w:w="4343" w:type="dxa"/>
          </w:tcPr>
          <w:p w14:paraId="34563F96" w14:textId="77777777" w:rsidR="00DF4ACE" w:rsidRPr="00E31D3C" w:rsidRDefault="00DF4ACE" w:rsidP="00E31D3C">
            <w:pPr>
              <w:pStyle w:val="Table-Body-centred"/>
              <w:tabs>
                <w:tab w:val="left" w:pos="2200"/>
                <w:tab w:val="center" w:pos="3209"/>
              </w:tabs>
              <w:jc w:val="left"/>
              <w:rPr>
                <w:rFonts w:eastAsiaTheme="minorEastAsia"/>
                <w:lang w:eastAsia="ja-JP"/>
              </w:rPr>
            </w:pPr>
            <w:r w:rsidRPr="00E31D3C">
              <w:rPr>
                <w:rFonts w:eastAsiaTheme="minorEastAsia"/>
                <w:lang w:eastAsia="ja-JP"/>
              </w:rPr>
              <w:t>About five internodes</w:t>
            </w:r>
          </w:p>
        </w:tc>
      </w:tr>
      <w:tr w:rsidR="00DF4ACE" w:rsidRPr="00D204FD" w14:paraId="642444A2" w14:textId="77777777" w:rsidTr="00012124">
        <w:tc>
          <w:tcPr>
            <w:tcW w:w="3681" w:type="dxa"/>
          </w:tcPr>
          <w:p w14:paraId="796837A5" w14:textId="77777777" w:rsidR="00DF4ACE" w:rsidRPr="00E31D3C" w:rsidRDefault="00DF4ACE" w:rsidP="00E31D3C">
            <w:pPr>
              <w:pStyle w:val="Table-Body-centred"/>
              <w:tabs>
                <w:tab w:val="left" w:pos="2200"/>
                <w:tab w:val="center" w:pos="3209"/>
              </w:tabs>
              <w:jc w:val="left"/>
              <w:rPr>
                <w:rFonts w:eastAsiaTheme="minorEastAsia"/>
                <w:lang w:eastAsia="ja-JP"/>
              </w:rPr>
            </w:pPr>
            <w:r w:rsidRPr="00E31D3C">
              <w:rPr>
                <w:rFonts w:eastAsiaTheme="minorEastAsia"/>
                <w:lang w:eastAsia="ja-JP"/>
              </w:rPr>
              <w:t>Flower bud development</w:t>
            </w:r>
          </w:p>
        </w:tc>
        <w:tc>
          <w:tcPr>
            <w:tcW w:w="992" w:type="dxa"/>
          </w:tcPr>
          <w:p w14:paraId="2E2BA99B" w14:textId="77777777" w:rsidR="00DF4ACE" w:rsidRPr="00E31D3C" w:rsidRDefault="00DF4ACE" w:rsidP="00E31D3C">
            <w:pPr>
              <w:pStyle w:val="Table-Body-centred"/>
              <w:tabs>
                <w:tab w:val="left" w:pos="2200"/>
                <w:tab w:val="center" w:pos="3209"/>
              </w:tabs>
              <w:jc w:val="left"/>
              <w:rPr>
                <w:rFonts w:eastAsiaTheme="minorEastAsia"/>
                <w:lang w:eastAsia="ja-JP"/>
              </w:rPr>
            </w:pPr>
            <w:r w:rsidRPr="00E31D3C">
              <w:rPr>
                <w:rFonts w:eastAsiaTheme="minorEastAsia"/>
                <w:lang w:eastAsia="ja-JP"/>
              </w:rPr>
              <w:t>3.0</w:t>
            </w:r>
          </w:p>
        </w:tc>
        <w:tc>
          <w:tcPr>
            <w:tcW w:w="4343" w:type="dxa"/>
          </w:tcPr>
          <w:p w14:paraId="5C16721A" w14:textId="77777777" w:rsidR="00DF4ACE" w:rsidRPr="00E31D3C" w:rsidRDefault="00DF4ACE" w:rsidP="00E31D3C">
            <w:pPr>
              <w:pStyle w:val="Table-Body-centred"/>
              <w:tabs>
                <w:tab w:val="left" w:pos="2200"/>
                <w:tab w:val="center" w:pos="3209"/>
              </w:tabs>
              <w:jc w:val="left"/>
              <w:rPr>
                <w:rFonts w:eastAsiaTheme="minorEastAsia"/>
                <w:lang w:eastAsia="ja-JP"/>
              </w:rPr>
            </w:pPr>
            <w:r w:rsidRPr="00E31D3C">
              <w:rPr>
                <w:rFonts w:eastAsiaTheme="minorEastAsia"/>
                <w:lang w:eastAsia="ja-JP"/>
              </w:rPr>
              <w:t>Only leaf buds present</w:t>
            </w:r>
          </w:p>
        </w:tc>
      </w:tr>
      <w:tr w:rsidR="00DF4ACE" w:rsidRPr="00D204FD" w14:paraId="076973FC" w14:textId="77777777" w:rsidTr="00012124">
        <w:tc>
          <w:tcPr>
            <w:tcW w:w="3681" w:type="dxa"/>
          </w:tcPr>
          <w:p w14:paraId="5E69D7FC" w14:textId="77777777" w:rsidR="00DF4ACE" w:rsidRPr="00E31D3C" w:rsidRDefault="00DF4ACE" w:rsidP="00E31D3C">
            <w:pPr>
              <w:pStyle w:val="Table-Body-centred"/>
              <w:tabs>
                <w:tab w:val="left" w:pos="2200"/>
                <w:tab w:val="center" w:pos="3209"/>
              </w:tabs>
              <w:jc w:val="left"/>
              <w:rPr>
                <w:rFonts w:eastAsiaTheme="minorEastAsia"/>
                <w:lang w:eastAsia="ja-JP"/>
              </w:rPr>
            </w:pPr>
            <w:r w:rsidRPr="00E31D3C">
              <w:rPr>
                <w:rFonts w:eastAsiaTheme="minorEastAsia"/>
                <w:lang w:eastAsia="ja-JP"/>
              </w:rPr>
              <w:t>Flower bud development</w:t>
            </w:r>
          </w:p>
        </w:tc>
        <w:tc>
          <w:tcPr>
            <w:tcW w:w="992" w:type="dxa"/>
          </w:tcPr>
          <w:p w14:paraId="1D8FD649" w14:textId="77777777" w:rsidR="00DF4ACE" w:rsidRPr="00E31D3C" w:rsidRDefault="00DF4ACE" w:rsidP="00E31D3C">
            <w:pPr>
              <w:pStyle w:val="Table-Body-centred"/>
              <w:tabs>
                <w:tab w:val="left" w:pos="2200"/>
                <w:tab w:val="center" w:pos="3209"/>
              </w:tabs>
              <w:jc w:val="left"/>
              <w:rPr>
                <w:rFonts w:eastAsiaTheme="minorEastAsia"/>
                <w:lang w:eastAsia="ja-JP"/>
              </w:rPr>
            </w:pPr>
            <w:r w:rsidRPr="00E31D3C">
              <w:rPr>
                <w:rFonts w:eastAsiaTheme="minorEastAsia"/>
                <w:lang w:eastAsia="ja-JP"/>
              </w:rPr>
              <w:t>3.1</w:t>
            </w:r>
          </w:p>
        </w:tc>
        <w:tc>
          <w:tcPr>
            <w:tcW w:w="4343" w:type="dxa"/>
          </w:tcPr>
          <w:p w14:paraId="321C6C09" w14:textId="77777777" w:rsidR="00DF4ACE" w:rsidRPr="00E31D3C" w:rsidRDefault="00DF4ACE" w:rsidP="00E31D3C">
            <w:pPr>
              <w:pStyle w:val="Table-Body-centred"/>
              <w:tabs>
                <w:tab w:val="left" w:pos="2200"/>
                <w:tab w:val="center" w:pos="3209"/>
              </w:tabs>
              <w:jc w:val="left"/>
              <w:rPr>
                <w:rFonts w:eastAsiaTheme="minorEastAsia"/>
                <w:lang w:eastAsia="ja-JP"/>
              </w:rPr>
            </w:pPr>
            <w:r w:rsidRPr="00E31D3C">
              <w:rPr>
                <w:rFonts w:eastAsiaTheme="minorEastAsia"/>
                <w:lang w:eastAsia="ja-JP"/>
              </w:rPr>
              <w:t>Flower buds present but enclosed by leaves</w:t>
            </w:r>
          </w:p>
        </w:tc>
      </w:tr>
      <w:tr w:rsidR="00DF4ACE" w:rsidRPr="00D204FD" w14:paraId="5978B75B" w14:textId="77777777" w:rsidTr="00012124">
        <w:tc>
          <w:tcPr>
            <w:tcW w:w="3681" w:type="dxa"/>
          </w:tcPr>
          <w:p w14:paraId="73932E6F" w14:textId="77777777" w:rsidR="00DF4ACE" w:rsidRPr="00E31D3C" w:rsidRDefault="00DF4ACE" w:rsidP="00E31D3C">
            <w:pPr>
              <w:pStyle w:val="Table-Body-centred"/>
              <w:tabs>
                <w:tab w:val="left" w:pos="2200"/>
                <w:tab w:val="center" w:pos="3209"/>
              </w:tabs>
              <w:jc w:val="left"/>
              <w:rPr>
                <w:rFonts w:eastAsiaTheme="minorEastAsia"/>
                <w:lang w:eastAsia="ja-JP"/>
              </w:rPr>
            </w:pPr>
            <w:r w:rsidRPr="00E31D3C">
              <w:rPr>
                <w:rFonts w:eastAsiaTheme="minorEastAsia"/>
                <w:lang w:eastAsia="ja-JP"/>
              </w:rPr>
              <w:t>Flower bud development</w:t>
            </w:r>
          </w:p>
        </w:tc>
        <w:tc>
          <w:tcPr>
            <w:tcW w:w="992" w:type="dxa"/>
          </w:tcPr>
          <w:p w14:paraId="706958C0" w14:textId="77777777" w:rsidR="00DF4ACE" w:rsidRPr="00E31D3C" w:rsidRDefault="00DF4ACE" w:rsidP="00E31D3C">
            <w:pPr>
              <w:pStyle w:val="Table-Body-centred"/>
              <w:tabs>
                <w:tab w:val="left" w:pos="2200"/>
                <w:tab w:val="center" w:pos="3209"/>
              </w:tabs>
              <w:jc w:val="left"/>
              <w:rPr>
                <w:rFonts w:eastAsiaTheme="minorEastAsia"/>
                <w:lang w:eastAsia="ja-JP"/>
              </w:rPr>
            </w:pPr>
            <w:r w:rsidRPr="00E31D3C">
              <w:rPr>
                <w:rFonts w:eastAsiaTheme="minorEastAsia"/>
                <w:lang w:eastAsia="ja-JP"/>
              </w:rPr>
              <w:t>3.3</w:t>
            </w:r>
          </w:p>
        </w:tc>
        <w:tc>
          <w:tcPr>
            <w:tcW w:w="4343" w:type="dxa"/>
          </w:tcPr>
          <w:p w14:paraId="147EA47B" w14:textId="77777777" w:rsidR="00DF4ACE" w:rsidRPr="00E31D3C" w:rsidRDefault="00DF4ACE" w:rsidP="00E31D3C">
            <w:pPr>
              <w:pStyle w:val="Table-Body-centred"/>
              <w:tabs>
                <w:tab w:val="left" w:pos="2200"/>
                <w:tab w:val="center" w:pos="3209"/>
              </w:tabs>
              <w:jc w:val="left"/>
              <w:rPr>
                <w:rFonts w:eastAsiaTheme="minorEastAsia"/>
                <w:lang w:eastAsia="ja-JP"/>
              </w:rPr>
            </w:pPr>
            <w:r w:rsidRPr="00E31D3C">
              <w:rPr>
                <w:rFonts w:eastAsiaTheme="minorEastAsia"/>
                <w:lang w:eastAsia="ja-JP"/>
              </w:rPr>
              <w:t>Flower buds visible from above ('green bud')</w:t>
            </w:r>
          </w:p>
        </w:tc>
      </w:tr>
      <w:tr w:rsidR="00DF4ACE" w:rsidRPr="00D204FD" w14:paraId="58D8FB13" w14:textId="77777777" w:rsidTr="00012124">
        <w:tc>
          <w:tcPr>
            <w:tcW w:w="3681" w:type="dxa"/>
          </w:tcPr>
          <w:p w14:paraId="071F1280" w14:textId="77777777" w:rsidR="00DF4ACE" w:rsidRPr="00E31D3C" w:rsidRDefault="00DF4ACE" w:rsidP="00E31D3C">
            <w:pPr>
              <w:pStyle w:val="Table-Body-centred"/>
              <w:tabs>
                <w:tab w:val="left" w:pos="2200"/>
                <w:tab w:val="center" w:pos="3209"/>
              </w:tabs>
              <w:jc w:val="left"/>
              <w:rPr>
                <w:rFonts w:eastAsiaTheme="minorEastAsia"/>
                <w:lang w:eastAsia="ja-JP"/>
              </w:rPr>
            </w:pPr>
            <w:r w:rsidRPr="00E31D3C">
              <w:rPr>
                <w:rFonts w:eastAsiaTheme="minorEastAsia"/>
                <w:lang w:eastAsia="ja-JP"/>
              </w:rPr>
              <w:t>Flower bud development</w:t>
            </w:r>
          </w:p>
        </w:tc>
        <w:tc>
          <w:tcPr>
            <w:tcW w:w="992" w:type="dxa"/>
          </w:tcPr>
          <w:p w14:paraId="4E157651" w14:textId="77777777" w:rsidR="00DF4ACE" w:rsidRPr="00E31D3C" w:rsidRDefault="00DF4ACE" w:rsidP="00E31D3C">
            <w:pPr>
              <w:pStyle w:val="Table-Body-centred"/>
              <w:tabs>
                <w:tab w:val="left" w:pos="2200"/>
                <w:tab w:val="center" w:pos="3209"/>
              </w:tabs>
              <w:jc w:val="left"/>
              <w:rPr>
                <w:rFonts w:eastAsiaTheme="minorEastAsia"/>
                <w:lang w:eastAsia="ja-JP"/>
              </w:rPr>
            </w:pPr>
            <w:r w:rsidRPr="00E31D3C">
              <w:rPr>
                <w:rFonts w:eastAsiaTheme="minorEastAsia"/>
                <w:lang w:eastAsia="ja-JP"/>
              </w:rPr>
              <w:t>3.5</w:t>
            </w:r>
          </w:p>
        </w:tc>
        <w:tc>
          <w:tcPr>
            <w:tcW w:w="4343" w:type="dxa"/>
          </w:tcPr>
          <w:p w14:paraId="2868D5A6" w14:textId="77777777" w:rsidR="00DF4ACE" w:rsidRPr="00E31D3C" w:rsidRDefault="00DF4ACE" w:rsidP="00E31D3C">
            <w:pPr>
              <w:pStyle w:val="Table-Body-centred"/>
              <w:tabs>
                <w:tab w:val="left" w:pos="2200"/>
                <w:tab w:val="center" w:pos="3209"/>
              </w:tabs>
              <w:jc w:val="left"/>
              <w:rPr>
                <w:rFonts w:eastAsiaTheme="minorEastAsia"/>
                <w:lang w:eastAsia="ja-JP"/>
              </w:rPr>
            </w:pPr>
            <w:r w:rsidRPr="00E31D3C">
              <w:rPr>
                <w:rFonts w:eastAsiaTheme="minorEastAsia"/>
                <w:lang w:eastAsia="ja-JP"/>
              </w:rPr>
              <w:t>Flower buds raised above leaves</w:t>
            </w:r>
          </w:p>
        </w:tc>
      </w:tr>
      <w:tr w:rsidR="00DF4ACE" w:rsidRPr="00D204FD" w14:paraId="5DB748F9" w14:textId="77777777" w:rsidTr="00012124">
        <w:tc>
          <w:tcPr>
            <w:tcW w:w="3681" w:type="dxa"/>
          </w:tcPr>
          <w:p w14:paraId="1724E378" w14:textId="77777777" w:rsidR="00DF4ACE" w:rsidRPr="00E31D3C" w:rsidRDefault="00DF4ACE" w:rsidP="00E31D3C">
            <w:pPr>
              <w:pStyle w:val="Table-Body-centred"/>
              <w:tabs>
                <w:tab w:val="left" w:pos="2200"/>
                <w:tab w:val="center" w:pos="3209"/>
              </w:tabs>
              <w:jc w:val="left"/>
              <w:rPr>
                <w:rFonts w:eastAsiaTheme="minorEastAsia"/>
                <w:lang w:eastAsia="ja-JP"/>
              </w:rPr>
            </w:pPr>
            <w:r w:rsidRPr="00E31D3C">
              <w:rPr>
                <w:rFonts w:eastAsiaTheme="minorEastAsia"/>
                <w:lang w:eastAsia="ja-JP"/>
              </w:rPr>
              <w:t>Flower bud development</w:t>
            </w:r>
          </w:p>
        </w:tc>
        <w:tc>
          <w:tcPr>
            <w:tcW w:w="992" w:type="dxa"/>
          </w:tcPr>
          <w:p w14:paraId="7D3724B8" w14:textId="77777777" w:rsidR="00DF4ACE" w:rsidRPr="00E31D3C" w:rsidRDefault="00DF4ACE" w:rsidP="00E31D3C">
            <w:pPr>
              <w:pStyle w:val="Table-Body-centred"/>
              <w:tabs>
                <w:tab w:val="left" w:pos="2200"/>
                <w:tab w:val="center" w:pos="3209"/>
              </w:tabs>
              <w:jc w:val="left"/>
              <w:rPr>
                <w:rFonts w:eastAsiaTheme="minorEastAsia"/>
                <w:lang w:eastAsia="ja-JP"/>
              </w:rPr>
            </w:pPr>
            <w:r w:rsidRPr="00E31D3C">
              <w:rPr>
                <w:rFonts w:eastAsiaTheme="minorEastAsia"/>
                <w:lang w:eastAsia="ja-JP"/>
              </w:rPr>
              <w:t>3.6</w:t>
            </w:r>
          </w:p>
        </w:tc>
        <w:tc>
          <w:tcPr>
            <w:tcW w:w="4343" w:type="dxa"/>
          </w:tcPr>
          <w:p w14:paraId="4788948A" w14:textId="77777777" w:rsidR="00DF4ACE" w:rsidRPr="00E31D3C" w:rsidRDefault="00DF4ACE" w:rsidP="00E31D3C">
            <w:pPr>
              <w:pStyle w:val="Table-Body-centred"/>
              <w:tabs>
                <w:tab w:val="left" w:pos="2200"/>
                <w:tab w:val="center" w:pos="3209"/>
              </w:tabs>
              <w:jc w:val="left"/>
              <w:rPr>
                <w:rFonts w:eastAsiaTheme="minorEastAsia"/>
                <w:lang w:eastAsia="ja-JP"/>
              </w:rPr>
            </w:pPr>
            <w:r w:rsidRPr="00E31D3C">
              <w:rPr>
                <w:rFonts w:eastAsiaTheme="minorEastAsia"/>
                <w:lang w:eastAsia="ja-JP"/>
              </w:rPr>
              <w:t>First flower stalks extending</w:t>
            </w:r>
          </w:p>
        </w:tc>
      </w:tr>
      <w:tr w:rsidR="00DF4ACE" w:rsidRPr="00D204FD" w14:paraId="2D08DD3A" w14:textId="77777777" w:rsidTr="00012124">
        <w:tc>
          <w:tcPr>
            <w:tcW w:w="3681" w:type="dxa"/>
          </w:tcPr>
          <w:p w14:paraId="5B77664D" w14:textId="77777777" w:rsidR="00DF4ACE" w:rsidRPr="00E31D3C" w:rsidRDefault="00DF4ACE" w:rsidP="00E31D3C">
            <w:pPr>
              <w:pStyle w:val="Table-Body-centred"/>
              <w:tabs>
                <w:tab w:val="left" w:pos="2200"/>
                <w:tab w:val="center" w:pos="3209"/>
              </w:tabs>
              <w:jc w:val="left"/>
              <w:rPr>
                <w:rFonts w:eastAsiaTheme="minorEastAsia"/>
                <w:lang w:eastAsia="ja-JP"/>
              </w:rPr>
            </w:pPr>
            <w:r w:rsidRPr="00E31D3C">
              <w:rPr>
                <w:rFonts w:eastAsiaTheme="minorEastAsia"/>
                <w:lang w:eastAsia="ja-JP"/>
              </w:rPr>
              <w:t>Flower bud development</w:t>
            </w:r>
          </w:p>
        </w:tc>
        <w:tc>
          <w:tcPr>
            <w:tcW w:w="992" w:type="dxa"/>
          </w:tcPr>
          <w:p w14:paraId="0E9C7CC1" w14:textId="77777777" w:rsidR="00DF4ACE" w:rsidRPr="00E31D3C" w:rsidRDefault="00DF4ACE" w:rsidP="00E31D3C">
            <w:pPr>
              <w:pStyle w:val="Table-Body-centred"/>
              <w:tabs>
                <w:tab w:val="left" w:pos="2200"/>
                <w:tab w:val="center" w:pos="3209"/>
              </w:tabs>
              <w:jc w:val="left"/>
              <w:rPr>
                <w:rFonts w:eastAsiaTheme="minorEastAsia"/>
                <w:lang w:eastAsia="ja-JP"/>
              </w:rPr>
            </w:pPr>
            <w:r w:rsidRPr="00E31D3C">
              <w:rPr>
                <w:rFonts w:eastAsiaTheme="minorEastAsia"/>
                <w:lang w:eastAsia="ja-JP"/>
              </w:rPr>
              <w:t>3.7</w:t>
            </w:r>
          </w:p>
        </w:tc>
        <w:tc>
          <w:tcPr>
            <w:tcW w:w="4343" w:type="dxa"/>
          </w:tcPr>
          <w:p w14:paraId="246AB75B" w14:textId="77777777" w:rsidR="00DF4ACE" w:rsidRPr="00E31D3C" w:rsidRDefault="00DF4ACE" w:rsidP="00E31D3C">
            <w:pPr>
              <w:pStyle w:val="Table-Body-centred"/>
              <w:tabs>
                <w:tab w:val="left" w:pos="2200"/>
                <w:tab w:val="center" w:pos="3209"/>
              </w:tabs>
              <w:jc w:val="left"/>
              <w:rPr>
                <w:rFonts w:eastAsiaTheme="minorEastAsia"/>
                <w:lang w:eastAsia="ja-JP"/>
              </w:rPr>
            </w:pPr>
            <w:r w:rsidRPr="00E31D3C">
              <w:rPr>
                <w:rFonts w:eastAsiaTheme="minorEastAsia"/>
                <w:lang w:eastAsia="ja-JP"/>
              </w:rPr>
              <w:t>First flower buds yellow ('yellow bud')</w:t>
            </w:r>
          </w:p>
        </w:tc>
      </w:tr>
      <w:tr w:rsidR="00DF4ACE" w:rsidRPr="00D204FD" w14:paraId="4878BC1C" w14:textId="77777777" w:rsidTr="00012124">
        <w:tc>
          <w:tcPr>
            <w:tcW w:w="3681" w:type="dxa"/>
          </w:tcPr>
          <w:p w14:paraId="481BB244" w14:textId="77777777" w:rsidR="00DF4ACE" w:rsidRPr="00E31D3C" w:rsidRDefault="00DF4ACE" w:rsidP="00E31D3C">
            <w:pPr>
              <w:pStyle w:val="Table-Body-centred"/>
              <w:tabs>
                <w:tab w:val="left" w:pos="2200"/>
                <w:tab w:val="center" w:pos="3209"/>
              </w:tabs>
              <w:jc w:val="left"/>
              <w:rPr>
                <w:rFonts w:eastAsiaTheme="minorEastAsia"/>
                <w:lang w:eastAsia="ja-JP"/>
              </w:rPr>
            </w:pPr>
            <w:r w:rsidRPr="00E31D3C">
              <w:rPr>
                <w:rFonts w:eastAsiaTheme="minorEastAsia"/>
                <w:lang w:eastAsia="ja-JP"/>
              </w:rPr>
              <w:t>Flowering</w:t>
            </w:r>
          </w:p>
        </w:tc>
        <w:tc>
          <w:tcPr>
            <w:tcW w:w="992" w:type="dxa"/>
          </w:tcPr>
          <w:p w14:paraId="6992BD62" w14:textId="77777777" w:rsidR="00DF4ACE" w:rsidRPr="00E31D3C" w:rsidRDefault="00DF4ACE" w:rsidP="00E31D3C">
            <w:pPr>
              <w:pStyle w:val="Table-Body-centred"/>
              <w:tabs>
                <w:tab w:val="left" w:pos="2200"/>
                <w:tab w:val="center" w:pos="3209"/>
              </w:tabs>
              <w:jc w:val="left"/>
              <w:rPr>
                <w:rFonts w:eastAsiaTheme="minorEastAsia"/>
                <w:lang w:eastAsia="ja-JP"/>
              </w:rPr>
            </w:pPr>
            <w:r w:rsidRPr="00E31D3C">
              <w:rPr>
                <w:rFonts w:eastAsiaTheme="minorEastAsia"/>
                <w:lang w:eastAsia="ja-JP"/>
              </w:rPr>
              <w:t>4.0</w:t>
            </w:r>
          </w:p>
        </w:tc>
        <w:tc>
          <w:tcPr>
            <w:tcW w:w="4343" w:type="dxa"/>
          </w:tcPr>
          <w:p w14:paraId="3D783AE8" w14:textId="77777777" w:rsidR="00DF4ACE" w:rsidRPr="00E31D3C" w:rsidRDefault="00DF4ACE" w:rsidP="00E31D3C">
            <w:pPr>
              <w:pStyle w:val="Table-Body-centred"/>
              <w:tabs>
                <w:tab w:val="left" w:pos="2200"/>
                <w:tab w:val="center" w:pos="3209"/>
              </w:tabs>
              <w:jc w:val="left"/>
              <w:rPr>
                <w:rFonts w:eastAsiaTheme="minorEastAsia"/>
                <w:lang w:eastAsia="ja-JP"/>
              </w:rPr>
            </w:pPr>
            <w:r w:rsidRPr="00E31D3C">
              <w:rPr>
                <w:rFonts w:eastAsiaTheme="minorEastAsia"/>
                <w:lang w:eastAsia="ja-JP"/>
              </w:rPr>
              <w:t>First flower opened</w:t>
            </w:r>
          </w:p>
        </w:tc>
      </w:tr>
      <w:tr w:rsidR="00DF4ACE" w:rsidRPr="00D204FD" w14:paraId="799F2C0B" w14:textId="77777777" w:rsidTr="00012124">
        <w:tc>
          <w:tcPr>
            <w:tcW w:w="3681" w:type="dxa"/>
          </w:tcPr>
          <w:p w14:paraId="5AD5523D" w14:textId="77777777" w:rsidR="00DF4ACE" w:rsidRPr="00E31D3C" w:rsidRDefault="00DF4ACE" w:rsidP="00E31D3C">
            <w:pPr>
              <w:pStyle w:val="Table-Body-centred"/>
              <w:tabs>
                <w:tab w:val="left" w:pos="2200"/>
                <w:tab w:val="center" w:pos="3209"/>
              </w:tabs>
              <w:jc w:val="left"/>
              <w:rPr>
                <w:rFonts w:eastAsiaTheme="minorEastAsia"/>
                <w:lang w:eastAsia="ja-JP"/>
              </w:rPr>
            </w:pPr>
            <w:r w:rsidRPr="00E31D3C">
              <w:rPr>
                <w:rFonts w:eastAsiaTheme="minorEastAsia"/>
                <w:lang w:eastAsia="ja-JP"/>
              </w:rPr>
              <w:t>Flowering</w:t>
            </w:r>
          </w:p>
        </w:tc>
        <w:tc>
          <w:tcPr>
            <w:tcW w:w="992" w:type="dxa"/>
          </w:tcPr>
          <w:p w14:paraId="44C0E6B8" w14:textId="77777777" w:rsidR="00DF4ACE" w:rsidRPr="00E31D3C" w:rsidRDefault="00DF4ACE" w:rsidP="00E31D3C">
            <w:pPr>
              <w:pStyle w:val="Table-Body-centred"/>
              <w:tabs>
                <w:tab w:val="left" w:pos="2200"/>
                <w:tab w:val="center" w:pos="3209"/>
              </w:tabs>
              <w:jc w:val="left"/>
              <w:rPr>
                <w:rFonts w:eastAsiaTheme="minorEastAsia"/>
                <w:lang w:eastAsia="ja-JP"/>
              </w:rPr>
            </w:pPr>
            <w:r w:rsidRPr="00E31D3C">
              <w:rPr>
                <w:rFonts w:eastAsiaTheme="minorEastAsia"/>
                <w:lang w:eastAsia="ja-JP"/>
              </w:rPr>
              <w:t>4.1</w:t>
            </w:r>
          </w:p>
        </w:tc>
        <w:tc>
          <w:tcPr>
            <w:tcW w:w="4343" w:type="dxa"/>
          </w:tcPr>
          <w:p w14:paraId="376004A6" w14:textId="77777777" w:rsidR="00DF4ACE" w:rsidRPr="00E31D3C" w:rsidRDefault="00DF4ACE" w:rsidP="00E31D3C">
            <w:pPr>
              <w:pStyle w:val="Table-Body-centred"/>
              <w:tabs>
                <w:tab w:val="left" w:pos="2200"/>
                <w:tab w:val="center" w:pos="3209"/>
              </w:tabs>
              <w:jc w:val="left"/>
              <w:rPr>
                <w:rFonts w:eastAsiaTheme="minorEastAsia"/>
                <w:lang w:eastAsia="ja-JP"/>
              </w:rPr>
            </w:pPr>
            <w:r w:rsidRPr="00E31D3C">
              <w:rPr>
                <w:rFonts w:eastAsiaTheme="minorEastAsia"/>
                <w:lang w:eastAsia="ja-JP"/>
              </w:rPr>
              <w:t>10% all buds opened</w:t>
            </w:r>
          </w:p>
        </w:tc>
      </w:tr>
      <w:tr w:rsidR="00DF4ACE" w:rsidRPr="00D204FD" w14:paraId="68EF2381" w14:textId="77777777" w:rsidTr="00012124">
        <w:tc>
          <w:tcPr>
            <w:tcW w:w="3681" w:type="dxa"/>
          </w:tcPr>
          <w:p w14:paraId="6A6996BB" w14:textId="77777777" w:rsidR="00DF4ACE" w:rsidRPr="00E31D3C" w:rsidRDefault="00DF4ACE" w:rsidP="00E31D3C">
            <w:pPr>
              <w:pStyle w:val="Table-Body-centred"/>
              <w:tabs>
                <w:tab w:val="left" w:pos="2200"/>
                <w:tab w:val="center" w:pos="3209"/>
              </w:tabs>
              <w:jc w:val="left"/>
              <w:rPr>
                <w:rFonts w:eastAsiaTheme="minorEastAsia"/>
                <w:lang w:eastAsia="ja-JP"/>
              </w:rPr>
            </w:pPr>
            <w:r w:rsidRPr="00E31D3C">
              <w:rPr>
                <w:rFonts w:eastAsiaTheme="minorEastAsia"/>
                <w:lang w:eastAsia="ja-JP"/>
              </w:rPr>
              <w:t>Flowering</w:t>
            </w:r>
          </w:p>
        </w:tc>
        <w:tc>
          <w:tcPr>
            <w:tcW w:w="992" w:type="dxa"/>
          </w:tcPr>
          <w:p w14:paraId="6FC88422" w14:textId="77777777" w:rsidR="00DF4ACE" w:rsidRPr="00E31D3C" w:rsidRDefault="00DF4ACE" w:rsidP="00E31D3C">
            <w:pPr>
              <w:pStyle w:val="Table-Body-centred"/>
              <w:tabs>
                <w:tab w:val="left" w:pos="2200"/>
                <w:tab w:val="center" w:pos="3209"/>
              </w:tabs>
              <w:jc w:val="left"/>
              <w:rPr>
                <w:rFonts w:eastAsiaTheme="minorEastAsia"/>
                <w:lang w:eastAsia="ja-JP"/>
              </w:rPr>
            </w:pPr>
            <w:r w:rsidRPr="00E31D3C">
              <w:rPr>
                <w:rFonts w:eastAsiaTheme="minorEastAsia"/>
                <w:lang w:eastAsia="ja-JP"/>
              </w:rPr>
              <w:t>4.3</w:t>
            </w:r>
          </w:p>
        </w:tc>
        <w:tc>
          <w:tcPr>
            <w:tcW w:w="4343" w:type="dxa"/>
          </w:tcPr>
          <w:p w14:paraId="7A820462" w14:textId="77777777" w:rsidR="00DF4ACE" w:rsidRPr="00E31D3C" w:rsidRDefault="00DF4ACE" w:rsidP="00E31D3C">
            <w:pPr>
              <w:pStyle w:val="Table-Body-centred"/>
              <w:tabs>
                <w:tab w:val="left" w:pos="2200"/>
                <w:tab w:val="center" w:pos="3209"/>
              </w:tabs>
              <w:jc w:val="left"/>
              <w:rPr>
                <w:rFonts w:eastAsiaTheme="minorEastAsia"/>
                <w:lang w:eastAsia="ja-JP"/>
              </w:rPr>
            </w:pPr>
            <w:r w:rsidRPr="00E31D3C">
              <w:rPr>
                <w:rFonts w:eastAsiaTheme="minorEastAsia"/>
                <w:lang w:eastAsia="ja-JP"/>
              </w:rPr>
              <w:t>30% all buds opened</w:t>
            </w:r>
          </w:p>
        </w:tc>
      </w:tr>
      <w:tr w:rsidR="00DF4ACE" w:rsidRPr="00D204FD" w14:paraId="1C815E9B" w14:textId="77777777" w:rsidTr="00012124">
        <w:tc>
          <w:tcPr>
            <w:tcW w:w="3681" w:type="dxa"/>
          </w:tcPr>
          <w:p w14:paraId="3931E81A" w14:textId="77777777" w:rsidR="00DF4ACE" w:rsidRPr="00E31D3C" w:rsidRDefault="00DF4ACE" w:rsidP="00E31D3C">
            <w:pPr>
              <w:pStyle w:val="Table-Body-centred"/>
              <w:tabs>
                <w:tab w:val="left" w:pos="2200"/>
                <w:tab w:val="center" w:pos="3209"/>
              </w:tabs>
              <w:jc w:val="left"/>
              <w:rPr>
                <w:rFonts w:eastAsiaTheme="minorEastAsia"/>
                <w:lang w:eastAsia="ja-JP"/>
              </w:rPr>
            </w:pPr>
            <w:r w:rsidRPr="00E31D3C">
              <w:rPr>
                <w:rFonts w:eastAsiaTheme="minorEastAsia"/>
                <w:lang w:eastAsia="ja-JP"/>
              </w:rPr>
              <w:t>Flowering</w:t>
            </w:r>
          </w:p>
        </w:tc>
        <w:tc>
          <w:tcPr>
            <w:tcW w:w="992" w:type="dxa"/>
          </w:tcPr>
          <w:p w14:paraId="4AA1F7EC" w14:textId="77777777" w:rsidR="00DF4ACE" w:rsidRPr="00E31D3C" w:rsidRDefault="00DF4ACE" w:rsidP="00E31D3C">
            <w:pPr>
              <w:pStyle w:val="Table-Body-centred"/>
              <w:tabs>
                <w:tab w:val="left" w:pos="2200"/>
                <w:tab w:val="center" w:pos="3209"/>
              </w:tabs>
              <w:jc w:val="left"/>
              <w:rPr>
                <w:rFonts w:eastAsiaTheme="minorEastAsia"/>
                <w:lang w:eastAsia="ja-JP"/>
              </w:rPr>
            </w:pPr>
            <w:r w:rsidRPr="00E31D3C">
              <w:rPr>
                <w:rFonts w:eastAsiaTheme="minorEastAsia"/>
                <w:lang w:eastAsia="ja-JP"/>
              </w:rPr>
              <w:t>4.5</w:t>
            </w:r>
          </w:p>
        </w:tc>
        <w:tc>
          <w:tcPr>
            <w:tcW w:w="4343" w:type="dxa"/>
          </w:tcPr>
          <w:p w14:paraId="42B107B4" w14:textId="77777777" w:rsidR="00DF4ACE" w:rsidRPr="00E31D3C" w:rsidRDefault="00DF4ACE" w:rsidP="00E31D3C">
            <w:pPr>
              <w:pStyle w:val="Table-Body-centred"/>
              <w:tabs>
                <w:tab w:val="left" w:pos="2200"/>
                <w:tab w:val="center" w:pos="3209"/>
              </w:tabs>
              <w:jc w:val="left"/>
              <w:rPr>
                <w:rFonts w:eastAsiaTheme="minorEastAsia"/>
                <w:lang w:eastAsia="ja-JP"/>
              </w:rPr>
            </w:pPr>
            <w:r w:rsidRPr="00E31D3C">
              <w:rPr>
                <w:rFonts w:eastAsiaTheme="minorEastAsia"/>
                <w:lang w:eastAsia="ja-JP"/>
              </w:rPr>
              <w:t>50% all buds opened</w:t>
            </w:r>
          </w:p>
        </w:tc>
      </w:tr>
      <w:tr w:rsidR="00DF4ACE" w:rsidRPr="00D204FD" w14:paraId="00E02EB7" w14:textId="77777777" w:rsidTr="00012124">
        <w:tc>
          <w:tcPr>
            <w:tcW w:w="3681" w:type="dxa"/>
          </w:tcPr>
          <w:p w14:paraId="2A172E76" w14:textId="77777777" w:rsidR="00DF4ACE" w:rsidRPr="00E31D3C" w:rsidRDefault="00DF4ACE" w:rsidP="00E31D3C">
            <w:pPr>
              <w:pStyle w:val="Table-Body-centred"/>
              <w:tabs>
                <w:tab w:val="left" w:pos="2200"/>
                <w:tab w:val="center" w:pos="3209"/>
              </w:tabs>
              <w:jc w:val="left"/>
              <w:rPr>
                <w:rFonts w:eastAsiaTheme="minorEastAsia"/>
                <w:lang w:eastAsia="ja-JP"/>
              </w:rPr>
            </w:pPr>
            <w:r w:rsidRPr="00E31D3C">
              <w:rPr>
                <w:rFonts w:eastAsiaTheme="minorEastAsia"/>
                <w:lang w:eastAsia="ja-JP"/>
              </w:rPr>
              <w:t>Pod development</w:t>
            </w:r>
          </w:p>
        </w:tc>
        <w:tc>
          <w:tcPr>
            <w:tcW w:w="992" w:type="dxa"/>
          </w:tcPr>
          <w:p w14:paraId="565E29A6" w14:textId="77777777" w:rsidR="00DF4ACE" w:rsidRPr="00E31D3C" w:rsidRDefault="00DF4ACE" w:rsidP="00E31D3C">
            <w:pPr>
              <w:pStyle w:val="Table-Body-centred"/>
              <w:tabs>
                <w:tab w:val="left" w:pos="2200"/>
                <w:tab w:val="center" w:pos="3209"/>
              </w:tabs>
              <w:jc w:val="left"/>
              <w:rPr>
                <w:rFonts w:eastAsiaTheme="minorEastAsia"/>
                <w:lang w:eastAsia="ja-JP"/>
              </w:rPr>
            </w:pPr>
            <w:r w:rsidRPr="00E31D3C">
              <w:rPr>
                <w:rFonts w:eastAsiaTheme="minorEastAsia"/>
                <w:lang w:eastAsia="ja-JP"/>
              </w:rPr>
              <w:t>5.3</w:t>
            </w:r>
          </w:p>
        </w:tc>
        <w:tc>
          <w:tcPr>
            <w:tcW w:w="4343" w:type="dxa"/>
          </w:tcPr>
          <w:p w14:paraId="7570BBC3" w14:textId="77777777" w:rsidR="00DF4ACE" w:rsidRPr="00E31D3C" w:rsidRDefault="00DF4ACE" w:rsidP="00E31D3C">
            <w:pPr>
              <w:pStyle w:val="Table-Body-centred"/>
              <w:tabs>
                <w:tab w:val="left" w:pos="2200"/>
                <w:tab w:val="center" w:pos="3209"/>
              </w:tabs>
              <w:jc w:val="left"/>
              <w:rPr>
                <w:rFonts w:eastAsiaTheme="minorEastAsia"/>
                <w:lang w:eastAsia="ja-JP"/>
              </w:rPr>
            </w:pPr>
            <w:r w:rsidRPr="00E31D3C">
              <w:rPr>
                <w:rFonts w:eastAsiaTheme="minorEastAsia"/>
                <w:lang w:eastAsia="ja-JP"/>
              </w:rPr>
              <w:t>30% potential pods</w:t>
            </w:r>
          </w:p>
        </w:tc>
      </w:tr>
      <w:tr w:rsidR="00DF4ACE" w:rsidRPr="00D204FD" w14:paraId="65F588C7" w14:textId="77777777" w:rsidTr="00012124">
        <w:tc>
          <w:tcPr>
            <w:tcW w:w="3681" w:type="dxa"/>
          </w:tcPr>
          <w:p w14:paraId="336CD429" w14:textId="77777777" w:rsidR="00DF4ACE" w:rsidRPr="00E31D3C" w:rsidRDefault="00DF4ACE" w:rsidP="00E31D3C">
            <w:pPr>
              <w:pStyle w:val="Table-Body-centred"/>
              <w:tabs>
                <w:tab w:val="left" w:pos="2200"/>
                <w:tab w:val="center" w:pos="3209"/>
              </w:tabs>
              <w:jc w:val="left"/>
              <w:rPr>
                <w:rFonts w:eastAsiaTheme="minorEastAsia"/>
                <w:lang w:eastAsia="ja-JP"/>
              </w:rPr>
            </w:pPr>
            <w:r w:rsidRPr="00E31D3C">
              <w:rPr>
                <w:rFonts w:eastAsiaTheme="minorEastAsia"/>
                <w:lang w:eastAsia="ja-JP"/>
              </w:rPr>
              <w:t>Pod development</w:t>
            </w:r>
          </w:p>
        </w:tc>
        <w:tc>
          <w:tcPr>
            <w:tcW w:w="992" w:type="dxa"/>
          </w:tcPr>
          <w:p w14:paraId="7113ECC7" w14:textId="77777777" w:rsidR="00DF4ACE" w:rsidRPr="00E31D3C" w:rsidRDefault="00DF4ACE" w:rsidP="00E31D3C">
            <w:pPr>
              <w:pStyle w:val="Table-Body-centred"/>
              <w:tabs>
                <w:tab w:val="left" w:pos="2200"/>
                <w:tab w:val="center" w:pos="3209"/>
              </w:tabs>
              <w:jc w:val="left"/>
              <w:rPr>
                <w:rFonts w:eastAsiaTheme="minorEastAsia"/>
                <w:lang w:eastAsia="ja-JP"/>
              </w:rPr>
            </w:pPr>
            <w:r w:rsidRPr="00E31D3C">
              <w:rPr>
                <w:rFonts w:eastAsiaTheme="minorEastAsia"/>
                <w:lang w:eastAsia="ja-JP"/>
              </w:rPr>
              <w:t>5.5</w:t>
            </w:r>
          </w:p>
        </w:tc>
        <w:tc>
          <w:tcPr>
            <w:tcW w:w="4343" w:type="dxa"/>
          </w:tcPr>
          <w:p w14:paraId="246F895D" w14:textId="77777777" w:rsidR="00DF4ACE" w:rsidRPr="00E31D3C" w:rsidRDefault="00DF4ACE" w:rsidP="00E31D3C">
            <w:pPr>
              <w:pStyle w:val="Table-Body-centred"/>
              <w:tabs>
                <w:tab w:val="left" w:pos="2200"/>
                <w:tab w:val="center" w:pos="3209"/>
              </w:tabs>
              <w:jc w:val="left"/>
              <w:rPr>
                <w:rFonts w:eastAsiaTheme="minorEastAsia"/>
                <w:lang w:eastAsia="ja-JP"/>
              </w:rPr>
            </w:pPr>
            <w:r w:rsidRPr="00E31D3C">
              <w:rPr>
                <w:rFonts w:eastAsiaTheme="minorEastAsia"/>
                <w:lang w:eastAsia="ja-JP"/>
              </w:rPr>
              <w:t xml:space="preserve">50% potential pods </w:t>
            </w:r>
          </w:p>
        </w:tc>
      </w:tr>
      <w:tr w:rsidR="00DF4ACE" w:rsidRPr="00D204FD" w14:paraId="492E808A" w14:textId="77777777" w:rsidTr="00012124">
        <w:tc>
          <w:tcPr>
            <w:tcW w:w="3681" w:type="dxa"/>
          </w:tcPr>
          <w:p w14:paraId="178D2BE3" w14:textId="77777777" w:rsidR="00DF4ACE" w:rsidRPr="00E31D3C" w:rsidRDefault="00DF4ACE" w:rsidP="00E31D3C">
            <w:pPr>
              <w:pStyle w:val="Table-Body-centred"/>
              <w:tabs>
                <w:tab w:val="left" w:pos="2200"/>
                <w:tab w:val="center" w:pos="3209"/>
              </w:tabs>
              <w:jc w:val="left"/>
              <w:rPr>
                <w:rFonts w:eastAsiaTheme="minorEastAsia"/>
                <w:lang w:eastAsia="ja-JP"/>
              </w:rPr>
            </w:pPr>
            <w:r w:rsidRPr="00E31D3C">
              <w:rPr>
                <w:rFonts w:eastAsiaTheme="minorEastAsia"/>
                <w:lang w:eastAsia="ja-JP"/>
              </w:rPr>
              <w:t>Pod development</w:t>
            </w:r>
          </w:p>
        </w:tc>
        <w:tc>
          <w:tcPr>
            <w:tcW w:w="992" w:type="dxa"/>
          </w:tcPr>
          <w:p w14:paraId="1DD96508" w14:textId="77777777" w:rsidR="00DF4ACE" w:rsidRPr="00E31D3C" w:rsidRDefault="00DF4ACE" w:rsidP="00E31D3C">
            <w:pPr>
              <w:pStyle w:val="Table-Body-centred"/>
              <w:tabs>
                <w:tab w:val="left" w:pos="2200"/>
                <w:tab w:val="center" w:pos="3209"/>
              </w:tabs>
              <w:jc w:val="left"/>
              <w:rPr>
                <w:rFonts w:eastAsiaTheme="minorEastAsia"/>
                <w:lang w:eastAsia="ja-JP"/>
              </w:rPr>
            </w:pPr>
            <w:r w:rsidRPr="00E31D3C">
              <w:rPr>
                <w:rFonts w:eastAsiaTheme="minorEastAsia"/>
                <w:lang w:eastAsia="ja-JP"/>
              </w:rPr>
              <w:t>5.7</w:t>
            </w:r>
          </w:p>
        </w:tc>
        <w:tc>
          <w:tcPr>
            <w:tcW w:w="4343" w:type="dxa"/>
          </w:tcPr>
          <w:p w14:paraId="380594E9" w14:textId="77777777" w:rsidR="00DF4ACE" w:rsidRPr="00E31D3C" w:rsidRDefault="00DF4ACE" w:rsidP="00E31D3C">
            <w:pPr>
              <w:pStyle w:val="Table-Body-centred"/>
              <w:tabs>
                <w:tab w:val="left" w:pos="2200"/>
                <w:tab w:val="center" w:pos="3209"/>
              </w:tabs>
              <w:jc w:val="left"/>
              <w:rPr>
                <w:rFonts w:eastAsiaTheme="minorEastAsia"/>
                <w:lang w:eastAsia="ja-JP"/>
              </w:rPr>
            </w:pPr>
            <w:r w:rsidRPr="00E31D3C">
              <w:rPr>
                <w:rFonts w:eastAsiaTheme="minorEastAsia"/>
                <w:lang w:eastAsia="ja-JP"/>
              </w:rPr>
              <w:t>70% potential pods</w:t>
            </w:r>
          </w:p>
        </w:tc>
      </w:tr>
      <w:tr w:rsidR="00DF4ACE" w:rsidRPr="00D204FD" w14:paraId="472272D2" w14:textId="77777777" w:rsidTr="00012124">
        <w:tc>
          <w:tcPr>
            <w:tcW w:w="3681" w:type="dxa"/>
          </w:tcPr>
          <w:p w14:paraId="18061C6E" w14:textId="77777777" w:rsidR="00DF4ACE" w:rsidRPr="00E31D3C" w:rsidRDefault="00DF4ACE" w:rsidP="00E31D3C">
            <w:pPr>
              <w:pStyle w:val="Table-Body-centred"/>
              <w:tabs>
                <w:tab w:val="left" w:pos="2200"/>
                <w:tab w:val="center" w:pos="3209"/>
              </w:tabs>
              <w:jc w:val="left"/>
              <w:rPr>
                <w:rFonts w:eastAsiaTheme="minorEastAsia"/>
                <w:lang w:eastAsia="ja-JP"/>
              </w:rPr>
            </w:pPr>
            <w:r w:rsidRPr="00E31D3C">
              <w:rPr>
                <w:rFonts w:eastAsiaTheme="minorEastAsia"/>
                <w:lang w:eastAsia="ja-JP"/>
              </w:rPr>
              <w:t>Pod development</w:t>
            </w:r>
          </w:p>
        </w:tc>
        <w:tc>
          <w:tcPr>
            <w:tcW w:w="992" w:type="dxa"/>
          </w:tcPr>
          <w:p w14:paraId="3D7D69D3" w14:textId="77777777" w:rsidR="00DF4ACE" w:rsidRPr="00E31D3C" w:rsidRDefault="00DF4ACE" w:rsidP="00E31D3C">
            <w:pPr>
              <w:pStyle w:val="Table-Body-centred"/>
              <w:tabs>
                <w:tab w:val="left" w:pos="2200"/>
                <w:tab w:val="center" w:pos="3209"/>
              </w:tabs>
              <w:jc w:val="left"/>
              <w:rPr>
                <w:rFonts w:eastAsiaTheme="minorEastAsia"/>
                <w:lang w:eastAsia="ja-JP"/>
              </w:rPr>
            </w:pPr>
            <w:r w:rsidRPr="00E31D3C">
              <w:rPr>
                <w:rFonts w:eastAsiaTheme="minorEastAsia"/>
                <w:lang w:eastAsia="ja-JP"/>
              </w:rPr>
              <w:t>5.9</w:t>
            </w:r>
          </w:p>
        </w:tc>
        <w:tc>
          <w:tcPr>
            <w:tcW w:w="4343" w:type="dxa"/>
          </w:tcPr>
          <w:p w14:paraId="0F519088" w14:textId="77777777" w:rsidR="00DF4ACE" w:rsidRPr="00E31D3C" w:rsidRDefault="00DF4ACE" w:rsidP="00E31D3C">
            <w:pPr>
              <w:pStyle w:val="Table-Body-centred"/>
              <w:tabs>
                <w:tab w:val="left" w:pos="2200"/>
                <w:tab w:val="center" w:pos="3209"/>
              </w:tabs>
              <w:jc w:val="left"/>
              <w:rPr>
                <w:rFonts w:eastAsiaTheme="minorEastAsia"/>
                <w:lang w:eastAsia="ja-JP"/>
              </w:rPr>
            </w:pPr>
            <w:r w:rsidRPr="00E31D3C">
              <w:rPr>
                <w:rFonts w:eastAsiaTheme="minorEastAsia"/>
                <w:lang w:eastAsia="ja-JP"/>
              </w:rPr>
              <w:t>All potential pods</w:t>
            </w:r>
          </w:p>
        </w:tc>
      </w:tr>
      <w:tr w:rsidR="00DF4ACE" w:rsidRPr="00D204FD" w14:paraId="181C13D7" w14:textId="77777777" w:rsidTr="00012124">
        <w:tc>
          <w:tcPr>
            <w:tcW w:w="3681" w:type="dxa"/>
          </w:tcPr>
          <w:p w14:paraId="0F9BABB9" w14:textId="77777777" w:rsidR="00DF4ACE" w:rsidRPr="00E31D3C" w:rsidRDefault="00DF4ACE" w:rsidP="00E31D3C">
            <w:pPr>
              <w:pStyle w:val="Table-Body-centred"/>
              <w:tabs>
                <w:tab w:val="left" w:pos="2200"/>
                <w:tab w:val="center" w:pos="3209"/>
              </w:tabs>
              <w:jc w:val="left"/>
              <w:rPr>
                <w:rFonts w:eastAsiaTheme="minorEastAsia"/>
                <w:lang w:eastAsia="ja-JP"/>
              </w:rPr>
            </w:pPr>
            <w:r w:rsidRPr="00E31D3C">
              <w:rPr>
                <w:rFonts w:eastAsiaTheme="minorEastAsia"/>
                <w:lang w:eastAsia="ja-JP"/>
              </w:rPr>
              <w:t>Seed development</w:t>
            </w:r>
          </w:p>
        </w:tc>
        <w:tc>
          <w:tcPr>
            <w:tcW w:w="992" w:type="dxa"/>
          </w:tcPr>
          <w:p w14:paraId="62178BFB" w14:textId="77777777" w:rsidR="00DF4ACE" w:rsidRPr="00E31D3C" w:rsidRDefault="00DF4ACE" w:rsidP="00E31D3C">
            <w:pPr>
              <w:pStyle w:val="Table-Body-centred"/>
              <w:tabs>
                <w:tab w:val="left" w:pos="2200"/>
                <w:tab w:val="center" w:pos="3209"/>
              </w:tabs>
              <w:jc w:val="left"/>
              <w:rPr>
                <w:rFonts w:eastAsiaTheme="minorEastAsia"/>
                <w:lang w:eastAsia="ja-JP"/>
              </w:rPr>
            </w:pPr>
            <w:r w:rsidRPr="00E31D3C">
              <w:rPr>
                <w:rFonts w:eastAsiaTheme="minorEastAsia"/>
                <w:lang w:eastAsia="ja-JP"/>
              </w:rPr>
              <w:t>6.1</w:t>
            </w:r>
          </w:p>
        </w:tc>
        <w:tc>
          <w:tcPr>
            <w:tcW w:w="4343" w:type="dxa"/>
          </w:tcPr>
          <w:p w14:paraId="3C6209BB" w14:textId="77777777" w:rsidR="00DF4ACE" w:rsidRPr="00E31D3C" w:rsidRDefault="00DF4ACE" w:rsidP="00E31D3C">
            <w:pPr>
              <w:pStyle w:val="Table-Body-centred"/>
              <w:tabs>
                <w:tab w:val="left" w:pos="2200"/>
                <w:tab w:val="center" w:pos="3209"/>
              </w:tabs>
              <w:jc w:val="left"/>
              <w:rPr>
                <w:rFonts w:eastAsiaTheme="minorEastAsia"/>
                <w:lang w:eastAsia="ja-JP"/>
              </w:rPr>
            </w:pPr>
            <w:r w:rsidRPr="00E31D3C">
              <w:rPr>
                <w:rFonts w:eastAsiaTheme="minorEastAsia"/>
                <w:lang w:eastAsia="ja-JP"/>
              </w:rPr>
              <w:t>Seeds expanding</w:t>
            </w:r>
          </w:p>
        </w:tc>
      </w:tr>
      <w:tr w:rsidR="00DF4ACE" w:rsidRPr="00D204FD" w14:paraId="53DBDD1A" w14:textId="77777777" w:rsidTr="00012124">
        <w:tc>
          <w:tcPr>
            <w:tcW w:w="3681" w:type="dxa"/>
          </w:tcPr>
          <w:p w14:paraId="0831EED5" w14:textId="77777777" w:rsidR="00DF4ACE" w:rsidRPr="00E31D3C" w:rsidRDefault="00DF4ACE" w:rsidP="00E31D3C">
            <w:pPr>
              <w:pStyle w:val="Table-Body-centred"/>
              <w:tabs>
                <w:tab w:val="left" w:pos="2200"/>
                <w:tab w:val="center" w:pos="3209"/>
              </w:tabs>
              <w:jc w:val="left"/>
              <w:rPr>
                <w:rFonts w:eastAsiaTheme="minorEastAsia"/>
                <w:lang w:eastAsia="ja-JP"/>
              </w:rPr>
            </w:pPr>
            <w:r w:rsidRPr="00E31D3C">
              <w:rPr>
                <w:rFonts w:eastAsiaTheme="minorEastAsia"/>
                <w:lang w:eastAsia="ja-JP"/>
              </w:rPr>
              <w:t>Seed development</w:t>
            </w:r>
          </w:p>
        </w:tc>
        <w:tc>
          <w:tcPr>
            <w:tcW w:w="992" w:type="dxa"/>
          </w:tcPr>
          <w:p w14:paraId="7EA41F0B" w14:textId="77777777" w:rsidR="00DF4ACE" w:rsidRPr="00E31D3C" w:rsidRDefault="00DF4ACE" w:rsidP="00E31D3C">
            <w:pPr>
              <w:pStyle w:val="Table-Body-centred"/>
              <w:tabs>
                <w:tab w:val="left" w:pos="2200"/>
                <w:tab w:val="center" w:pos="3209"/>
              </w:tabs>
              <w:jc w:val="left"/>
              <w:rPr>
                <w:rFonts w:eastAsiaTheme="minorEastAsia"/>
                <w:lang w:eastAsia="ja-JP"/>
              </w:rPr>
            </w:pPr>
            <w:r w:rsidRPr="00E31D3C">
              <w:rPr>
                <w:rFonts w:eastAsiaTheme="minorEastAsia"/>
                <w:lang w:eastAsia="ja-JP"/>
              </w:rPr>
              <w:t>6.2</w:t>
            </w:r>
          </w:p>
        </w:tc>
        <w:tc>
          <w:tcPr>
            <w:tcW w:w="4343" w:type="dxa"/>
          </w:tcPr>
          <w:p w14:paraId="7947D5A4" w14:textId="77777777" w:rsidR="00DF4ACE" w:rsidRPr="00E31D3C" w:rsidRDefault="00DF4ACE" w:rsidP="00E31D3C">
            <w:pPr>
              <w:pStyle w:val="Table-Body-centred"/>
              <w:tabs>
                <w:tab w:val="left" w:pos="2200"/>
                <w:tab w:val="center" w:pos="3209"/>
              </w:tabs>
              <w:jc w:val="left"/>
              <w:rPr>
                <w:rFonts w:eastAsiaTheme="minorEastAsia"/>
                <w:lang w:eastAsia="ja-JP"/>
              </w:rPr>
            </w:pPr>
            <w:r w:rsidRPr="00E31D3C">
              <w:rPr>
                <w:rFonts w:eastAsiaTheme="minorEastAsia"/>
                <w:lang w:eastAsia="ja-JP"/>
              </w:rPr>
              <w:t>Most seeds translucent but full size</w:t>
            </w:r>
          </w:p>
        </w:tc>
      </w:tr>
      <w:tr w:rsidR="00DF4ACE" w:rsidRPr="00D204FD" w14:paraId="282615A8" w14:textId="77777777" w:rsidTr="00012124">
        <w:tc>
          <w:tcPr>
            <w:tcW w:w="3681" w:type="dxa"/>
          </w:tcPr>
          <w:p w14:paraId="34BE1745" w14:textId="77777777" w:rsidR="00DF4ACE" w:rsidRPr="00E31D3C" w:rsidRDefault="00DF4ACE" w:rsidP="00E31D3C">
            <w:pPr>
              <w:pStyle w:val="Table-Body-centred"/>
              <w:tabs>
                <w:tab w:val="left" w:pos="2200"/>
                <w:tab w:val="center" w:pos="3209"/>
              </w:tabs>
              <w:jc w:val="left"/>
              <w:rPr>
                <w:rFonts w:eastAsiaTheme="minorEastAsia"/>
                <w:lang w:eastAsia="ja-JP"/>
              </w:rPr>
            </w:pPr>
            <w:r w:rsidRPr="00E31D3C">
              <w:rPr>
                <w:rFonts w:eastAsiaTheme="minorEastAsia"/>
                <w:lang w:eastAsia="ja-JP"/>
              </w:rPr>
              <w:t>Seed development</w:t>
            </w:r>
          </w:p>
        </w:tc>
        <w:tc>
          <w:tcPr>
            <w:tcW w:w="992" w:type="dxa"/>
          </w:tcPr>
          <w:p w14:paraId="7B8F9053" w14:textId="77777777" w:rsidR="00DF4ACE" w:rsidRPr="00E31D3C" w:rsidRDefault="00DF4ACE" w:rsidP="00E31D3C">
            <w:pPr>
              <w:pStyle w:val="Table-Body-centred"/>
              <w:tabs>
                <w:tab w:val="left" w:pos="2200"/>
                <w:tab w:val="center" w:pos="3209"/>
              </w:tabs>
              <w:jc w:val="left"/>
              <w:rPr>
                <w:rFonts w:eastAsiaTheme="minorEastAsia"/>
                <w:lang w:eastAsia="ja-JP"/>
              </w:rPr>
            </w:pPr>
            <w:r w:rsidRPr="00E31D3C">
              <w:rPr>
                <w:rFonts w:eastAsiaTheme="minorEastAsia"/>
                <w:lang w:eastAsia="ja-JP"/>
              </w:rPr>
              <w:t>6.3</w:t>
            </w:r>
          </w:p>
        </w:tc>
        <w:tc>
          <w:tcPr>
            <w:tcW w:w="4343" w:type="dxa"/>
          </w:tcPr>
          <w:p w14:paraId="4DA0AD53" w14:textId="77777777" w:rsidR="00DF4ACE" w:rsidRPr="00E31D3C" w:rsidRDefault="00DF4ACE" w:rsidP="00E31D3C">
            <w:pPr>
              <w:pStyle w:val="Table-Body-centred"/>
              <w:tabs>
                <w:tab w:val="left" w:pos="2200"/>
                <w:tab w:val="center" w:pos="3209"/>
              </w:tabs>
              <w:jc w:val="left"/>
              <w:rPr>
                <w:rFonts w:eastAsiaTheme="minorEastAsia"/>
                <w:lang w:eastAsia="ja-JP"/>
              </w:rPr>
            </w:pPr>
            <w:r w:rsidRPr="00E31D3C">
              <w:rPr>
                <w:rFonts w:eastAsiaTheme="minorEastAsia"/>
                <w:lang w:eastAsia="ja-JP"/>
              </w:rPr>
              <w:t>Most seed green</w:t>
            </w:r>
          </w:p>
        </w:tc>
      </w:tr>
      <w:tr w:rsidR="00DF4ACE" w:rsidRPr="00D204FD" w14:paraId="52755262" w14:textId="77777777" w:rsidTr="00012124">
        <w:tc>
          <w:tcPr>
            <w:tcW w:w="3681" w:type="dxa"/>
          </w:tcPr>
          <w:p w14:paraId="581992F7" w14:textId="77777777" w:rsidR="00DF4ACE" w:rsidRPr="00E31D3C" w:rsidRDefault="00DF4ACE" w:rsidP="00E31D3C">
            <w:pPr>
              <w:pStyle w:val="Table-Body-centred"/>
              <w:tabs>
                <w:tab w:val="left" w:pos="2200"/>
                <w:tab w:val="center" w:pos="3209"/>
              </w:tabs>
              <w:jc w:val="left"/>
              <w:rPr>
                <w:rFonts w:eastAsiaTheme="minorEastAsia"/>
                <w:lang w:eastAsia="ja-JP"/>
              </w:rPr>
            </w:pPr>
            <w:r w:rsidRPr="00E31D3C">
              <w:rPr>
                <w:rFonts w:eastAsiaTheme="minorEastAsia"/>
                <w:lang w:eastAsia="ja-JP"/>
              </w:rPr>
              <w:t>Seed development</w:t>
            </w:r>
          </w:p>
        </w:tc>
        <w:tc>
          <w:tcPr>
            <w:tcW w:w="992" w:type="dxa"/>
          </w:tcPr>
          <w:p w14:paraId="6827EBC3" w14:textId="77777777" w:rsidR="00DF4ACE" w:rsidRPr="00E31D3C" w:rsidRDefault="00DF4ACE" w:rsidP="00E31D3C">
            <w:pPr>
              <w:pStyle w:val="Table-Body-centred"/>
              <w:tabs>
                <w:tab w:val="left" w:pos="2200"/>
                <w:tab w:val="center" w:pos="3209"/>
              </w:tabs>
              <w:jc w:val="left"/>
              <w:rPr>
                <w:rFonts w:eastAsiaTheme="minorEastAsia"/>
                <w:lang w:eastAsia="ja-JP"/>
              </w:rPr>
            </w:pPr>
            <w:r w:rsidRPr="00E31D3C">
              <w:rPr>
                <w:rFonts w:eastAsiaTheme="minorEastAsia"/>
                <w:lang w:eastAsia="ja-JP"/>
              </w:rPr>
              <w:t>6.4</w:t>
            </w:r>
          </w:p>
        </w:tc>
        <w:tc>
          <w:tcPr>
            <w:tcW w:w="4343" w:type="dxa"/>
          </w:tcPr>
          <w:p w14:paraId="5E8C9678" w14:textId="77777777" w:rsidR="00DF4ACE" w:rsidRPr="00E31D3C" w:rsidRDefault="00DF4ACE" w:rsidP="00E31D3C">
            <w:pPr>
              <w:pStyle w:val="Table-Body-centred"/>
              <w:tabs>
                <w:tab w:val="left" w:pos="2200"/>
                <w:tab w:val="center" w:pos="3209"/>
              </w:tabs>
              <w:jc w:val="left"/>
              <w:rPr>
                <w:rFonts w:eastAsiaTheme="minorEastAsia"/>
                <w:lang w:eastAsia="ja-JP"/>
              </w:rPr>
            </w:pPr>
            <w:r w:rsidRPr="00E31D3C">
              <w:rPr>
                <w:rFonts w:eastAsiaTheme="minorEastAsia"/>
                <w:lang w:eastAsia="ja-JP"/>
              </w:rPr>
              <w:t>Most seed green-brown mottled</w:t>
            </w:r>
          </w:p>
        </w:tc>
      </w:tr>
      <w:tr w:rsidR="00DF4ACE" w:rsidRPr="00D204FD" w14:paraId="57462E06" w14:textId="77777777" w:rsidTr="00012124">
        <w:tc>
          <w:tcPr>
            <w:tcW w:w="3681" w:type="dxa"/>
          </w:tcPr>
          <w:p w14:paraId="79E65CCE" w14:textId="77777777" w:rsidR="00DF4ACE" w:rsidRPr="00E31D3C" w:rsidRDefault="00DF4ACE" w:rsidP="00E31D3C">
            <w:pPr>
              <w:pStyle w:val="Table-Body-centred"/>
              <w:tabs>
                <w:tab w:val="left" w:pos="2200"/>
                <w:tab w:val="center" w:pos="3209"/>
              </w:tabs>
              <w:jc w:val="left"/>
              <w:rPr>
                <w:rFonts w:eastAsiaTheme="minorEastAsia"/>
                <w:lang w:eastAsia="ja-JP"/>
              </w:rPr>
            </w:pPr>
            <w:r w:rsidRPr="00E31D3C">
              <w:rPr>
                <w:rFonts w:eastAsiaTheme="minorEastAsia"/>
                <w:lang w:eastAsia="ja-JP"/>
              </w:rPr>
              <w:t>Seed development</w:t>
            </w:r>
          </w:p>
        </w:tc>
        <w:tc>
          <w:tcPr>
            <w:tcW w:w="992" w:type="dxa"/>
          </w:tcPr>
          <w:p w14:paraId="1583378F" w14:textId="77777777" w:rsidR="00DF4ACE" w:rsidRPr="00E31D3C" w:rsidRDefault="00DF4ACE" w:rsidP="00E31D3C">
            <w:pPr>
              <w:pStyle w:val="Table-Body-centred"/>
              <w:tabs>
                <w:tab w:val="left" w:pos="2200"/>
                <w:tab w:val="center" w:pos="3209"/>
              </w:tabs>
              <w:jc w:val="left"/>
              <w:rPr>
                <w:rFonts w:eastAsiaTheme="minorEastAsia"/>
                <w:lang w:eastAsia="ja-JP"/>
              </w:rPr>
            </w:pPr>
            <w:r w:rsidRPr="00E31D3C">
              <w:rPr>
                <w:rFonts w:eastAsiaTheme="minorEastAsia"/>
                <w:lang w:eastAsia="ja-JP"/>
              </w:rPr>
              <w:t>6.5</w:t>
            </w:r>
          </w:p>
        </w:tc>
        <w:tc>
          <w:tcPr>
            <w:tcW w:w="4343" w:type="dxa"/>
          </w:tcPr>
          <w:p w14:paraId="65F73201" w14:textId="77777777" w:rsidR="00DF4ACE" w:rsidRPr="00E31D3C" w:rsidRDefault="00DF4ACE" w:rsidP="00E31D3C">
            <w:pPr>
              <w:pStyle w:val="Table-Body-centred"/>
              <w:tabs>
                <w:tab w:val="left" w:pos="2200"/>
                <w:tab w:val="center" w:pos="3209"/>
              </w:tabs>
              <w:jc w:val="left"/>
              <w:rPr>
                <w:rFonts w:eastAsiaTheme="minorEastAsia"/>
                <w:lang w:eastAsia="ja-JP"/>
              </w:rPr>
            </w:pPr>
            <w:r w:rsidRPr="00E31D3C">
              <w:rPr>
                <w:rFonts w:eastAsiaTheme="minorEastAsia"/>
                <w:lang w:eastAsia="ja-JP"/>
              </w:rPr>
              <w:t>Most seeds brown</w:t>
            </w:r>
          </w:p>
        </w:tc>
      </w:tr>
      <w:tr w:rsidR="00DF4ACE" w:rsidRPr="00D204FD" w14:paraId="2E2296F9" w14:textId="77777777" w:rsidTr="00012124">
        <w:tc>
          <w:tcPr>
            <w:tcW w:w="3681" w:type="dxa"/>
          </w:tcPr>
          <w:p w14:paraId="3A6077F8" w14:textId="77777777" w:rsidR="00DF4ACE" w:rsidRPr="00E31D3C" w:rsidRDefault="00DF4ACE" w:rsidP="00E31D3C">
            <w:pPr>
              <w:pStyle w:val="Table-Body-centred"/>
              <w:tabs>
                <w:tab w:val="left" w:pos="2200"/>
                <w:tab w:val="center" w:pos="3209"/>
              </w:tabs>
              <w:jc w:val="left"/>
              <w:rPr>
                <w:rFonts w:eastAsiaTheme="minorEastAsia"/>
                <w:lang w:eastAsia="ja-JP"/>
              </w:rPr>
            </w:pPr>
            <w:r w:rsidRPr="00E31D3C">
              <w:rPr>
                <w:rFonts w:eastAsiaTheme="minorEastAsia"/>
                <w:lang w:eastAsia="ja-JP"/>
              </w:rPr>
              <w:lastRenderedPageBreak/>
              <w:t>Seed development</w:t>
            </w:r>
          </w:p>
        </w:tc>
        <w:tc>
          <w:tcPr>
            <w:tcW w:w="992" w:type="dxa"/>
          </w:tcPr>
          <w:p w14:paraId="21E72C21" w14:textId="77777777" w:rsidR="00DF4ACE" w:rsidRPr="00E31D3C" w:rsidRDefault="00DF4ACE" w:rsidP="00E31D3C">
            <w:pPr>
              <w:pStyle w:val="Table-Body-centred"/>
              <w:tabs>
                <w:tab w:val="left" w:pos="2200"/>
                <w:tab w:val="center" w:pos="3209"/>
              </w:tabs>
              <w:jc w:val="left"/>
              <w:rPr>
                <w:rFonts w:eastAsiaTheme="minorEastAsia"/>
                <w:lang w:eastAsia="ja-JP"/>
              </w:rPr>
            </w:pPr>
            <w:r w:rsidRPr="00E31D3C">
              <w:rPr>
                <w:rFonts w:eastAsiaTheme="minorEastAsia"/>
                <w:lang w:eastAsia="ja-JP"/>
              </w:rPr>
              <w:t>6.6</w:t>
            </w:r>
          </w:p>
        </w:tc>
        <w:tc>
          <w:tcPr>
            <w:tcW w:w="4343" w:type="dxa"/>
          </w:tcPr>
          <w:p w14:paraId="3C94A8F5" w14:textId="77777777" w:rsidR="00DF4ACE" w:rsidRPr="00E31D3C" w:rsidRDefault="00DF4ACE" w:rsidP="00E31D3C">
            <w:pPr>
              <w:pStyle w:val="Table-Body-centred"/>
              <w:tabs>
                <w:tab w:val="left" w:pos="2200"/>
                <w:tab w:val="center" w:pos="3209"/>
              </w:tabs>
              <w:jc w:val="left"/>
              <w:rPr>
                <w:rFonts w:eastAsiaTheme="minorEastAsia"/>
                <w:lang w:eastAsia="ja-JP"/>
              </w:rPr>
            </w:pPr>
            <w:r w:rsidRPr="00E31D3C">
              <w:rPr>
                <w:rFonts w:eastAsiaTheme="minorEastAsia"/>
                <w:lang w:eastAsia="ja-JP"/>
              </w:rPr>
              <w:t>Most seed dark brown</w:t>
            </w:r>
          </w:p>
        </w:tc>
      </w:tr>
      <w:tr w:rsidR="00DF4ACE" w:rsidRPr="00D204FD" w14:paraId="575D0479" w14:textId="77777777" w:rsidTr="00012124">
        <w:tc>
          <w:tcPr>
            <w:tcW w:w="3681" w:type="dxa"/>
          </w:tcPr>
          <w:p w14:paraId="00068B61" w14:textId="77777777" w:rsidR="00DF4ACE" w:rsidRPr="00E31D3C" w:rsidRDefault="00DF4ACE" w:rsidP="00E31D3C">
            <w:pPr>
              <w:pStyle w:val="Table-Body-centred"/>
              <w:tabs>
                <w:tab w:val="left" w:pos="2200"/>
                <w:tab w:val="center" w:pos="3209"/>
              </w:tabs>
              <w:jc w:val="left"/>
              <w:rPr>
                <w:rFonts w:eastAsiaTheme="minorEastAsia"/>
                <w:lang w:eastAsia="ja-JP"/>
              </w:rPr>
            </w:pPr>
            <w:r w:rsidRPr="00E31D3C">
              <w:rPr>
                <w:rFonts w:eastAsiaTheme="minorEastAsia"/>
                <w:lang w:eastAsia="ja-JP"/>
              </w:rPr>
              <w:t>Seed development</w:t>
            </w:r>
          </w:p>
        </w:tc>
        <w:tc>
          <w:tcPr>
            <w:tcW w:w="992" w:type="dxa"/>
          </w:tcPr>
          <w:p w14:paraId="161DAF34" w14:textId="77777777" w:rsidR="00DF4ACE" w:rsidRPr="00E31D3C" w:rsidRDefault="00DF4ACE" w:rsidP="00E31D3C">
            <w:pPr>
              <w:pStyle w:val="Table-Body-centred"/>
              <w:tabs>
                <w:tab w:val="left" w:pos="2200"/>
                <w:tab w:val="center" w:pos="3209"/>
              </w:tabs>
              <w:jc w:val="left"/>
              <w:rPr>
                <w:rFonts w:eastAsiaTheme="minorEastAsia"/>
                <w:lang w:eastAsia="ja-JP"/>
              </w:rPr>
            </w:pPr>
            <w:r w:rsidRPr="00E31D3C">
              <w:rPr>
                <w:rFonts w:eastAsiaTheme="minorEastAsia"/>
                <w:lang w:eastAsia="ja-JP"/>
              </w:rPr>
              <w:t>6.7</w:t>
            </w:r>
          </w:p>
        </w:tc>
        <w:tc>
          <w:tcPr>
            <w:tcW w:w="4343" w:type="dxa"/>
          </w:tcPr>
          <w:p w14:paraId="0BD722C1" w14:textId="77777777" w:rsidR="00DF4ACE" w:rsidRPr="00E31D3C" w:rsidRDefault="00DF4ACE" w:rsidP="00E31D3C">
            <w:pPr>
              <w:pStyle w:val="Table-Body-centred"/>
              <w:tabs>
                <w:tab w:val="left" w:pos="2200"/>
                <w:tab w:val="center" w:pos="3209"/>
              </w:tabs>
              <w:jc w:val="left"/>
              <w:rPr>
                <w:rFonts w:eastAsiaTheme="minorEastAsia"/>
                <w:lang w:eastAsia="ja-JP"/>
              </w:rPr>
            </w:pPr>
            <w:r w:rsidRPr="00E31D3C">
              <w:rPr>
                <w:rFonts w:eastAsiaTheme="minorEastAsia"/>
                <w:lang w:eastAsia="ja-JP"/>
              </w:rPr>
              <w:t>Most seed black but soft</w:t>
            </w:r>
          </w:p>
        </w:tc>
      </w:tr>
      <w:tr w:rsidR="00DF4ACE" w:rsidRPr="00D204FD" w14:paraId="69386BD9" w14:textId="77777777" w:rsidTr="00012124">
        <w:tc>
          <w:tcPr>
            <w:tcW w:w="3681" w:type="dxa"/>
          </w:tcPr>
          <w:p w14:paraId="26816CBF" w14:textId="77777777" w:rsidR="00DF4ACE" w:rsidRPr="00E31D3C" w:rsidRDefault="00DF4ACE" w:rsidP="00E31D3C">
            <w:pPr>
              <w:pStyle w:val="Table-Body-centred"/>
              <w:tabs>
                <w:tab w:val="left" w:pos="2200"/>
                <w:tab w:val="center" w:pos="3209"/>
              </w:tabs>
              <w:jc w:val="left"/>
              <w:rPr>
                <w:rFonts w:eastAsiaTheme="minorEastAsia"/>
                <w:lang w:eastAsia="ja-JP"/>
              </w:rPr>
            </w:pPr>
            <w:r w:rsidRPr="00E31D3C">
              <w:rPr>
                <w:rFonts w:eastAsiaTheme="minorEastAsia"/>
                <w:lang w:eastAsia="ja-JP"/>
              </w:rPr>
              <w:t>Seed development</w:t>
            </w:r>
          </w:p>
        </w:tc>
        <w:tc>
          <w:tcPr>
            <w:tcW w:w="992" w:type="dxa"/>
          </w:tcPr>
          <w:p w14:paraId="4E359408" w14:textId="77777777" w:rsidR="00DF4ACE" w:rsidRPr="00E31D3C" w:rsidRDefault="00DF4ACE" w:rsidP="00E31D3C">
            <w:pPr>
              <w:pStyle w:val="Table-Body-centred"/>
              <w:tabs>
                <w:tab w:val="left" w:pos="2200"/>
                <w:tab w:val="center" w:pos="3209"/>
              </w:tabs>
              <w:jc w:val="left"/>
              <w:rPr>
                <w:rFonts w:eastAsiaTheme="minorEastAsia"/>
                <w:lang w:eastAsia="ja-JP"/>
              </w:rPr>
            </w:pPr>
            <w:r w:rsidRPr="00E31D3C">
              <w:rPr>
                <w:rFonts w:eastAsiaTheme="minorEastAsia"/>
                <w:lang w:eastAsia="ja-JP"/>
              </w:rPr>
              <w:t>6.8</w:t>
            </w:r>
          </w:p>
        </w:tc>
        <w:tc>
          <w:tcPr>
            <w:tcW w:w="4343" w:type="dxa"/>
          </w:tcPr>
          <w:p w14:paraId="787CDD08" w14:textId="77777777" w:rsidR="00DF4ACE" w:rsidRPr="00E31D3C" w:rsidRDefault="00DF4ACE" w:rsidP="00E31D3C">
            <w:pPr>
              <w:pStyle w:val="Table-Body-centred"/>
              <w:tabs>
                <w:tab w:val="left" w:pos="2200"/>
                <w:tab w:val="center" w:pos="3209"/>
              </w:tabs>
              <w:jc w:val="left"/>
              <w:rPr>
                <w:rFonts w:eastAsiaTheme="minorEastAsia"/>
                <w:lang w:eastAsia="ja-JP"/>
              </w:rPr>
            </w:pPr>
            <w:r w:rsidRPr="00E31D3C">
              <w:rPr>
                <w:rFonts w:eastAsiaTheme="minorEastAsia"/>
                <w:lang w:eastAsia="ja-JP"/>
              </w:rPr>
              <w:t>Most seed black and hard</w:t>
            </w:r>
          </w:p>
        </w:tc>
      </w:tr>
      <w:tr w:rsidR="00DF4ACE" w:rsidRPr="00D204FD" w14:paraId="5B22F6E4" w14:textId="77777777" w:rsidTr="00012124">
        <w:tc>
          <w:tcPr>
            <w:tcW w:w="3681" w:type="dxa"/>
          </w:tcPr>
          <w:p w14:paraId="348E4C0F" w14:textId="77777777" w:rsidR="00DF4ACE" w:rsidRPr="00E31D3C" w:rsidRDefault="00DF4ACE" w:rsidP="00E31D3C">
            <w:pPr>
              <w:pStyle w:val="Table-Body-centred"/>
              <w:tabs>
                <w:tab w:val="left" w:pos="2200"/>
                <w:tab w:val="center" w:pos="3209"/>
              </w:tabs>
              <w:jc w:val="left"/>
              <w:rPr>
                <w:rFonts w:eastAsiaTheme="minorEastAsia"/>
                <w:lang w:eastAsia="ja-JP"/>
              </w:rPr>
            </w:pPr>
            <w:r w:rsidRPr="00E31D3C">
              <w:rPr>
                <w:rFonts w:eastAsiaTheme="minorEastAsia"/>
                <w:lang w:eastAsia="ja-JP"/>
              </w:rPr>
              <w:t>Seed development</w:t>
            </w:r>
          </w:p>
        </w:tc>
        <w:tc>
          <w:tcPr>
            <w:tcW w:w="992" w:type="dxa"/>
          </w:tcPr>
          <w:p w14:paraId="5208A853" w14:textId="77777777" w:rsidR="00DF4ACE" w:rsidRPr="00E31D3C" w:rsidRDefault="00DF4ACE" w:rsidP="00E31D3C">
            <w:pPr>
              <w:pStyle w:val="Table-Body-centred"/>
              <w:tabs>
                <w:tab w:val="left" w:pos="2200"/>
                <w:tab w:val="center" w:pos="3209"/>
              </w:tabs>
              <w:jc w:val="left"/>
              <w:rPr>
                <w:rFonts w:eastAsiaTheme="minorEastAsia"/>
                <w:lang w:eastAsia="ja-JP"/>
              </w:rPr>
            </w:pPr>
            <w:r w:rsidRPr="00E31D3C">
              <w:rPr>
                <w:rFonts w:eastAsiaTheme="minorEastAsia"/>
                <w:lang w:eastAsia="ja-JP"/>
              </w:rPr>
              <w:t>6.9</w:t>
            </w:r>
          </w:p>
        </w:tc>
        <w:tc>
          <w:tcPr>
            <w:tcW w:w="4343" w:type="dxa"/>
          </w:tcPr>
          <w:p w14:paraId="312E5FEE" w14:textId="77777777" w:rsidR="00DF4ACE" w:rsidRPr="00E31D3C" w:rsidRDefault="00DF4ACE" w:rsidP="00E31D3C">
            <w:pPr>
              <w:pStyle w:val="Table-Body-centred"/>
              <w:tabs>
                <w:tab w:val="left" w:pos="2200"/>
                <w:tab w:val="center" w:pos="3209"/>
              </w:tabs>
              <w:jc w:val="left"/>
              <w:rPr>
                <w:rFonts w:eastAsiaTheme="minorEastAsia"/>
                <w:lang w:eastAsia="ja-JP"/>
              </w:rPr>
            </w:pPr>
            <w:r w:rsidRPr="00E31D3C">
              <w:rPr>
                <w:rFonts w:eastAsiaTheme="minorEastAsia"/>
                <w:lang w:eastAsia="ja-JP"/>
              </w:rPr>
              <w:t>All seeds black and hard</w:t>
            </w:r>
          </w:p>
        </w:tc>
      </w:tr>
      <w:tr w:rsidR="00DF4ACE" w:rsidRPr="00D204FD" w14:paraId="3C6501C0" w14:textId="77777777" w:rsidTr="00012124">
        <w:tc>
          <w:tcPr>
            <w:tcW w:w="3681" w:type="dxa"/>
          </w:tcPr>
          <w:p w14:paraId="676662F7" w14:textId="77777777" w:rsidR="00DF4ACE" w:rsidRPr="00E31D3C" w:rsidRDefault="00DF4ACE" w:rsidP="00E31D3C">
            <w:pPr>
              <w:pStyle w:val="Table-Body-centred"/>
              <w:tabs>
                <w:tab w:val="left" w:pos="2200"/>
                <w:tab w:val="center" w:pos="3209"/>
              </w:tabs>
              <w:jc w:val="left"/>
              <w:rPr>
                <w:rFonts w:eastAsiaTheme="minorEastAsia"/>
                <w:lang w:eastAsia="ja-JP"/>
              </w:rPr>
            </w:pPr>
            <w:r w:rsidRPr="00E31D3C">
              <w:rPr>
                <w:rFonts w:eastAsiaTheme="minorEastAsia"/>
                <w:lang w:eastAsia="ja-JP"/>
              </w:rPr>
              <w:t>Leaf senescence</w:t>
            </w:r>
          </w:p>
        </w:tc>
        <w:tc>
          <w:tcPr>
            <w:tcW w:w="992" w:type="dxa"/>
          </w:tcPr>
          <w:p w14:paraId="5DEF8B46" w14:textId="77777777" w:rsidR="00DF4ACE" w:rsidRPr="00E31D3C" w:rsidRDefault="00DF4ACE" w:rsidP="00E31D3C">
            <w:pPr>
              <w:pStyle w:val="Table-Body-centred"/>
              <w:tabs>
                <w:tab w:val="left" w:pos="2200"/>
                <w:tab w:val="center" w:pos="3209"/>
              </w:tabs>
              <w:jc w:val="left"/>
              <w:rPr>
                <w:rFonts w:eastAsiaTheme="minorEastAsia"/>
                <w:lang w:eastAsia="ja-JP"/>
              </w:rPr>
            </w:pPr>
            <w:r w:rsidRPr="00E31D3C">
              <w:rPr>
                <w:rFonts w:eastAsiaTheme="minorEastAsia"/>
                <w:lang w:eastAsia="ja-JP"/>
              </w:rPr>
              <w:t>7.0</w:t>
            </w:r>
          </w:p>
        </w:tc>
        <w:tc>
          <w:tcPr>
            <w:tcW w:w="4343" w:type="dxa"/>
          </w:tcPr>
          <w:p w14:paraId="49BEEBB3" w14:textId="77777777" w:rsidR="00DF4ACE" w:rsidRPr="00E31D3C" w:rsidRDefault="00DF4ACE" w:rsidP="00E31D3C">
            <w:pPr>
              <w:pStyle w:val="Table-Body-centred"/>
              <w:tabs>
                <w:tab w:val="left" w:pos="2200"/>
                <w:tab w:val="center" w:pos="3209"/>
              </w:tabs>
              <w:jc w:val="left"/>
              <w:rPr>
                <w:rFonts w:eastAsiaTheme="minorEastAsia"/>
                <w:lang w:eastAsia="ja-JP"/>
              </w:rPr>
            </w:pPr>
            <w:r w:rsidRPr="00E31D3C">
              <w:rPr>
                <w:rFonts w:eastAsiaTheme="minorEastAsia"/>
                <w:lang w:eastAsia="ja-JP"/>
              </w:rPr>
              <w:t>No description</w:t>
            </w:r>
          </w:p>
        </w:tc>
      </w:tr>
      <w:tr w:rsidR="00DF4ACE" w:rsidRPr="00D204FD" w14:paraId="5287BE20" w14:textId="77777777" w:rsidTr="00012124">
        <w:tc>
          <w:tcPr>
            <w:tcW w:w="3681" w:type="dxa"/>
          </w:tcPr>
          <w:p w14:paraId="0A0106C8" w14:textId="77777777" w:rsidR="00DF4ACE" w:rsidRPr="00E31D3C" w:rsidRDefault="00DF4ACE" w:rsidP="00E31D3C">
            <w:pPr>
              <w:pStyle w:val="Table-Body-centred"/>
              <w:tabs>
                <w:tab w:val="left" w:pos="2200"/>
                <w:tab w:val="center" w:pos="3209"/>
              </w:tabs>
              <w:jc w:val="left"/>
              <w:rPr>
                <w:rFonts w:eastAsiaTheme="minorEastAsia"/>
                <w:lang w:eastAsia="ja-JP"/>
              </w:rPr>
            </w:pPr>
            <w:r w:rsidRPr="00E31D3C">
              <w:rPr>
                <w:rFonts w:eastAsiaTheme="minorEastAsia"/>
                <w:lang w:eastAsia="ja-JP"/>
              </w:rPr>
              <w:t>Stem senescence</w:t>
            </w:r>
          </w:p>
        </w:tc>
        <w:tc>
          <w:tcPr>
            <w:tcW w:w="992" w:type="dxa"/>
          </w:tcPr>
          <w:p w14:paraId="646DECF0" w14:textId="77777777" w:rsidR="00DF4ACE" w:rsidRPr="00E31D3C" w:rsidRDefault="00DF4ACE" w:rsidP="00E31D3C">
            <w:pPr>
              <w:pStyle w:val="Table-Body-centred"/>
              <w:tabs>
                <w:tab w:val="left" w:pos="2200"/>
                <w:tab w:val="center" w:pos="3209"/>
              </w:tabs>
              <w:jc w:val="left"/>
              <w:rPr>
                <w:rFonts w:eastAsiaTheme="minorEastAsia"/>
                <w:lang w:eastAsia="ja-JP"/>
              </w:rPr>
            </w:pPr>
            <w:r w:rsidRPr="00E31D3C">
              <w:rPr>
                <w:rFonts w:eastAsiaTheme="minorEastAsia"/>
                <w:lang w:eastAsia="ja-JP"/>
              </w:rPr>
              <w:t>8.1</w:t>
            </w:r>
          </w:p>
        </w:tc>
        <w:tc>
          <w:tcPr>
            <w:tcW w:w="4343" w:type="dxa"/>
          </w:tcPr>
          <w:p w14:paraId="68279B8F" w14:textId="77777777" w:rsidR="00DF4ACE" w:rsidRPr="00E31D3C" w:rsidRDefault="00DF4ACE" w:rsidP="00E31D3C">
            <w:pPr>
              <w:pStyle w:val="Table-Body-centred"/>
              <w:tabs>
                <w:tab w:val="left" w:pos="2200"/>
                <w:tab w:val="center" w:pos="3209"/>
              </w:tabs>
              <w:jc w:val="left"/>
              <w:rPr>
                <w:rFonts w:eastAsiaTheme="minorEastAsia"/>
                <w:lang w:eastAsia="ja-JP"/>
              </w:rPr>
            </w:pPr>
            <w:r w:rsidRPr="00E31D3C">
              <w:rPr>
                <w:rFonts w:eastAsiaTheme="minorEastAsia"/>
                <w:lang w:eastAsia="ja-JP"/>
              </w:rPr>
              <w:t>Most stem green</w:t>
            </w:r>
          </w:p>
        </w:tc>
      </w:tr>
      <w:tr w:rsidR="00DF4ACE" w:rsidRPr="00D204FD" w14:paraId="54CB5C55" w14:textId="77777777" w:rsidTr="00012124">
        <w:tc>
          <w:tcPr>
            <w:tcW w:w="3681" w:type="dxa"/>
          </w:tcPr>
          <w:p w14:paraId="3C95B129" w14:textId="77777777" w:rsidR="00DF4ACE" w:rsidRPr="00E31D3C" w:rsidRDefault="00DF4ACE" w:rsidP="00E31D3C">
            <w:pPr>
              <w:pStyle w:val="Table-Body-centred"/>
              <w:tabs>
                <w:tab w:val="left" w:pos="2200"/>
                <w:tab w:val="center" w:pos="3209"/>
              </w:tabs>
              <w:jc w:val="left"/>
              <w:rPr>
                <w:rFonts w:eastAsiaTheme="minorEastAsia"/>
                <w:lang w:eastAsia="ja-JP"/>
              </w:rPr>
            </w:pPr>
            <w:r w:rsidRPr="00E31D3C">
              <w:rPr>
                <w:rFonts w:eastAsiaTheme="minorEastAsia"/>
                <w:lang w:eastAsia="ja-JP"/>
              </w:rPr>
              <w:t>Stem senescence</w:t>
            </w:r>
          </w:p>
        </w:tc>
        <w:tc>
          <w:tcPr>
            <w:tcW w:w="992" w:type="dxa"/>
          </w:tcPr>
          <w:p w14:paraId="55BA3C13" w14:textId="77777777" w:rsidR="00DF4ACE" w:rsidRPr="00E31D3C" w:rsidRDefault="00DF4ACE" w:rsidP="00E31D3C">
            <w:pPr>
              <w:pStyle w:val="Table-Body-centred"/>
              <w:tabs>
                <w:tab w:val="left" w:pos="2200"/>
                <w:tab w:val="center" w:pos="3209"/>
              </w:tabs>
              <w:jc w:val="left"/>
              <w:rPr>
                <w:rFonts w:eastAsiaTheme="minorEastAsia"/>
                <w:lang w:eastAsia="ja-JP"/>
              </w:rPr>
            </w:pPr>
            <w:r w:rsidRPr="00E31D3C">
              <w:rPr>
                <w:rFonts w:eastAsiaTheme="minorEastAsia"/>
                <w:lang w:eastAsia="ja-JP"/>
              </w:rPr>
              <w:t>8.5</w:t>
            </w:r>
          </w:p>
        </w:tc>
        <w:tc>
          <w:tcPr>
            <w:tcW w:w="4343" w:type="dxa"/>
          </w:tcPr>
          <w:p w14:paraId="649F77FF" w14:textId="77777777" w:rsidR="00DF4ACE" w:rsidRPr="00E31D3C" w:rsidRDefault="00DF4ACE" w:rsidP="00E31D3C">
            <w:pPr>
              <w:pStyle w:val="Table-Body-centred"/>
              <w:tabs>
                <w:tab w:val="left" w:pos="2200"/>
                <w:tab w:val="center" w:pos="3209"/>
              </w:tabs>
              <w:jc w:val="left"/>
              <w:rPr>
                <w:rFonts w:eastAsiaTheme="minorEastAsia"/>
                <w:lang w:eastAsia="ja-JP"/>
              </w:rPr>
            </w:pPr>
            <w:r w:rsidRPr="00E31D3C">
              <w:rPr>
                <w:rFonts w:eastAsiaTheme="minorEastAsia"/>
                <w:lang w:eastAsia="ja-JP"/>
              </w:rPr>
              <w:t>Half stem green</w:t>
            </w:r>
          </w:p>
        </w:tc>
      </w:tr>
      <w:tr w:rsidR="00DF4ACE" w:rsidRPr="00D204FD" w14:paraId="15484D54" w14:textId="77777777" w:rsidTr="00012124">
        <w:tc>
          <w:tcPr>
            <w:tcW w:w="3681" w:type="dxa"/>
          </w:tcPr>
          <w:p w14:paraId="18A21BE6" w14:textId="77777777" w:rsidR="00DF4ACE" w:rsidRPr="00E31D3C" w:rsidRDefault="00DF4ACE" w:rsidP="00E31D3C">
            <w:pPr>
              <w:pStyle w:val="Table-Body-centred"/>
              <w:tabs>
                <w:tab w:val="left" w:pos="2200"/>
                <w:tab w:val="center" w:pos="3209"/>
              </w:tabs>
              <w:jc w:val="left"/>
              <w:rPr>
                <w:rFonts w:eastAsiaTheme="minorEastAsia"/>
                <w:lang w:eastAsia="ja-JP"/>
              </w:rPr>
            </w:pPr>
            <w:r w:rsidRPr="00E31D3C">
              <w:rPr>
                <w:rFonts w:eastAsiaTheme="minorEastAsia"/>
                <w:lang w:eastAsia="ja-JP"/>
              </w:rPr>
              <w:t>Stem senescence</w:t>
            </w:r>
          </w:p>
        </w:tc>
        <w:tc>
          <w:tcPr>
            <w:tcW w:w="992" w:type="dxa"/>
          </w:tcPr>
          <w:p w14:paraId="1E14F311" w14:textId="77777777" w:rsidR="00DF4ACE" w:rsidRPr="00E31D3C" w:rsidRDefault="00DF4ACE" w:rsidP="00E31D3C">
            <w:pPr>
              <w:pStyle w:val="Table-Body-centred"/>
              <w:tabs>
                <w:tab w:val="left" w:pos="2200"/>
                <w:tab w:val="center" w:pos="3209"/>
              </w:tabs>
              <w:jc w:val="left"/>
              <w:rPr>
                <w:rFonts w:eastAsiaTheme="minorEastAsia"/>
                <w:lang w:eastAsia="ja-JP"/>
              </w:rPr>
            </w:pPr>
            <w:r w:rsidRPr="00E31D3C">
              <w:rPr>
                <w:rFonts w:eastAsiaTheme="minorEastAsia"/>
                <w:lang w:eastAsia="ja-JP"/>
              </w:rPr>
              <w:t>8.9</w:t>
            </w:r>
          </w:p>
        </w:tc>
        <w:tc>
          <w:tcPr>
            <w:tcW w:w="4343" w:type="dxa"/>
          </w:tcPr>
          <w:p w14:paraId="24BD829B" w14:textId="77777777" w:rsidR="00DF4ACE" w:rsidRPr="00E31D3C" w:rsidRDefault="00DF4ACE" w:rsidP="00E31D3C">
            <w:pPr>
              <w:pStyle w:val="Table-Body-centred"/>
              <w:tabs>
                <w:tab w:val="left" w:pos="2200"/>
                <w:tab w:val="center" w:pos="3209"/>
              </w:tabs>
              <w:jc w:val="left"/>
              <w:rPr>
                <w:rFonts w:eastAsiaTheme="minorEastAsia"/>
                <w:lang w:eastAsia="ja-JP"/>
              </w:rPr>
            </w:pPr>
            <w:r w:rsidRPr="00E31D3C">
              <w:rPr>
                <w:rFonts w:eastAsiaTheme="minorEastAsia"/>
                <w:lang w:eastAsia="ja-JP"/>
              </w:rPr>
              <w:t>Little stem green</w:t>
            </w:r>
          </w:p>
        </w:tc>
      </w:tr>
      <w:tr w:rsidR="00DF4ACE" w:rsidRPr="00D204FD" w14:paraId="36A424AA" w14:textId="77777777" w:rsidTr="00012124">
        <w:tc>
          <w:tcPr>
            <w:tcW w:w="3681" w:type="dxa"/>
          </w:tcPr>
          <w:p w14:paraId="11CB3AE7" w14:textId="77777777" w:rsidR="00DF4ACE" w:rsidRPr="00E31D3C" w:rsidRDefault="00DF4ACE" w:rsidP="00E31D3C">
            <w:pPr>
              <w:pStyle w:val="Table-Body-centred"/>
              <w:tabs>
                <w:tab w:val="left" w:pos="2200"/>
                <w:tab w:val="center" w:pos="3209"/>
              </w:tabs>
              <w:jc w:val="left"/>
              <w:rPr>
                <w:rFonts w:eastAsiaTheme="minorEastAsia"/>
                <w:lang w:eastAsia="ja-JP"/>
              </w:rPr>
            </w:pPr>
            <w:r w:rsidRPr="00E31D3C">
              <w:rPr>
                <w:rFonts w:eastAsiaTheme="minorEastAsia"/>
                <w:lang w:eastAsia="ja-JP"/>
              </w:rPr>
              <w:t>Pod senescence</w:t>
            </w:r>
          </w:p>
        </w:tc>
        <w:tc>
          <w:tcPr>
            <w:tcW w:w="992" w:type="dxa"/>
          </w:tcPr>
          <w:p w14:paraId="3C9F69EA" w14:textId="77777777" w:rsidR="00DF4ACE" w:rsidRPr="00E31D3C" w:rsidRDefault="00DF4ACE" w:rsidP="00E31D3C">
            <w:pPr>
              <w:pStyle w:val="Table-Body-centred"/>
              <w:tabs>
                <w:tab w:val="left" w:pos="2200"/>
                <w:tab w:val="center" w:pos="3209"/>
              </w:tabs>
              <w:jc w:val="left"/>
              <w:rPr>
                <w:rFonts w:eastAsiaTheme="minorEastAsia"/>
                <w:lang w:eastAsia="ja-JP"/>
              </w:rPr>
            </w:pPr>
            <w:r w:rsidRPr="00E31D3C">
              <w:rPr>
                <w:rFonts w:eastAsiaTheme="minorEastAsia"/>
                <w:lang w:eastAsia="ja-JP"/>
              </w:rPr>
              <w:t>9.1</w:t>
            </w:r>
          </w:p>
        </w:tc>
        <w:tc>
          <w:tcPr>
            <w:tcW w:w="4343" w:type="dxa"/>
          </w:tcPr>
          <w:p w14:paraId="4AAF001D" w14:textId="77777777" w:rsidR="00DF4ACE" w:rsidRPr="00E31D3C" w:rsidRDefault="00DF4ACE" w:rsidP="00E31D3C">
            <w:pPr>
              <w:pStyle w:val="Table-Body-centred"/>
              <w:tabs>
                <w:tab w:val="left" w:pos="2200"/>
                <w:tab w:val="center" w:pos="3209"/>
              </w:tabs>
              <w:jc w:val="left"/>
              <w:rPr>
                <w:rFonts w:eastAsiaTheme="minorEastAsia"/>
                <w:lang w:eastAsia="ja-JP"/>
              </w:rPr>
            </w:pPr>
            <w:r w:rsidRPr="00E31D3C">
              <w:rPr>
                <w:rFonts w:eastAsiaTheme="minorEastAsia"/>
                <w:lang w:eastAsia="ja-JP"/>
              </w:rPr>
              <w:t>Most Pods green</w:t>
            </w:r>
          </w:p>
        </w:tc>
      </w:tr>
      <w:tr w:rsidR="00DF4ACE" w:rsidRPr="00D204FD" w14:paraId="0BAC1A8D" w14:textId="77777777" w:rsidTr="00012124">
        <w:tc>
          <w:tcPr>
            <w:tcW w:w="3681" w:type="dxa"/>
          </w:tcPr>
          <w:p w14:paraId="521F5636" w14:textId="77777777" w:rsidR="00DF4ACE" w:rsidRPr="00E31D3C" w:rsidRDefault="00DF4ACE" w:rsidP="00E31D3C">
            <w:pPr>
              <w:pStyle w:val="Table-Body-centred"/>
              <w:tabs>
                <w:tab w:val="left" w:pos="2200"/>
                <w:tab w:val="center" w:pos="3209"/>
              </w:tabs>
              <w:jc w:val="left"/>
              <w:rPr>
                <w:rFonts w:eastAsiaTheme="minorEastAsia"/>
                <w:lang w:eastAsia="ja-JP"/>
              </w:rPr>
            </w:pPr>
            <w:r w:rsidRPr="00E31D3C">
              <w:rPr>
                <w:rFonts w:eastAsiaTheme="minorEastAsia"/>
                <w:lang w:eastAsia="ja-JP"/>
              </w:rPr>
              <w:t>Pod senescence</w:t>
            </w:r>
          </w:p>
        </w:tc>
        <w:tc>
          <w:tcPr>
            <w:tcW w:w="992" w:type="dxa"/>
            <w:tcBorders>
              <w:bottom w:val="single" w:sz="4" w:space="0" w:color="auto"/>
            </w:tcBorders>
          </w:tcPr>
          <w:p w14:paraId="173B4843" w14:textId="77777777" w:rsidR="00DF4ACE" w:rsidRPr="00E31D3C" w:rsidRDefault="00DF4ACE" w:rsidP="00E31D3C">
            <w:pPr>
              <w:pStyle w:val="Table-Body-centred"/>
              <w:tabs>
                <w:tab w:val="left" w:pos="2200"/>
                <w:tab w:val="center" w:pos="3209"/>
              </w:tabs>
              <w:jc w:val="left"/>
              <w:rPr>
                <w:rFonts w:eastAsiaTheme="minorEastAsia"/>
                <w:lang w:eastAsia="ja-JP"/>
              </w:rPr>
            </w:pPr>
            <w:r w:rsidRPr="00E31D3C">
              <w:rPr>
                <w:rFonts w:eastAsiaTheme="minorEastAsia"/>
                <w:lang w:eastAsia="ja-JP"/>
              </w:rPr>
              <w:t>9.5</w:t>
            </w:r>
          </w:p>
        </w:tc>
        <w:tc>
          <w:tcPr>
            <w:tcW w:w="4343" w:type="dxa"/>
          </w:tcPr>
          <w:p w14:paraId="584FE25E" w14:textId="77777777" w:rsidR="00DF4ACE" w:rsidRPr="00E31D3C" w:rsidRDefault="00DF4ACE" w:rsidP="00E31D3C">
            <w:pPr>
              <w:pStyle w:val="Table-Body-centred"/>
              <w:tabs>
                <w:tab w:val="left" w:pos="2200"/>
                <w:tab w:val="center" w:pos="3209"/>
              </w:tabs>
              <w:jc w:val="left"/>
              <w:rPr>
                <w:rFonts w:eastAsiaTheme="minorEastAsia"/>
                <w:lang w:eastAsia="ja-JP"/>
              </w:rPr>
            </w:pPr>
            <w:r w:rsidRPr="00E31D3C">
              <w:rPr>
                <w:rFonts w:eastAsiaTheme="minorEastAsia"/>
                <w:lang w:eastAsia="ja-JP"/>
              </w:rPr>
              <w:t>Half pods green</w:t>
            </w:r>
          </w:p>
        </w:tc>
      </w:tr>
      <w:tr w:rsidR="00DF4ACE" w14:paraId="0EC72DCD" w14:textId="77777777" w:rsidTr="00012124">
        <w:tc>
          <w:tcPr>
            <w:tcW w:w="3681" w:type="dxa"/>
          </w:tcPr>
          <w:p w14:paraId="64834400" w14:textId="77777777" w:rsidR="00DF4ACE" w:rsidRPr="00E31D3C" w:rsidRDefault="00DF4ACE" w:rsidP="00E31D3C">
            <w:pPr>
              <w:pStyle w:val="Table-Body-centred"/>
              <w:tabs>
                <w:tab w:val="left" w:pos="2200"/>
                <w:tab w:val="center" w:pos="3209"/>
              </w:tabs>
              <w:jc w:val="left"/>
              <w:rPr>
                <w:rFonts w:eastAsiaTheme="minorEastAsia"/>
                <w:lang w:eastAsia="ja-JP"/>
              </w:rPr>
            </w:pPr>
            <w:r w:rsidRPr="00E31D3C">
              <w:rPr>
                <w:rFonts w:eastAsiaTheme="minorEastAsia"/>
                <w:lang w:eastAsia="ja-JP"/>
              </w:rPr>
              <w:t>Pod senescence</w:t>
            </w:r>
          </w:p>
        </w:tc>
        <w:tc>
          <w:tcPr>
            <w:tcW w:w="992" w:type="dxa"/>
            <w:tcBorders>
              <w:bottom w:val="single" w:sz="4" w:space="0" w:color="auto"/>
            </w:tcBorders>
          </w:tcPr>
          <w:p w14:paraId="1AD4975C" w14:textId="77777777" w:rsidR="00DF4ACE" w:rsidRPr="00E31D3C" w:rsidRDefault="00DF4ACE" w:rsidP="00E31D3C">
            <w:pPr>
              <w:pStyle w:val="Table-Body-centred"/>
              <w:tabs>
                <w:tab w:val="left" w:pos="2200"/>
                <w:tab w:val="center" w:pos="3209"/>
              </w:tabs>
              <w:jc w:val="left"/>
              <w:rPr>
                <w:rFonts w:eastAsiaTheme="minorEastAsia"/>
                <w:lang w:eastAsia="ja-JP"/>
              </w:rPr>
            </w:pPr>
            <w:r w:rsidRPr="00E31D3C">
              <w:rPr>
                <w:rFonts w:eastAsiaTheme="minorEastAsia"/>
                <w:lang w:eastAsia="ja-JP"/>
              </w:rPr>
              <w:t>9.9</w:t>
            </w:r>
          </w:p>
        </w:tc>
        <w:tc>
          <w:tcPr>
            <w:tcW w:w="4343" w:type="dxa"/>
          </w:tcPr>
          <w:p w14:paraId="68BF525A" w14:textId="77777777" w:rsidR="00DF4ACE" w:rsidRPr="00E31D3C" w:rsidRDefault="00DF4ACE" w:rsidP="00E31D3C">
            <w:pPr>
              <w:pStyle w:val="Table-Body-centred"/>
              <w:tabs>
                <w:tab w:val="left" w:pos="2200"/>
                <w:tab w:val="center" w:pos="3209"/>
              </w:tabs>
              <w:jc w:val="left"/>
              <w:rPr>
                <w:rFonts w:eastAsiaTheme="minorEastAsia"/>
                <w:lang w:eastAsia="ja-JP"/>
              </w:rPr>
            </w:pPr>
            <w:r w:rsidRPr="00E31D3C">
              <w:rPr>
                <w:rFonts w:eastAsiaTheme="minorEastAsia"/>
                <w:lang w:eastAsia="ja-JP"/>
              </w:rPr>
              <w:t>Few pods green</w:t>
            </w:r>
          </w:p>
        </w:tc>
      </w:tr>
    </w:tbl>
    <w:p w14:paraId="0A34C28E" w14:textId="77777777" w:rsidR="00DF4ACE" w:rsidRDefault="00DF4ACE" w:rsidP="00E31D3C">
      <w:pPr>
        <w:pStyle w:val="BodyText"/>
        <w:tabs>
          <w:tab w:val="clear" w:pos="1134"/>
          <w:tab w:val="clear" w:pos="2268"/>
          <w:tab w:val="clear" w:pos="3402"/>
          <w:tab w:val="clear" w:pos="4536"/>
          <w:tab w:val="clear" w:pos="5670"/>
          <w:tab w:val="clear" w:pos="6804"/>
          <w:tab w:val="clear" w:pos="7938"/>
          <w:tab w:val="clear" w:pos="10206"/>
        </w:tabs>
        <w:ind w:right="-284"/>
        <w:rPr>
          <w:rFonts w:ascii="Arial" w:hAnsi="Arial" w:cs="Arial"/>
          <w:b/>
          <w:sz w:val="22"/>
          <w:szCs w:val="22"/>
        </w:rPr>
      </w:pPr>
    </w:p>
    <w:p w14:paraId="742E1E84" w14:textId="77777777" w:rsidR="00E31D3C" w:rsidRDefault="00E31D3C" w:rsidP="00E31D3C">
      <w:pPr>
        <w:pStyle w:val="BodyText"/>
        <w:tabs>
          <w:tab w:val="clear" w:pos="1134"/>
          <w:tab w:val="clear" w:pos="2268"/>
          <w:tab w:val="clear" w:pos="3402"/>
          <w:tab w:val="clear" w:pos="4536"/>
          <w:tab w:val="clear" w:pos="5670"/>
          <w:tab w:val="clear" w:pos="6804"/>
          <w:tab w:val="clear" w:pos="7938"/>
          <w:tab w:val="clear" w:pos="10206"/>
        </w:tabs>
        <w:ind w:right="-284"/>
        <w:rPr>
          <w:rFonts w:ascii="Arial" w:hAnsi="Arial" w:cs="Arial"/>
          <w:b/>
          <w:sz w:val="22"/>
          <w:szCs w:val="22"/>
        </w:rPr>
      </w:pPr>
    </w:p>
    <w:p w14:paraId="7F4467BD" w14:textId="77777777" w:rsidR="00E31D3C" w:rsidRDefault="00E31D3C" w:rsidP="00E31D3C">
      <w:pPr>
        <w:pStyle w:val="BodyText"/>
        <w:tabs>
          <w:tab w:val="clear" w:pos="1134"/>
          <w:tab w:val="clear" w:pos="2268"/>
          <w:tab w:val="clear" w:pos="3402"/>
          <w:tab w:val="clear" w:pos="4536"/>
          <w:tab w:val="clear" w:pos="5670"/>
          <w:tab w:val="clear" w:pos="6804"/>
          <w:tab w:val="clear" w:pos="7938"/>
          <w:tab w:val="clear" w:pos="10206"/>
        </w:tabs>
        <w:ind w:right="-284"/>
        <w:rPr>
          <w:rFonts w:ascii="Arial" w:hAnsi="Arial" w:cs="Arial"/>
          <w:b/>
          <w:sz w:val="22"/>
          <w:szCs w:val="22"/>
        </w:rPr>
      </w:pPr>
    </w:p>
    <w:p w14:paraId="6DF92CE7" w14:textId="77777777" w:rsidR="00E31D3C" w:rsidRDefault="00E31D3C" w:rsidP="00E31D3C">
      <w:pPr>
        <w:pStyle w:val="BodyText"/>
        <w:tabs>
          <w:tab w:val="clear" w:pos="1134"/>
          <w:tab w:val="clear" w:pos="2268"/>
          <w:tab w:val="clear" w:pos="3402"/>
          <w:tab w:val="clear" w:pos="4536"/>
          <w:tab w:val="clear" w:pos="5670"/>
          <w:tab w:val="clear" w:pos="6804"/>
          <w:tab w:val="clear" w:pos="7938"/>
          <w:tab w:val="clear" w:pos="10206"/>
        </w:tabs>
        <w:ind w:right="-284"/>
        <w:rPr>
          <w:rFonts w:ascii="Arial" w:hAnsi="Arial" w:cs="Arial"/>
          <w:b/>
          <w:sz w:val="22"/>
          <w:szCs w:val="22"/>
        </w:rPr>
      </w:pPr>
    </w:p>
    <w:p w14:paraId="4CF33DDA" w14:textId="77777777" w:rsidR="00E31D3C" w:rsidRDefault="00E31D3C" w:rsidP="00E31D3C">
      <w:pPr>
        <w:pStyle w:val="BodyText"/>
        <w:tabs>
          <w:tab w:val="clear" w:pos="1134"/>
          <w:tab w:val="clear" w:pos="2268"/>
          <w:tab w:val="clear" w:pos="3402"/>
          <w:tab w:val="clear" w:pos="4536"/>
          <w:tab w:val="clear" w:pos="5670"/>
          <w:tab w:val="clear" w:pos="6804"/>
          <w:tab w:val="clear" w:pos="7938"/>
          <w:tab w:val="clear" w:pos="10206"/>
        </w:tabs>
        <w:ind w:right="-284"/>
        <w:rPr>
          <w:rFonts w:ascii="Arial" w:hAnsi="Arial" w:cs="Arial"/>
          <w:b/>
          <w:sz w:val="22"/>
          <w:szCs w:val="22"/>
        </w:rPr>
      </w:pPr>
    </w:p>
    <w:p w14:paraId="6B23A053" w14:textId="77777777" w:rsidR="00E31D3C" w:rsidRDefault="00E31D3C" w:rsidP="00E31D3C">
      <w:pPr>
        <w:pStyle w:val="BodyText"/>
        <w:tabs>
          <w:tab w:val="clear" w:pos="1134"/>
          <w:tab w:val="clear" w:pos="2268"/>
          <w:tab w:val="clear" w:pos="3402"/>
          <w:tab w:val="clear" w:pos="4536"/>
          <w:tab w:val="clear" w:pos="5670"/>
          <w:tab w:val="clear" w:pos="6804"/>
          <w:tab w:val="clear" w:pos="7938"/>
          <w:tab w:val="clear" w:pos="10206"/>
        </w:tabs>
        <w:ind w:right="-284"/>
        <w:rPr>
          <w:rFonts w:ascii="Arial" w:hAnsi="Arial" w:cs="Arial"/>
          <w:b/>
          <w:sz w:val="22"/>
          <w:szCs w:val="22"/>
        </w:rPr>
      </w:pPr>
    </w:p>
    <w:p w14:paraId="77FF8683" w14:textId="77777777" w:rsidR="00E31D3C" w:rsidRDefault="00E31D3C" w:rsidP="00E31D3C">
      <w:pPr>
        <w:pStyle w:val="BodyText"/>
        <w:tabs>
          <w:tab w:val="clear" w:pos="1134"/>
          <w:tab w:val="clear" w:pos="2268"/>
          <w:tab w:val="clear" w:pos="3402"/>
          <w:tab w:val="clear" w:pos="4536"/>
          <w:tab w:val="clear" w:pos="5670"/>
          <w:tab w:val="clear" w:pos="6804"/>
          <w:tab w:val="clear" w:pos="7938"/>
          <w:tab w:val="clear" w:pos="10206"/>
        </w:tabs>
        <w:ind w:right="-284"/>
        <w:rPr>
          <w:rFonts w:ascii="Arial" w:hAnsi="Arial" w:cs="Arial"/>
          <w:b/>
          <w:sz w:val="22"/>
          <w:szCs w:val="22"/>
        </w:rPr>
      </w:pPr>
    </w:p>
    <w:p w14:paraId="18BF099B" w14:textId="77777777" w:rsidR="00E31D3C" w:rsidRDefault="00E31D3C" w:rsidP="00E31D3C">
      <w:pPr>
        <w:pStyle w:val="BodyText"/>
        <w:tabs>
          <w:tab w:val="clear" w:pos="1134"/>
          <w:tab w:val="clear" w:pos="2268"/>
          <w:tab w:val="clear" w:pos="3402"/>
          <w:tab w:val="clear" w:pos="4536"/>
          <w:tab w:val="clear" w:pos="5670"/>
          <w:tab w:val="clear" w:pos="6804"/>
          <w:tab w:val="clear" w:pos="7938"/>
          <w:tab w:val="clear" w:pos="10206"/>
        </w:tabs>
        <w:ind w:right="-284"/>
        <w:rPr>
          <w:rFonts w:ascii="Arial" w:hAnsi="Arial" w:cs="Arial"/>
          <w:b/>
          <w:sz w:val="22"/>
          <w:szCs w:val="22"/>
        </w:rPr>
      </w:pPr>
    </w:p>
    <w:p w14:paraId="45818C54" w14:textId="77777777" w:rsidR="00E31D3C" w:rsidRDefault="00E31D3C" w:rsidP="00E31D3C">
      <w:pPr>
        <w:pStyle w:val="BodyText"/>
        <w:tabs>
          <w:tab w:val="clear" w:pos="1134"/>
          <w:tab w:val="clear" w:pos="2268"/>
          <w:tab w:val="clear" w:pos="3402"/>
          <w:tab w:val="clear" w:pos="4536"/>
          <w:tab w:val="clear" w:pos="5670"/>
          <w:tab w:val="clear" w:pos="6804"/>
          <w:tab w:val="clear" w:pos="7938"/>
          <w:tab w:val="clear" w:pos="10206"/>
        </w:tabs>
        <w:ind w:right="-284"/>
        <w:rPr>
          <w:rFonts w:ascii="Arial" w:hAnsi="Arial" w:cs="Arial"/>
          <w:b/>
          <w:sz w:val="22"/>
          <w:szCs w:val="22"/>
        </w:rPr>
      </w:pPr>
    </w:p>
    <w:p w14:paraId="397F4425" w14:textId="77777777" w:rsidR="00E31D3C" w:rsidRDefault="00E31D3C" w:rsidP="00E31D3C">
      <w:pPr>
        <w:pStyle w:val="BodyText"/>
        <w:tabs>
          <w:tab w:val="clear" w:pos="1134"/>
          <w:tab w:val="clear" w:pos="2268"/>
          <w:tab w:val="clear" w:pos="3402"/>
          <w:tab w:val="clear" w:pos="4536"/>
          <w:tab w:val="clear" w:pos="5670"/>
          <w:tab w:val="clear" w:pos="6804"/>
          <w:tab w:val="clear" w:pos="7938"/>
          <w:tab w:val="clear" w:pos="10206"/>
        </w:tabs>
        <w:ind w:right="-284"/>
        <w:rPr>
          <w:rFonts w:ascii="Arial" w:hAnsi="Arial" w:cs="Arial"/>
          <w:b/>
          <w:sz w:val="22"/>
          <w:szCs w:val="22"/>
        </w:rPr>
      </w:pPr>
    </w:p>
    <w:p w14:paraId="53161381" w14:textId="77777777" w:rsidR="00E31D3C" w:rsidRDefault="00E31D3C" w:rsidP="00E31D3C">
      <w:pPr>
        <w:pStyle w:val="BodyText"/>
        <w:tabs>
          <w:tab w:val="clear" w:pos="1134"/>
          <w:tab w:val="clear" w:pos="2268"/>
          <w:tab w:val="clear" w:pos="3402"/>
          <w:tab w:val="clear" w:pos="4536"/>
          <w:tab w:val="clear" w:pos="5670"/>
          <w:tab w:val="clear" w:pos="6804"/>
          <w:tab w:val="clear" w:pos="7938"/>
          <w:tab w:val="clear" w:pos="10206"/>
        </w:tabs>
        <w:ind w:right="-284"/>
        <w:rPr>
          <w:rFonts w:ascii="Arial" w:hAnsi="Arial" w:cs="Arial"/>
          <w:b/>
          <w:sz w:val="22"/>
          <w:szCs w:val="22"/>
        </w:rPr>
      </w:pPr>
    </w:p>
    <w:p w14:paraId="3D837F7C" w14:textId="77777777" w:rsidR="00E31D3C" w:rsidRDefault="00E31D3C" w:rsidP="00E31D3C">
      <w:pPr>
        <w:pStyle w:val="BodyText"/>
        <w:tabs>
          <w:tab w:val="clear" w:pos="1134"/>
          <w:tab w:val="clear" w:pos="2268"/>
          <w:tab w:val="clear" w:pos="3402"/>
          <w:tab w:val="clear" w:pos="4536"/>
          <w:tab w:val="clear" w:pos="5670"/>
          <w:tab w:val="clear" w:pos="6804"/>
          <w:tab w:val="clear" w:pos="7938"/>
          <w:tab w:val="clear" w:pos="10206"/>
        </w:tabs>
        <w:ind w:right="-284"/>
        <w:rPr>
          <w:rFonts w:ascii="Arial" w:hAnsi="Arial" w:cs="Arial"/>
          <w:b/>
          <w:sz w:val="22"/>
          <w:szCs w:val="22"/>
        </w:rPr>
      </w:pPr>
    </w:p>
    <w:p w14:paraId="72C0F1D6" w14:textId="77777777" w:rsidR="00E31D3C" w:rsidRDefault="00E31D3C" w:rsidP="00E31D3C">
      <w:pPr>
        <w:pStyle w:val="BodyText"/>
        <w:tabs>
          <w:tab w:val="clear" w:pos="1134"/>
          <w:tab w:val="clear" w:pos="2268"/>
          <w:tab w:val="clear" w:pos="3402"/>
          <w:tab w:val="clear" w:pos="4536"/>
          <w:tab w:val="clear" w:pos="5670"/>
          <w:tab w:val="clear" w:pos="6804"/>
          <w:tab w:val="clear" w:pos="7938"/>
          <w:tab w:val="clear" w:pos="10206"/>
        </w:tabs>
        <w:ind w:right="-284"/>
        <w:rPr>
          <w:rFonts w:ascii="Arial" w:hAnsi="Arial" w:cs="Arial"/>
          <w:b/>
          <w:sz w:val="22"/>
          <w:szCs w:val="22"/>
        </w:rPr>
      </w:pPr>
    </w:p>
    <w:p w14:paraId="1369E3B6" w14:textId="77777777" w:rsidR="00E31D3C" w:rsidRDefault="00E31D3C" w:rsidP="00E31D3C">
      <w:pPr>
        <w:pStyle w:val="BodyText"/>
        <w:tabs>
          <w:tab w:val="clear" w:pos="1134"/>
          <w:tab w:val="clear" w:pos="2268"/>
          <w:tab w:val="clear" w:pos="3402"/>
          <w:tab w:val="clear" w:pos="4536"/>
          <w:tab w:val="clear" w:pos="5670"/>
          <w:tab w:val="clear" w:pos="6804"/>
          <w:tab w:val="clear" w:pos="7938"/>
          <w:tab w:val="clear" w:pos="10206"/>
        </w:tabs>
        <w:ind w:right="-284"/>
        <w:rPr>
          <w:rFonts w:ascii="Arial" w:hAnsi="Arial" w:cs="Arial"/>
          <w:b/>
          <w:sz w:val="22"/>
          <w:szCs w:val="22"/>
        </w:rPr>
      </w:pPr>
    </w:p>
    <w:p w14:paraId="54C547A7" w14:textId="77777777" w:rsidR="00E31D3C" w:rsidRDefault="00E31D3C" w:rsidP="00E31D3C">
      <w:pPr>
        <w:pStyle w:val="BodyText"/>
        <w:tabs>
          <w:tab w:val="clear" w:pos="1134"/>
          <w:tab w:val="clear" w:pos="2268"/>
          <w:tab w:val="clear" w:pos="3402"/>
          <w:tab w:val="clear" w:pos="4536"/>
          <w:tab w:val="clear" w:pos="5670"/>
          <w:tab w:val="clear" w:pos="6804"/>
          <w:tab w:val="clear" w:pos="7938"/>
          <w:tab w:val="clear" w:pos="10206"/>
        </w:tabs>
        <w:ind w:right="-284"/>
        <w:rPr>
          <w:rFonts w:ascii="Arial" w:hAnsi="Arial" w:cs="Arial"/>
          <w:b/>
          <w:sz w:val="22"/>
          <w:szCs w:val="22"/>
        </w:rPr>
      </w:pPr>
    </w:p>
    <w:p w14:paraId="4B6410D7" w14:textId="77777777" w:rsidR="00E31D3C" w:rsidRDefault="00E31D3C" w:rsidP="00E31D3C">
      <w:pPr>
        <w:pStyle w:val="BodyText"/>
        <w:tabs>
          <w:tab w:val="clear" w:pos="1134"/>
          <w:tab w:val="clear" w:pos="2268"/>
          <w:tab w:val="clear" w:pos="3402"/>
          <w:tab w:val="clear" w:pos="4536"/>
          <w:tab w:val="clear" w:pos="5670"/>
          <w:tab w:val="clear" w:pos="6804"/>
          <w:tab w:val="clear" w:pos="7938"/>
          <w:tab w:val="clear" w:pos="10206"/>
        </w:tabs>
        <w:ind w:right="-284"/>
        <w:rPr>
          <w:rFonts w:ascii="Arial" w:hAnsi="Arial" w:cs="Arial"/>
          <w:b/>
          <w:sz w:val="22"/>
          <w:szCs w:val="22"/>
        </w:rPr>
      </w:pPr>
    </w:p>
    <w:p w14:paraId="18D65AAE" w14:textId="77777777" w:rsidR="00E31D3C" w:rsidRDefault="00E31D3C" w:rsidP="00E31D3C">
      <w:pPr>
        <w:pStyle w:val="BodyText"/>
        <w:tabs>
          <w:tab w:val="clear" w:pos="1134"/>
          <w:tab w:val="clear" w:pos="2268"/>
          <w:tab w:val="clear" w:pos="3402"/>
          <w:tab w:val="clear" w:pos="4536"/>
          <w:tab w:val="clear" w:pos="5670"/>
          <w:tab w:val="clear" w:pos="6804"/>
          <w:tab w:val="clear" w:pos="7938"/>
          <w:tab w:val="clear" w:pos="10206"/>
        </w:tabs>
        <w:ind w:right="-284"/>
        <w:rPr>
          <w:rFonts w:ascii="Arial" w:hAnsi="Arial" w:cs="Arial"/>
          <w:b/>
          <w:sz w:val="22"/>
          <w:szCs w:val="22"/>
        </w:rPr>
      </w:pPr>
    </w:p>
    <w:p w14:paraId="6D9C3246" w14:textId="77777777" w:rsidR="00E31D3C" w:rsidRDefault="00E31D3C" w:rsidP="00E31D3C">
      <w:pPr>
        <w:pStyle w:val="BodyText"/>
        <w:tabs>
          <w:tab w:val="clear" w:pos="1134"/>
          <w:tab w:val="clear" w:pos="2268"/>
          <w:tab w:val="clear" w:pos="3402"/>
          <w:tab w:val="clear" w:pos="4536"/>
          <w:tab w:val="clear" w:pos="5670"/>
          <w:tab w:val="clear" w:pos="6804"/>
          <w:tab w:val="clear" w:pos="7938"/>
          <w:tab w:val="clear" w:pos="10206"/>
        </w:tabs>
        <w:ind w:right="-284"/>
        <w:rPr>
          <w:rFonts w:ascii="Arial" w:hAnsi="Arial" w:cs="Arial"/>
          <w:b/>
          <w:sz w:val="22"/>
          <w:szCs w:val="22"/>
        </w:rPr>
      </w:pPr>
    </w:p>
    <w:p w14:paraId="1CC92203" w14:textId="77777777" w:rsidR="00E31D3C" w:rsidRDefault="00E31D3C" w:rsidP="00E31D3C">
      <w:pPr>
        <w:pStyle w:val="BodyText"/>
        <w:tabs>
          <w:tab w:val="clear" w:pos="1134"/>
          <w:tab w:val="clear" w:pos="2268"/>
          <w:tab w:val="clear" w:pos="3402"/>
          <w:tab w:val="clear" w:pos="4536"/>
          <w:tab w:val="clear" w:pos="5670"/>
          <w:tab w:val="clear" w:pos="6804"/>
          <w:tab w:val="clear" w:pos="7938"/>
          <w:tab w:val="clear" w:pos="10206"/>
        </w:tabs>
        <w:ind w:right="-284"/>
        <w:rPr>
          <w:rFonts w:ascii="Arial" w:hAnsi="Arial" w:cs="Arial"/>
          <w:b/>
          <w:sz w:val="22"/>
          <w:szCs w:val="22"/>
        </w:rPr>
      </w:pPr>
    </w:p>
    <w:p w14:paraId="3EC45D72" w14:textId="77777777" w:rsidR="00E31D3C" w:rsidRDefault="00E31D3C" w:rsidP="00E31D3C">
      <w:pPr>
        <w:pStyle w:val="BodyText"/>
        <w:tabs>
          <w:tab w:val="clear" w:pos="1134"/>
          <w:tab w:val="clear" w:pos="2268"/>
          <w:tab w:val="clear" w:pos="3402"/>
          <w:tab w:val="clear" w:pos="4536"/>
          <w:tab w:val="clear" w:pos="5670"/>
          <w:tab w:val="clear" w:pos="6804"/>
          <w:tab w:val="clear" w:pos="7938"/>
          <w:tab w:val="clear" w:pos="10206"/>
        </w:tabs>
        <w:ind w:right="-284"/>
        <w:rPr>
          <w:rFonts w:ascii="Arial" w:hAnsi="Arial" w:cs="Arial"/>
          <w:b/>
          <w:sz w:val="22"/>
          <w:szCs w:val="22"/>
        </w:rPr>
      </w:pPr>
    </w:p>
    <w:p w14:paraId="18A0E980" w14:textId="77777777" w:rsidR="00E31D3C" w:rsidRDefault="00E31D3C" w:rsidP="00E31D3C">
      <w:pPr>
        <w:pStyle w:val="BodyText"/>
        <w:tabs>
          <w:tab w:val="clear" w:pos="1134"/>
          <w:tab w:val="clear" w:pos="2268"/>
          <w:tab w:val="clear" w:pos="3402"/>
          <w:tab w:val="clear" w:pos="4536"/>
          <w:tab w:val="clear" w:pos="5670"/>
          <w:tab w:val="clear" w:pos="6804"/>
          <w:tab w:val="clear" w:pos="7938"/>
          <w:tab w:val="clear" w:pos="10206"/>
        </w:tabs>
        <w:ind w:right="-284"/>
        <w:rPr>
          <w:rFonts w:ascii="Arial" w:hAnsi="Arial" w:cs="Arial"/>
          <w:b/>
          <w:sz w:val="22"/>
          <w:szCs w:val="22"/>
        </w:rPr>
      </w:pPr>
    </w:p>
    <w:p w14:paraId="066257BC" w14:textId="77777777" w:rsidR="00E31D3C" w:rsidRDefault="00E31D3C" w:rsidP="00E31D3C">
      <w:pPr>
        <w:pStyle w:val="BodyText"/>
        <w:tabs>
          <w:tab w:val="clear" w:pos="1134"/>
          <w:tab w:val="clear" w:pos="2268"/>
          <w:tab w:val="clear" w:pos="3402"/>
          <w:tab w:val="clear" w:pos="4536"/>
          <w:tab w:val="clear" w:pos="5670"/>
          <w:tab w:val="clear" w:pos="6804"/>
          <w:tab w:val="clear" w:pos="7938"/>
          <w:tab w:val="clear" w:pos="10206"/>
        </w:tabs>
        <w:ind w:right="-284"/>
        <w:rPr>
          <w:rFonts w:ascii="Arial" w:hAnsi="Arial" w:cs="Arial"/>
          <w:b/>
          <w:sz w:val="22"/>
          <w:szCs w:val="22"/>
        </w:rPr>
      </w:pPr>
    </w:p>
    <w:p w14:paraId="6BD6115F" w14:textId="77777777" w:rsidR="00E31D3C" w:rsidRDefault="00E31D3C" w:rsidP="00E31D3C">
      <w:pPr>
        <w:pStyle w:val="BodyText"/>
        <w:tabs>
          <w:tab w:val="clear" w:pos="1134"/>
          <w:tab w:val="clear" w:pos="2268"/>
          <w:tab w:val="clear" w:pos="3402"/>
          <w:tab w:val="clear" w:pos="4536"/>
          <w:tab w:val="clear" w:pos="5670"/>
          <w:tab w:val="clear" w:pos="6804"/>
          <w:tab w:val="clear" w:pos="7938"/>
          <w:tab w:val="clear" w:pos="10206"/>
        </w:tabs>
        <w:ind w:right="-284"/>
        <w:rPr>
          <w:rFonts w:ascii="Arial" w:hAnsi="Arial" w:cs="Arial"/>
          <w:b/>
          <w:sz w:val="22"/>
          <w:szCs w:val="22"/>
        </w:rPr>
      </w:pPr>
    </w:p>
    <w:p w14:paraId="373BB7F3" w14:textId="77777777" w:rsidR="00E31D3C" w:rsidRDefault="00E31D3C" w:rsidP="00E31D3C">
      <w:pPr>
        <w:pStyle w:val="BodyText"/>
        <w:tabs>
          <w:tab w:val="clear" w:pos="1134"/>
          <w:tab w:val="clear" w:pos="2268"/>
          <w:tab w:val="clear" w:pos="3402"/>
          <w:tab w:val="clear" w:pos="4536"/>
          <w:tab w:val="clear" w:pos="5670"/>
          <w:tab w:val="clear" w:pos="6804"/>
          <w:tab w:val="clear" w:pos="7938"/>
          <w:tab w:val="clear" w:pos="10206"/>
        </w:tabs>
        <w:ind w:right="-284"/>
        <w:rPr>
          <w:rFonts w:ascii="Arial" w:hAnsi="Arial" w:cs="Arial"/>
          <w:b/>
          <w:sz w:val="22"/>
          <w:szCs w:val="22"/>
        </w:rPr>
      </w:pPr>
    </w:p>
    <w:p w14:paraId="43055370" w14:textId="77777777" w:rsidR="00E31D3C" w:rsidRDefault="00E31D3C" w:rsidP="00E31D3C">
      <w:pPr>
        <w:pStyle w:val="BodyText"/>
        <w:tabs>
          <w:tab w:val="clear" w:pos="1134"/>
          <w:tab w:val="clear" w:pos="2268"/>
          <w:tab w:val="clear" w:pos="3402"/>
          <w:tab w:val="clear" w:pos="4536"/>
          <w:tab w:val="clear" w:pos="5670"/>
          <w:tab w:val="clear" w:pos="6804"/>
          <w:tab w:val="clear" w:pos="7938"/>
          <w:tab w:val="clear" w:pos="10206"/>
        </w:tabs>
        <w:ind w:right="-284"/>
        <w:rPr>
          <w:rFonts w:ascii="Arial" w:hAnsi="Arial" w:cs="Arial"/>
          <w:b/>
          <w:sz w:val="22"/>
          <w:szCs w:val="22"/>
        </w:rPr>
      </w:pPr>
    </w:p>
    <w:p w14:paraId="46BC9608" w14:textId="77777777" w:rsidR="00E31D3C" w:rsidRDefault="00E31D3C" w:rsidP="00E31D3C">
      <w:pPr>
        <w:pStyle w:val="BodyText"/>
        <w:tabs>
          <w:tab w:val="clear" w:pos="1134"/>
          <w:tab w:val="clear" w:pos="2268"/>
          <w:tab w:val="clear" w:pos="3402"/>
          <w:tab w:val="clear" w:pos="4536"/>
          <w:tab w:val="clear" w:pos="5670"/>
          <w:tab w:val="clear" w:pos="6804"/>
          <w:tab w:val="clear" w:pos="7938"/>
          <w:tab w:val="clear" w:pos="10206"/>
        </w:tabs>
        <w:ind w:right="-284"/>
        <w:rPr>
          <w:rFonts w:ascii="Arial" w:hAnsi="Arial" w:cs="Arial"/>
          <w:b/>
          <w:sz w:val="22"/>
          <w:szCs w:val="22"/>
        </w:rPr>
      </w:pPr>
    </w:p>
    <w:p w14:paraId="2852E3A6" w14:textId="77777777" w:rsidR="00E31D3C" w:rsidRDefault="00E31D3C" w:rsidP="00E31D3C">
      <w:pPr>
        <w:pStyle w:val="BodyText"/>
        <w:tabs>
          <w:tab w:val="clear" w:pos="1134"/>
          <w:tab w:val="clear" w:pos="2268"/>
          <w:tab w:val="clear" w:pos="3402"/>
          <w:tab w:val="clear" w:pos="4536"/>
          <w:tab w:val="clear" w:pos="5670"/>
          <w:tab w:val="clear" w:pos="6804"/>
          <w:tab w:val="clear" w:pos="7938"/>
          <w:tab w:val="clear" w:pos="10206"/>
        </w:tabs>
        <w:ind w:right="-284"/>
        <w:rPr>
          <w:rFonts w:ascii="Arial" w:hAnsi="Arial" w:cs="Arial"/>
          <w:b/>
          <w:sz w:val="22"/>
          <w:szCs w:val="22"/>
        </w:rPr>
      </w:pPr>
    </w:p>
    <w:p w14:paraId="0A99C022" w14:textId="77777777" w:rsidR="00E31D3C" w:rsidRDefault="00E31D3C" w:rsidP="00E31D3C">
      <w:pPr>
        <w:pStyle w:val="BodyText"/>
        <w:tabs>
          <w:tab w:val="clear" w:pos="1134"/>
          <w:tab w:val="clear" w:pos="2268"/>
          <w:tab w:val="clear" w:pos="3402"/>
          <w:tab w:val="clear" w:pos="4536"/>
          <w:tab w:val="clear" w:pos="5670"/>
          <w:tab w:val="clear" w:pos="6804"/>
          <w:tab w:val="clear" w:pos="7938"/>
          <w:tab w:val="clear" w:pos="10206"/>
        </w:tabs>
        <w:ind w:right="-284"/>
        <w:rPr>
          <w:rFonts w:ascii="Arial" w:hAnsi="Arial" w:cs="Arial"/>
          <w:b/>
          <w:sz w:val="22"/>
          <w:szCs w:val="22"/>
        </w:rPr>
      </w:pPr>
    </w:p>
    <w:p w14:paraId="4F5D226B" w14:textId="77777777" w:rsidR="00E31D3C" w:rsidRDefault="00E31D3C" w:rsidP="00E31D3C">
      <w:pPr>
        <w:pStyle w:val="Heading2"/>
        <w:jc w:val="center"/>
        <w:rPr>
          <w:rFonts w:ascii="Ubuntu" w:eastAsia="Times New Roman" w:hAnsi="Ubuntu" w:cs="Arial"/>
          <w:color w:val="0090D4"/>
          <w:sz w:val="40"/>
          <w:szCs w:val="36"/>
        </w:rPr>
      </w:pPr>
      <w:bookmarkStart w:id="57" w:name="_Appendix_2_-"/>
      <w:bookmarkEnd w:id="57"/>
    </w:p>
    <w:p w14:paraId="3806B9EF" w14:textId="77777777" w:rsidR="00E31D3C" w:rsidRPr="00E31D3C" w:rsidRDefault="00E31D3C" w:rsidP="00E31D3C">
      <w:pPr>
        <w:rPr>
          <w:lang w:eastAsia="en-GB"/>
        </w:rPr>
      </w:pPr>
    </w:p>
    <w:p w14:paraId="25187417" w14:textId="7C793B01" w:rsidR="00DF4ACE" w:rsidRPr="00560FE0" w:rsidRDefault="00DF4ACE" w:rsidP="00E31D3C">
      <w:pPr>
        <w:pStyle w:val="Heading2"/>
        <w:jc w:val="center"/>
        <w:rPr>
          <w:rFonts w:ascii="Ubuntu" w:eastAsia="Times New Roman" w:hAnsi="Ubuntu" w:cs="Arial"/>
          <w:color w:val="0090D4"/>
          <w:sz w:val="40"/>
          <w:szCs w:val="36"/>
        </w:rPr>
      </w:pPr>
      <w:bookmarkStart w:id="58" w:name="_Toc232760274"/>
      <w:r w:rsidRPr="00560FE0">
        <w:rPr>
          <w:rFonts w:ascii="Ubuntu" w:eastAsia="Times New Roman" w:hAnsi="Ubuntu" w:cs="Arial"/>
          <w:color w:val="0090D4"/>
          <w:sz w:val="40"/>
          <w:szCs w:val="36"/>
        </w:rPr>
        <w:lastRenderedPageBreak/>
        <w:t>Appendix 2 - Deadlines and milestones</w:t>
      </w:r>
      <w:bookmarkEnd w:id="56"/>
      <w:bookmarkEnd w:id="58"/>
    </w:p>
    <w:p w14:paraId="362A5A2B" w14:textId="77777777" w:rsidR="00DF4ACE" w:rsidRPr="00E31D3C" w:rsidRDefault="00DF4ACE" w:rsidP="00E31D3C">
      <w:pPr>
        <w:pStyle w:val="BodyText"/>
        <w:tabs>
          <w:tab w:val="clear" w:pos="1134"/>
          <w:tab w:val="clear" w:pos="2268"/>
          <w:tab w:val="clear" w:pos="3402"/>
          <w:tab w:val="clear" w:pos="4536"/>
          <w:tab w:val="clear" w:pos="5670"/>
          <w:tab w:val="clear" w:pos="6804"/>
          <w:tab w:val="clear" w:pos="7938"/>
          <w:tab w:val="clear" w:pos="10206"/>
        </w:tabs>
        <w:ind w:right="-284"/>
        <w:rPr>
          <w:rFonts w:ascii="Arial" w:hAnsi="Arial" w:cs="Arial"/>
          <w:color w:val="5F5F5F"/>
          <w:sz w:val="20"/>
          <w:szCs w:val="20"/>
          <w:lang w:eastAsia="en-GB"/>
        </w:rPr>
      </w:pPr>
    </w:p>
    <w:p w14:paraId="11D1E5DC" w14:textId="77777777" w:rsidR="00DF4ACE" w:rsidRPr="00E31D3C" w:rsidRDefault="00DF4ACE" w:rsidP="00E31D3C">
      <w:pPr>
        <w:pStyle w:val="BodyText"/>
        <w:tabs>
          <w:tab w:val="clear" w:pos="1134"/>
          <w:tab w:val="clear" w:pos="2268"/>
          <w:tab w:val="clear" w:pos="3402"/>
          <w:tab w:val="clear" w:pos="4536"/>
          <w:tab w:val="clear" w:pos="5670"/>
          <w:tab w:val="clear" w:pos="6804"/>
          <w:tab w:val="clear" w:pos="7938"/>
          <w:tab w:val="clear" w:pos="10206"/>
        </w:tabs>
        <w:ind w:right="-284"/>
        <w:rPr>
          <w:rFonts w:ascii="Arial" w:hAnsi="Arial" w:cs="Arial"/>
          <w:color w:val="5F5F5F"/>
          <w:sz w:val="20"/>
          <w:szCs w:val="20"/>
          <w:lang w:eastAsia="en-GB"/>
        </w:rPr>
      </w:pPr>
      <w:r w:rsidRPr="00E31D3C">
        <w:rPr>
          <w:rFonts w:ascii="Arial" w:hAnsi="Arial" w:cs="Arial"/>
          <w:color w:val="5F5F5F"/>
          <w:sz w:val="20"/>
          <w:szCs w:val="20"/>
          <w:lang w:eastAsia="en-GB"/>
        </w:rPr>
        <w:t>It is required that AHDB Recommended List trials will be grown to the highest standards and that contractors will give them priority.  Failure to meet the trial specification without good reason will be a breach of the contract and could result in reduced or no payment of the agreed fee for that trial.</w:t>
      </w:r>
    </w:p>
    <w:p w14:paraId="3C6BF247" w14:textId="77777777" w:rsidR="00DF4ACE" w:rsidRPr="00E31D3C" w:rsidRDefault="00DF4ACE" w:rsidP="00E31D3C">
      <w:pPr>
        <w:pStyle w:val="BodyText"/>
        <w:tabs>
          <w:tab w:val="clear" w:pos="1134"/>
          <w:tab w:val="clear" w:pos="2268"/>
          <w:tab w:val="clear" w:pos="3402"/>
          <w:tab w:val="clear" w:pos="4536"/>
          <w:tab w:val="clear" w:pos="5670"/>
          <w:tab w:val="clear" w:pos="6804"/>
          <w:tab w:val="clear" w:pos="7938"/>
          <w:tab w:val="clear" w:pos="10206"/>
        </w:tabs>
        <w:ind w:right="-284"/>
        <w:rPr>
          <w:rFonts w:ascii="Arial" w:hAnsi="Arial" w:cs="Arial"/>
          <w:color w:val="5F5F5F"/>
          <w:sz w:val="20"/>
          <w:szCs w:val="20"/>
          <w:lang w:eastAsia="en-GB"/>
        </w:rPr>
      </w:pPr>
    </w:p>
    <w:p w14:paraId="143A60F7" w14:textId="77777777" w:rsidR="00DF4ACE" w:rsidRPr="00E31D3C" w:rsidRDefault="00DF4ACE" w:rsidP="00E31D3C">
      <w:pPr>
        <w:pStyle w:val="BodyText"/>
        <w:tabs>
          <w:tab w:val="clear" w:pos="1134"/>
          <w:tab w:val="clear" w:pos="2268"/>
          <w:tab w:val="clear" w:pos="3402"/>
          <w:tab w:val="clear" w:pos="4536"/>
          <w:tab w:val="clear" w:pos="5670"/>
          <w:tab w:val="clear" w:pos="6804"/>
          <w:tab w:val="clear" w:pos="7938"/>
          <w:tab w:val="clear" w:pos="10206"/>
        </w:tabs>
        <w:ind w:right="-284"/>
        <w:rPr>
          <w:rFonts w:ascii="Arial" w:hAnsi="Arial" w:cs="Arial"/>
          <w:color w:val="5F5F5F"/>
          <w:sz w:val="20"/>
          <w:szCs w:val="20"/>
          <w:lang w:eastAsia="en-GB"/>
        </w:rPr>
      </w:pPr>
      <w:r w:rsidRPr="00E31D3C">
        <w:rPr>
          <w:rFonts w:ascii="Arial" w:hAnsi="Arial" w:cs="Arial"/>
          <w:color w:val="5F5F5F"/>
          <w:sz w:val="20"/>
          <w:szCs w:val="20"/>
          <w:lang w:eastAsia="en-GB"/>
        </w:rPr>
        <w:t xml:space="preserve">If any operation, for example drilling, disease recording or harvesting, are delayed or carried out in poor conditions, it is the responsibility of the contractor to inform the Trials Coordinator and to explain the reasons for the delay/ problem. </w:t>
      </w:r>
      <w:r w:rsidRPr="00E31D3C">
        <w:rPr>
          <w:rFonts w:ascii="Arial" w:hAnsi="Arial" w:cs="Arial"/>
          <w:b/>
          <w:bCs/>
          <w:color w:val="5F5F5F"/>
          <w:sz w:val="20"/>
          <w:szCs w:val="20"/>
          <w:lang w:eastAsia="en-GB"/>
        </w:rPr>
        <w:t>Failure to inform the Field Trials Managers will constitute a breach of the contract.</w:t>
      </w:r>
    </w:p>
    <w:p w14:paraId="1EA6AF09" w14:textId="77777777" w:rsidR="00DF4ACE" w:rsidRPr="00E31D3C" w:rsidRDefault="00DF4ACE" w:rsidP="00E31D3C">
      <w:pPr>
        <w:pStyle w:val="BodyText"/>
        <w:tabs>
          <w:tab w:val="clear" w:pos="1134"/>
          <w:tab w:val="clear" w:pos="2268"/>
          <w:tab w:val="clear" w:pos="3402"/>
          <w:tab w:val="clear" w:pos="4536"/>
          <w:tab w:val="clear" w:pos="5670"/>
          <w:tab w:val="clear" w:pos="6804"/>
          <w:tab w:val="clear" w:pos="7938"/>
          <w:tab w:val="clear" w:pos="10206"/>
        </w:tabs>
        <w:ind w:right="-284"/>
        <w:rPr>
          <w:rFonts w:ascii="Arial" w:hAnsi="Arial" w:cs="Arial"/>
          <w:color w:val="5F5F5F"/>
          <w:sz w:val="20"/>
          <w:szCs w:val="20"/>
          <w:lang w:eastAsia="en-GB"/>
        </w:rPr>
      </w:pPr>
    </w:p>
    <w:p w14:paraId="7B95B4CC" w14:textId="77777777" w:rsidR="00DF4ACE" w:rsidRPr="00E31D3C" w:rsidRDefault="00DF4ACE" w:rsidP="00E31D3C">
      <w:pPr>
        <w:pStyle w:val="BodyText"/>
        <w:tabs>
          <w:tab w:val="clear" w:pos="1134"/>
          <w:tab w:val="clear" w:pos="2268"/>
          <w:tab w:val="clear" w:pos="3402"/>
          <w:tab w:val="clear" w:pos="4536"/>
          <w:tab w:val="clear" w:pos="5670"/>
          <w:tab w:val="clear" w:pos="6804"/>
          <w:tab w:val="clear" w:pos="7938"/>
          <w:tab w:val="clear" w:pos="10206"/>
        </w:tabs>
        <w:ind w:right="-284"/>
        <w:rPr>
          <w:rFonts w:ascii="Arial" w:hAnsi="Arial" w:cs="Arial"/>
          <w:b/>
          <w:bCs/>
          <w:color w:val="5F5F5F"/>
          <w:sz w:val="20"/>
          <w:szCs w:val="20"/>
          <w:lang w:eastAsia="en-GB"/>
        </w:rPr>
      </w:pPr>
      <w:r w:rsidRPr="00E31D3C">
        <w:rPr>
          <w:rFonts w:ascii="Arial" w:hAnsi="Arial" w:cs="Arial"/>
          <w:color w:val="5F5F5F"/>
          <w:sz w:val="20"/>
          <w:szCs w:val="20"/>
          <w:lang w:eastAsia="en-GB"/>
        </w:rPr>
        <w:t xml:space="preserve">The Field Trials Managers should be notified if there is good reason that deadlines cannot be met.  </w:t>
      </w:r>
      <w:r w:rsidRPr="00E31D3C">
        <w:rPr>
          <w:rFonts w:ascii="Arial" w:hAnsi="Arial" w:cs="Arial"/>
          <w:b/>
          <w:bCs/>
          <w:color w:val="5F5F5F"/>
          <w:sz w:val="20"/>
          <w:szCs w:val="20"/>
          <w:lang w:eastAsia="en-GB"/>
        </w:rPr>
        <w:t>Failure to return data and / or samples by these deadlines without good reason will constitute a breach of contract.</w:t>
      </w:r>
    </w:p>
    <w:p w14:paraId="3945EFB8" w14:textId="77777777" w:rsidR="00DF4ACE" w:rsidRDefault="00DF4ACE" w:rsidP="00E31D3C">
      <w:pPr>
        <w:pStyle w:val="BodyText"/>
        <w:tabs>
          <w:tab w:val="clear" w:pos="1134"/>
          <w:tab w:val="clear" w:pos="2268"/>
          <w:tab w:val="clear" w:pos="3402"/>
          <w:tab w:val="clear" w:pos="4536"/>
          <w:tab w:val="clear" w:pos="5670"/>
          <w:tab w:val="clear" w:pos="6804"/>
          <w:tab w:val="clear" w:pos="7938"/>
          <w:tab w:val="clear" w:pos="10206"/>
        </w:tabs>
        <w:ind w:right="-284"/>
        <w:rPr>
          <w:rFonts w:ascii="Arial" w:hAnsi="Arial" w:cs="Arial"/>
          <w:sz w:val="22"/>
          <w:szCs w:val="22"/>
        </w:rPr>
      </w:pPr>
    </w:p>
    <w:p w14:paraId="687DCC4E" w14:textId="1659C9E5" w:rsidR="00DF0B86" w:rsidRPr="00DF0B86" w:rsidRDefault="00DF0B86" w:rsidP="00E31D3C">
      <w:pPr>
        <w:pStyle w:val="BodyText"/>
        <w:tabs>
          <w:tab w:val="clear" w:pos="1134"/>
          <w:tab w:val="clear" w:pos="2268"/>
          <w:tab w:val="clear" w:pos="3402"/>
          <w:tab w:val="clear" w:pos="4536"/>
          <w:tab w:val="clear" w:pos="5670"/>
          <w:tab w:val="clear" w:pos="6804"/>
          <w:tab w:val="clear" w:pos="7938"/>
          <w:tab w:val="clear" w:pos="10206"/>
        </w:tabs>
        <w:ind w:right="-284"/>
        <w:rPr>
          <w:rFonts w:ascii="Arial" w:hAnsi="Arial" w:cs="Arial"/>
          <w:b/>
          <w:bCs/>
          <w:color w:val="5F5F5F"/>
          <w:sz w:val="20"/>
          <w:szCs w:val="20"/>
          <w:lang w:eastAsia="en-GB"/>
        </w:rPr>
      </w:pPr>
      <w:r w:rsidRPr="00DF0B86">
        <w:rPr>
          <w:rFonts w:ascii="Arial" w:hAnsi="Arial" w:cs="Arial"/>
          <w:b/>
          <w:bCs/>
          <w:color w:val="5F5F5F"/>
          <w:sz w:val="20"/>
          <w:szCs w:val="20"/>
          <w:lang w:eastAsia="en-GB"/>
        </w:rPr>
        <w:t xml:space="preserve">Table </w:t>
      </w:r>
      <w:r w:rsidR="009C6E75">
        <w:rPr>
          <w:rFonts w:ascii="Arial" w:hAnsi="Arial" w:cs="Arial"/>
          <w:b/>
          <w:bCs/>
          <w:color w:val="5F5F5F"/>
          <w:sz w:val="20"/>
          <w:szCs w:val="20"/>
          <w:lang w:eastAsia="en-GB"/>
        </w:rPr>
        <w:t>6</w:t>
      </w:r>
      <w:r w:rsidRPr="00DF0B86">
        <w:rPr>
          <w:rFonts w:ascii="Arial" w:hAnsi="Arial" w:cs="Arial"/>
          <w:b/>
          <w:bCs/>
          <w:color w:val="5F5F5F"/>
          <w:sz w:val="20"/>
          <w:szCs w:val="20"/>
          <w:lang w:eastAsia="en-GB"/>
        </w:rPr>
        <w:t xml:space="preserve"> – Summary of key deadlines &amp; milestones</w:t>
      </w:r>
    </w:p>
    <w:tbl>
      <w:tblPr>
        <w:tblW w:w="934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37"/>
        <w:gridCol w:w="3402"/>
        <w:gridCol w:w="3402"/>
      </w:tblGrid>
      <w:tr w:rsidR="00DF4ACE" w:rsidRPr="001F616E" w14:paraId="21DD94AC" w14:textId="77777777" w:rsidTr="00E31D3C">
        <w:trPr>
          <w:trHeight w:val="738"/>
        </w:trPr>
        <w:tc>
          <w:tcPr>
            <w:tcW w:w="2537" w:type="dxa"/>
            <w:shd w:val="clear" w:color="auto" w:fill="E9F4FC"/>
          </w:tcPr>
          <w:p w14:paraId="4B0A3831" w14:textId="77777777" w:rsidR="00DF4ACE" w:rsidRPr="00E31D3C" w:rsidRDefault="00DF4ACE" w:rsidP="00E31D3C">
            <w:pPr>
              <w:pStyle w:val="Tableheading"/>
              <w:rPr>
                <w:bCs w:val="0"/>
              </w:rPr>
            </w:pPr>
            <w:r w:rsidRPr="00E31D3C">
              <w:rPr>
                <w:bCs w:val="0"/>
              </w:rPr>
              <w:t>Report</w:t>
            </w:r>
          </w:p>
          <w:p w14:paraId="621A7B2D" w14:textId="77777777" w:rsidR="00DF4ACE" w:rsidRPr="00E31D3C" w:rsidRDefault="00DF4ACE" w:rsidP="00E31D3C">
            <w:pPr>
              <w:pStyle w:val="Tableheading"/>
              <w:rPr>
                <w:bCs w:val="0"/>
              </w:rPr>
            </w:pPr>
          </w:p>
        </w:tc>
        <w:tc>
          <w:tcPr>
            <w:tcW w:w="3402" w:type="dxa"/>
            <w:shd w:val="clear" w:color="auto" w:fill="E9F4FC"/>
          </w:tcPr>
          <w:p w14:paraId="2CF46336" w14:textId="77777777" w:rsidR="00DF4ACE" w:rsidRPr="00E31D3C" w:rsidRDefault="00DF4ACE" w:rsidP="00E31D3C">
            <w:pPr>
              <w:pStyle w:val="Tableheading"/>
              <w:rPr>
                <w:bCs w:val="0"/>
              </w:rPr>
            </w:pPr>
            <w:r w:rsidRPr="00E31D3C">
              <w:rPr>
                <w:bCs w:val="0"/>
              </w:rPr>
              <w:t>Deadline</w:t>
            </w:r>
          </w:p>
        </w:tc>
        <w:tc>
          <w:tcPr>
            <w:tcW w:w="3402" w:type="dxa"/>
            <w:shd w:val="clear" w:color="auto" w:fill="E9F4FC"/>
          </w:tcPr>
          <w:p w14:paraId="368EDDBE" w14:textId="77777777" w:rsidR="00DF4ACE" w:rsidRPr="00E31D3C" w:rsidRDefault="00DF4ACE" w:rsidP="00E31D3C">
            <w:pPr>
              <w:pStyle w:val="Tableheading"/>
              <w:rPr>
                <w:bCs w:val="0"/>
              </w:rPr>
            </w:pPr>
            <w:r w:rsidRPr="00E31D3C">
              <w:rPr>
                <w:bCs w:val="0"/>
              </w:rPr>
              <w:t>Sheets to be returned (use return macro to submit the required workbook tabs)</w:t>
            </w:r>
          </w:p>
        </w:tc>
      </w:tr>
      <w:tr w:rsidR="00DF4ACE" w:rsidRPr="001F616E" w14:paraId="5CD87595" w14:textId="77777777" w:rsidTr="00E31D3C">
        <w:trPr>
          <w:trHeight w:val="1274"/>
        </w:trPr>
        <w:tc>
          <w:tcPr>
            <w:tcW w:w="2537" w:type="dxa"/>
          </w:tcPr>
          <w:p w14:paraId="4C9D4B5F" w14:textId="77777777" w:rsidR="00DF4ACE" w:rsidRPr="00E31D3C" w:rsidRDefault="00DF4ACE" w:rsidP="00E31D3C">
            <w:pPr>
              <w:pStyle w:val="Table-Body-centred"/>
              <w:tabs>
                <w:tab w:val="left" w:pos="2200"/>
                <w:tab w:val="center" w:pos="3209"/>
              </w:tabs>
              <w:jc w:val="left"/>
            </w:pPr>
            <w:r w:rsidRPr="00E31D3C">
              <w:t>Confirmation of sowing and notification of changes to plan</w:t>
            </w:r>
          </w:p>
        </w:tc>
        <w:tc>
          <w:tcPr>
            <w:tcW w:w="3402" w:type="dxa"/>
          </w:tcPr>
          <w:p w14:paraId="496160E4" w14:textId="77777777" w:rsidR="00DF4ACE" w:rsidRPr="00E31D3C" w:rsidRDefault="00DF4ACE" w:rsidP="00E31D3C">
            <w:pPr>
              <w:pStyle w:val="Table-Body-centred"/>
              <w:tabs>
                <w:tab w:val="left" w:pos="2200"/>
                <w:tab w:val="center" w:pos="3209"/>
              </w:tabs>
              <w:jc w:val="left"/>
            </w:pPr>
            <w:r w:rsidRPr="00E31D3C">
              <w:t>Within 5 days of sowing</w:t>
            </w:r>
          </w:p>
        </w:tc>
        <w:tc>
          <w:tcPr>
            <w:tcW w:w="3402" w:type="dxa"/>
          </w:tcPr>
          <w:p w14:paraId="37CEDB74" w14:textId="77777777" w:rsidR="00DF4ACE" w:rsidRPr="00E31D3C" w:rsidRDefault="00DF4ACE" w:rsidP="00E31D3C">
            <w:pPr>
              <w:pStyle w:val="Table-Body-centred"/>
              <w:tabs>
                <w:tab w:val="left" w:pos="2200"/>
                <w:tab w:val="center" w:pos="3209"/>
              </w:tabs>
              <w:jc w:val="left"/>
            </w:pPr>
            <w:r w:rsidRPr="00E31D3C">
              <w:t xml:space="preserve">Confirmation that the trial has been sown and if it has been sown to plan. </w:t>
            </w:r>
          </w:p>
          <w:p w14:paraId="15C5B5B4" w14:textId="77777777" w:rsidR="00DF4ACE" w:rsidRPr="00E31D3C" w:rsidRDefault="00DF4ACE" w:rsidP="00E31D3C">
            <w:pPr>
              <w:pStyle w:val="Table-Body-centred"/>
              <w:tabs>
                <w:tab w:val="left" w:pos="2200"/>
                <w:tab w:val="center" w:pos="3209"/>
              </w:tabs>
              <w:jc w:val="left"/>
            </w:pPr>
            <w:r w:rsidRPr="00E31D3C">
              <w:t>Trial layout – clearly show changes if trial has not been sown to plan</w:t>
            </w:r>
          </w:p>
        </w:tc>
      </w:tr>
      <w:tr w:rsidR="00DF4ACE" w:rsidRPr="001F616E" w14:paraId="1530A445" w14:textId="77777777" w:rsidTr="00E31D3C">
        <w:trPr>
          <w:trHeight w:val="1263"/>
        </w:trPr>
        <w:tc>
          <w:tcPr>
            <w:tcW w:w="2537" w:type="dxa"/>
          </w:tcPr>
          <w:p w14:paraId="7723C1FF" w14:textId="77777777" w:rsidR="00DF4ACE" w:rsidRPr="00E31D3C" w:rsidRDefault="00DF4ACE" w:rsidP="00E31D3C">
            <w:pPr>
              <w:pStyle w:val="Table-Body-centred"/>
              <w:tabs>
                <w:tab w:val="left" w:pos="2200"/>
                <w:tab w:val="center" w:pos="3209"/>
              </w:tabs>
              <w:jc w:val="left"/>
            </w:pPr>
            <w:r w:rsidRPr="00E31D3C">
              <w:t xml:space="preserve">Site data </w:t>
            </w:r>
          </w:p>
          <w:p w14:paraId="31D650EB" w14:textId="77777777" w:rsidR="00DF4ACE" w:rsidRPr="00E31D3C" w:rsidRDefault="00DF4ACE" w:rsidP="00E31D3C">
            <w:pPr>
              <w:pStyle w:val="Table-Body-centred"/>
              <w:tabs>
                <w:tab w:val="left" w:pos="2200"/>
                <w:tab w:val="center" w:pos="3209"/>
              </w:tabs>
              <w:jc w:val="left"/>
            </w:pPr>
          </w:p>
        </w:tc>
        <w:tc>
          <w:tcPr>
            <w:tcW w:w="3402" w:type="dxa"/>
          </w:tcPr>
          <w:p w14:paraId="05EB15D3" w14:textId="77777777" w:rsidR="00DF4ACE" w:rsidRPr="00E31D3C" w:rsidRDefault="00DF4ACE" w:rsidP="00E31D3C">
            <w:pPr>
              <w:pStyle w:val="Table-Body-centred"/>
              <w:tabs>
                <w:tab w:val="left" w:pos="2200"/>
                <w:tab w:val="center" w:pos="3209"/>
              </w:tabs>
              <w:jc w:val="left"/>
            </w:pPr>
            <w:r w:rsidRPr="00E31D3C">
              <w:t>Spring sown trials: as soon as possible and within one month of sowing.</w:t>
            </w:r>
          </w:p>
        </w:tc>
        <w:tc>
          <w:tcPr>
            <w:tcW w:w="3402" w:type="dxa"/>
          </w:tcPr>
          <w:p w14:paraId="26B0F9F3" w14:textId="77777777" w:rsidR="00DF4ACE" w:rsidRPr="00E31D3C" w:rsidRDefault="00DF4ACE" w:rsidP="00E31D3C">
            <w:pPr>
              <w:pStyle w:val="Table-Body-centred"/>
              <w:tabs>
                <w:tab w:val="left" w:pos="2200"/>
                <w:tab w:val="center" w:pos="3209"/>
              </w:tabs>
              <w:jc w:val="left"/>
            </w:pPr>
            <w:r w:rsidRPr="00E31D3C">
              <w:t>Site data</w:t>
            </w:r>
          </w:p>
          <w:p w14:paraId="6E719EE4" w14:textId="77777777" w:rsidR="00DF4ACE" w:rsidRPr="00E31D3C" w:rsidRDefault="00DF4ACE" w:rsidP="00E31D3C">
            <w:pPr>
              <w:pStyle w:val="Table-Body-centred"/>
              <w:tabs>
                <w:tab w:val="left" w:pos="2200"/>
                <w:tab w:val="center" w:pos="3209"/>
              </w:tabs>
              <w:jc w:val="left"/>
            </w:pPr>
            <w:r w:rsidRPr="00E31D3C">
              <w:t>Map of area</w:t>
            </w:r>
          </w:p>
          <w:p w14:paraId="17E972D6" w14:textId="77777777" w:rsidR="00DF4ACE" w:rsidRPr="00E31D3C" w:rsidRDefault="00DF4ACE" w:rsidP="00E31D3C">
            <w:pPr>
              <w:pStyle w:val="Table-Body-centred"/>
              <w:tabs>
                <w:tab w:val="left" w:pos="2200"/>
                <w:tab w:val="center" w:pos="3209"/>
              </w:tabs>
              <w:jc w:val="left"/>
            </w:pPr>
            <w:r w:rsidRPr="00E31D3C">
              <w:t>Field layout sketch</w:t>
            </w:r>
          </w:p>
          <w:p w14:paraId="71E745B2" w14:textId="77777777" w:rsidR="00DF4ACE" w:rsidRPr="00E31D3C" w:rsidRDefault="00DF4ACE" w:rsidP="00E31D3C">
            <w:pPr>
              <w:pStyle w:val="Table-Body-centred"/>
              <w:tabs>
                <w:tab w:val="left" w:pos="2200"/>
                <w:tab w:val="center" w:pos="3209"/>
              </w:tabs>
              <w:jc w:val="left"/>
            </w:pPr>
            <w:r w:rsidRPr="00E31D3C">
              <w:t>Trial layout</w:t>
            </w:r>
          </w:p>
          <w:p w14:paraId="7F810F30" w14:textId="38FCD664" w:rsidR="00DF4ACE" w:rsidRPr="00E31D3C" w:rsidRDefault="00DF4ACE" w:rsidP="00E31D3C">
            <w:pPr>
              <w:pStyle w:val="Table-Body-centred"/>
              <w:tabs>
                <w:tab w:val="left" w:pos="2200"/>
                <w:tab w:val="center" w:pos="3209"/>
              </w:tabs>
              <w:jc w:val="left"/>
            </w:pPr>
            <w:r w:rsidRPr="00E31D3C">
              <w:t>Trial diary</w:t>
            </w:r>
          </w:p>
        </w:tc>
      </w:tr>
      <w:tr w:rsidR="00DF4ACE" w:rsidRPr="001F616E" w14:paraId="25F1214E" w14:textId="77777777" w:rsidTr="00E31D3C">
        <w:trPr>
          <w:trHeight w:val="1060"/>
        </w:trPr>
        <w:tc>
          <w:tcPr>
            <w:tcW w:w="2537" w:type="dxa"/>
          </w:tcPr>
          <w:p w14:paraId="061A9A0D" w14:textId="77777777" w:rsidR="00DF4ACE" w:rsidRPr="00E31D3C" w:rsidRDefault="00DF4ACE" w:rsidP="00E31D3C">
            <w:pPr>
              <w:pStyle w:val="Table-Body-centred"/>
              <w:tabs>
                <w:tab w:val="left" w:pos="2200"/>
                <w:tab w:val="center" w:pos="3209"/>
              </w:tabs>
              <w:jc w:val="left"/>
            </w:pPr>
            <w:r w:rsidRPr="00E31D3C">
              <w:t>Early data</w:t>
            </w:r>
          </w:p>
        </w:tc>
        <w:tc>
          <w:tcPr>
            <w:tcW w:w="3402" w:type="dxa"/>
          </w:tcPr>
          <w:p w14:paraId="6FFBD591" w14:textId="3443E12D" w:rsidR="00DF4ACE" w:rsidRPr="00E31D3C" w:rsidRDefault="00DF4ACE" w:rsidP="00E31D3C">
            <w:pPr>
              <w:pStyle w:val="Table-Body-centred"/>
              <w:tabs>
                <w:tab w:val="left" w:pos="2200"/>
                <w:tab w:val="center" w:pos="3209"/>
              </w:tabs>
              <w:jc w:val="left"/>
            </w:pPr>
            <w:r w:rsidRPr="00E31D3C">
              <w:t>Spring sown trials: within one month of sowing.Some measures may be recorded after this time.</w:t>
            </w:r>
          </w:p>
        </w:tc>
        <w:tc>
          <w:tcPr>
            <w:tcW w:w="3402" w:type="dxa"/>
          </w:tcPr>
          <w:p w14:paraId="2B3D2027" w14:textId="77777777" w:rsidR="00DF4ACE" w:rsidRPr="00E31D3C" w:rsidRDefault="00DF4ACE" w:rsidP="00E31D3C">
            <w:pPr>
              <w:pStyle w:val="Table-Body-centred"/>
              <w:tabs>
                <w:tab w:val="left" w:pos="2200"/>
                <w:tab w:val="center" w:pos="3209"/>
              </w:tabs>
              <w:jc w:val="left"/>
            </w:pPr>
            <w:r w:rsidRPr="00E31D3C">
              <w:t>Early data recording tab</w:t>
            </w:r>
          </w:p>
          <w:p w14:paraId="63073109" w14:textId="77777777" w:rsidR="00DF4ACE" w:rsidRPr="00E31D3C" w:rsidRDefault="00DF4ACE" w:rsidP="00E31D3C">
            <w:pPr>
              <w:pStyle w:val="Table-Body-centred"/>
              <w:tabs>
                <w:tab w:val="left" w:pos="2200"/>
                <w:tab w:val="center" w:pos="3209"/>
              </w:tabs>
              <w:jc w:val="left"/>
            </w:pPr>
            <w:r w:rsidRPr="00E31D3C">
              <w:t>Trial diary update</w:t>
            </w:r>
          </w:p>
        </w:tc>
      </w:tr>
      <w:tr w:rsidR="00DF4ACE" w:rsidRPr="001F616E" w14:paraId="31019CED" w14:textId="77777777" w:rsidTr="00E31D3C">
        <w:trPr>
          <w:trHeight w:val="565"/>
        </w:trPr>
        <w:tc>
          <w:tcPr>
            <w:tcW w:w="2537" w:type="dxa"/>
          </w:tcPr>
          <w:p w14:paraId="2E976A8E" w14:textId="77777777" w:rsidR="00DF4ACE" w:rsidRPr="00E31D3C" w:rsidRDefault="00DF4ACE" w:rsidP="00E31D3C">
            <w:pPr>
              <w:pStyle w:val="Table-Body-centred"/>
              <w:tabs>
                <w:tab w:val="left" w:pos="2200"/>
                <w:tab w:val="center" w:pos="3209"/>
              </w:tabs>
              <w:jc w:val="left"/>
            </w:pPr>
            <w:r w:rsidRPr="00E31D3C">
              <w:t>Disease data</w:t>
            </w:r>
          </w:p>
          <w:p w14:paraId="01DF8C6D" w14:textId="77777777" w:rsidR="00DF4ACE" w:rsidRPr="00E31D3C" w:rsidRDefault="00DF4ACE" w:rsidP="00E31D3C">
            <w:pPr>
              <w:pStyle w:val="Table-Body-centred"/>
              <w:tabs>
                <w:tab w:val="left" w:pos="2200"/>
                <w:tab w:val="center" w:pos="3209"/>
              </w:tabs>
              <w:jc w:val="left"/>
            </w:pPr>
          </w:p>
        </w:tc>
        <w:tc>
          <w:tcPr>
            <w:tcW w:w="3402" w:type="dxa"/>
          </w:tcPr>
          <w:p w14:paraId="781AE5F8" w14:textId="77777777" w:rsidR="00DF4ACE" w:rsidRPr="00E31D3C" w:rsidRDefault="00DF4ACE" w:rsidP="00E31D3C">
            <w:pPr>
              <w:pStyle w:val="Table-Body-centred"/>
              <w:tabs>
                <w:tab w:val="left" w:pos="2200"/>
                <w:tab w:val="center" w:pos="3209"/>
              </w:tabs>
              <w:jc w:val="left"/>
            </w:pPr>
            <w:r w:rsidRPr="00E31D3C">
              <w:t>Spring crops– As soon as recorded and by 22nd August.</w:t>
            </w:r>
          </w:p>
          <w:p w14:paraId="3AF55A06" w14:textId="77777777" w:rsidR="00DF4ACE" w:rsidRPr="00E31D3C" w:rsidRDefault="00DF4ACE" w:rsidP="00E31D3C">
            <w:pPr>
              <w:pStyle w:val="Table-Body-centred"/>
              <w:tabs>
                <w:tab w:val="left" w:pos="2200"/>
                <w:tab w:val="center" w:pos="3209"/>
              </w:tabs>
              <w:jc w:val="left"/>
            </w:pPr>
          </w:p>
        </w:tc>
        <w:tc>
          <w:tcPr>
            <w:tcW w:w="3402" w:type="dxa"/>
          </w:tcPr>
          <w:p w14:paraId="718B7D8E" w14:textId="77777777" w:rsidR="00DF4ACE" w:rsidRPr="00E31D3C" w:rsidRDefault="00DF4ACE" w:rsidP="00E31D3C">
            <w:pPr>
              <w:pStyle w:val="Table-Body-centred"/>
              <w:tabs>
                <w:tab w:val="left" w:pos="2200"/>
                <w:tab w:val="center" w:pos="3209"/>
              </w:tabs>
              <w:jc w:val="left"/>
            </w:pPr>
            <w:r w:rsidRPr="00E31D3C">
              <w:t>Disease data recording tab</w:t>
            </w:r>
          </w:p>
          <w:p w14:paraId="709576F6" w14:textId="0F3DE34E" w:rsidR="00DF4ACE" w:rsidRPr="00E31D3C" w:rsidRDefault="00DF4ACE" w:rsidP="00E31D3C">
            <w:pPr>
              <w:pStyle w:val="Table-Body-centred"/>
              <w:tabs>
                <w:tab w:val="left" w:pos="2200"/>
                <w:tab w:val="center" w:pos="3209"/>
              </w:tabs>
              <w:jc w:val="left"/>
            </w:pPr>
            <w:r w:rsidRPr="00E31D3C">
              <w:t>Trial diary update</w:t>
            </w:r>
          </w:p>
        </w:tc>
      </w:tr>
      <w:tr w:rsidR="00DF4ACE" w:rsidRPr="001F616E" w14:paraId="43E0E185" w14:textId="77777777" w:rsidTr="00E31D3C">
        <w:trPr>
          <w:trHeight w:val="858"/>
        </w:trPr>
        <w:tc>
          <w:tcPr>
            <w:tcW w:w="2537" w:type="dxa"/>
          </w:tcPr>
          <w:p w14:paraId="25EDF6C2" w14:textId="77777777" w:rsidR="00DF4ACE" w:rsidRPr="00E31D3C" w:rsidRDefault="00DF4ACE" w:rsidP="00E31D3C">
            <w:pPr>
              <w:pStyle w:val="Table-Body-centred"/>
              <w:tabs>
                <w:tab w:val="left" w:pos="2200"/>
                <w:tab w:val="center" w:pos="3209"/>
              </w:tabs>
              <w:jc w:val="left"/>
            </w:pPr>
            <w:r w:rsidRPr="00E31D3C">
              <w:t xml:space="preserve">Harvest data </w:t>
            </w:r>
          </w:p>
          <w:p w14:paraId="35202EF8" w14:textId="77777777" w:rsidR="00DF4ACE" w:rsidRPr="00E31D3C" w:rsidRDefault="00DF4ACE" w:rsidP="00E31D3C">
            <w:pPr>
              <w:pStyle w:val="Table-Body-centred"/>
              <w:tabs>
                <w:tab w:val="left" w:pos="2200"/>
                <w:tab w:val="center" w:pos="3209"/>
              </w:tabs>
              <w:jc w:val="left"/>
            </w:pPr>
          </w:p>
        </w:tc>
        <w:tc>
          <w:tcPr>
            <w:tcW w:w="3402" w:type="dxa"/>
          </w:tcPr>
          <w:p w14:paraId="2EB6A64E" w14:textId="77777777" w:rsidR="00DF4ACE" w:rsidRPr="00E31D3C" w:rsidRDefault="00DF4ACE" w:rsidP="00E31D3C">
            <w:pPr>
              <w:pStyle w:val="Table-Body-centred"/>
              <w:tabs>
                <w:tab w:val="left" w:pos="2200"/>
                <w:tab w:val="center" w:pos="3209"/>
              </w:tabs>
              <w:jc w:val="left"/>
            </w:pPr>
            <w:r w:rsidRPr="00E31D3C">
              <w:t>Within 5 days of harvest</w:t>
            </w:r>
          </w:p>
        </w:tc>
        <w:tc>
          <w:tcPr>
            <w:tcW w:w="3402" w:type="dxa"/>
          </w:tcPr>
          <w:p w14:paraId="3016B961" w14:textId="77777777" w:rsidR="00DF4ACE" w:rsidRPr="00E31D3C" w:rsidRDefault="00DF4ACE" w:rsidP="00E31D3C">
            <w:pPr>
              <w:pStyle w:val="Table-Body-centred"/>
              <w:tabs>
                <w:tab w:val="left" w:pos="2200"/>
                <w:tab w:val="center" w:pos="3209"/>
              </w:tabs>
              <w:jc w:val="left"/>
            </w:pPr>
            <w:r w:rsidRPr="00E31D3C">
              <w:t>Harvest data recording tab</w:t>
            </w:r>
          </w:p>
          <w:p w14:paraId="72D29D2B" w14:textId="77777777" w:rsidR="00DF4ACE" w:rsidRPr="00E31D3C" w:rsidRDefault="00DF4ACE" w:rsidP="00E31D3C">
            <w:pPr>
              <w:pStyle w:val="Table-Body-centred"/>
              <w:tabs>
                <w:tab w:val="left" w:pos="2200"/>
                <w:tab w:val="center" w:pos="3209"/>
              </w:tabs>
              <w:jc w:val="left"/>
            </w:pPr>
            <w:r w:rsidRPr="00E31D3C">
              <w:t>Agchem details</w:t>
            </w:r>
          </w:p>
          <w:p w14:paraId="1D14D94B" w14:textId="685B4B79" w:rsidR="00DF4ACE" w:rsidRPr="00E31D3C" w:rsidRDefault="00DF4ACE" w:rsidP="00E31D3C">
            <w:pPr>
              <w:pStyle w:val="Table-Body-centred"/>
              <w:tabs>
                <w:tab w:val="left" w:pos="2200"/>
                <w:tab w:val="center" w:pos="3209"/>
              </w:tabs>
              <w:jc w:val="left"/>
            </w:pPr>
            <w:r w:rsidRPr="00E31D3C">
              <w:t>Trial diary update</w:t>
            </w:r>
          </w:p>
        </w:tc>
      </w:tr>
      <w:tr w:rsidR="0064611E" w:rsidRPr="001F616E" w14:paraId="1BBF9513" w14:textId="77777777" w:rsidTr="00E31D3C">
        <w:trPr>
          <w:trHeight w:val="858"/>
        </w:trPr>
        <w:tc>
          <w:tcPr>
            <w:tcW w:w="2537" w:type="dxa"/>
          </w:tcPr>
          <w:p w14:paraId="147012EB" w14:textId="77777777" w:rsidR="0064611E" w:rsidRPr="0064611E" w:rsidRDefault="0064611E" w:rsidP="0064611E">
            <w:pPr>
              <w:pStyle w:val="Table-Body-centred"/>
              <w:tabs>
                <w:tab w:val="left" w:pos="2200"/>
                <w:tab w:val="center" w:pos="3209"/>
              </w:tabs>
              <w:jc w:val="left"/>
            </w:pPr>
            <w:r w:rsidRPr="0064611E">
              <w:t>Response to email or telephone queries from the Field Trials Managers during the season</w:t>
            </w:r>
          </w:p>
          <w:p w14:paraId="7883090A" w14:textId="77777777" w:rsidR="0064611E" w:rsidRPr="00E31D3C" w:rsidRDefault="0064611E" w:rsidP="0064611E">
            <w:pPr>
              <w:pStyle w:val="Table-Body-centred"/>
              <w:tabs>
                <w:tab w:val="left" w:pos="2200"/>
                <w:tab w:val="center" w:pos="3209"/>
              </w:tabs>
              <w:jc w:val="left"/>
            </w:pPr>
          </w:p>
        </w:tc>
        <w:tc>
          <w:tcPr>
            <w:tcW w:w="3402" w:type="dxa"/>
          </w:tcPr>
          <w:p w14:paraId="55FEB58C" w14:textId="2A928ABA" w:rsidR="0064611E" w:rsidRPr="00E31D3C" w:rsidRDefault="0064611E" w:rsidP="0064611E">
            <w:pPr>
              <w:pStyle w:val="Table-Body-centred"/>
              <w:tabs>
                <w:tab w:val="left" w:pos="2200"/>
                <w:tab w:val="center" w:pos="3209"/>
              </w:tabs>
              <w:jc w:val="left"/>
            </w:pPr>
            <w:r w:rsidRPr="0064611E">
              <w:t>7 days after the request or by harvest if this is sooner</w:t>
            </w:r>
          </w:p>
        </w:tc>
        <w:tc>
          <w:tcPr>
            <w:tcW w:w="3402" w:type="dxa"/>
          </w:tcPr>
          <w:p w14:paraId="2787B1E0" w14:textId="021A885A" w:rsidR="0064611E" w:rsidRPr="00E31D3C" w:rsidRDefault="00946AD0" w:rsidP="0064611E">
            <w:pPr>
              <w:pStyle w:val="Table-Body-centred"/>
              <w:tabs>
                <w:tab w:val="left" w:pos="2200"/>
                <w:tab w:val="center" w:pos="3209"/>
              </w:tabs>
              <w:jc w:val="left"/>
            </w:pPr>
            <w:r>
              <w:t>N/a</w:t>
            </w:r>
          </w:p>
        </w:tc>
      </w:tr>
      <w:tr w:rsidR="0064611E" w:rsidRPr="001F616E" w14:paraId="314B75FC" w14:textId="77777777" w:rsidTr="00E31D3C">
        <w:trPr>
          <w:trHeight w:val="858"/>
        </w:trPr>
        <w:tc>
          <w:tcPr>
            <w:tcW w:w="2537" w:type="dxa"/>
          </w:tcPr>
          <w:p w14:paraId="681A926E" w14:textId="77777777" w:rsidR="0064611E" w:rsidRPr="0064611E" w:rsidRDefault="0064611E" w:rsidP="0064611E">
            <w:pPr>
              <w:pStyle w:val="Table-Body-centred"/>
              <w:tabs>
                <w:tab w:val="left" w:pos="2200"/>
                <w:tab w:val="center" w:pos="3209"/>
              </w:tabs>
              <w:jc w:val="left"/>
            </w:pPr>
            <w:r w:rsidRPr="0064611E">
              <w:t>Response to email or telephone queries from the Field Trials Managers after the trial has been harvested</w:t>
            </w:r>
          </w:p>
          <w:p w14:paraId="10AD448B" w14:textId="77777777" w:rsidR="0064611E" w:rsidRPr="00E31D3C" w:rsidRDefault="0064611E" w:rsidP="0064611E">
            <w:pPr>
              <w:pStyle w:val="Table-Body-centred"/>
              <w:tabs>
                <w:tab w:val="left" w:pos="2200"/>
                <w:tab w:val="center" w:pos="3209"/>
              </w:tabs>
              <w:jc w:val="left"/>
            </w:pPr>
          </w:p>
        </w:tc>
        <w:tc>
          <w:tcPr>
            <w:tcW w:w="3402" w:type="dxa"/>
          </w:tcPr>
          <w:p w14:paraId="622B50CD" w14:textId="5E707F45" w:rsidR="0064611E" w:rsidRPr="00E31D3C" w:rsidRDefault="0064611E" w:rsidP="0064611E">
            <w:pPr>
              <w:pStyle w:val="Table-Body-centred"/>
              <w:tabs>
                <w:tab w:val="left" w:pos="2200"/>
                <w:tab w:val="center" w:pos="3209"/>
              </w:tabs>
              <w:jc w:val="left"/>
            </w:pPr>
            <w:r w:rsidRPr="0064611E">
              <w:t>1 working day</w:t>
            </w:r>
          </w:p>
        </w:tc>
        <w:tc>
          <w:tcPr>
            <w:tcW w:w="3402" w:type="dxa"/>
          </w:tcPr>
          <w:p w14:paraId="32C7AD2D" w14:textId="76180C8E" w:rsidR="0064611E" w:rsidRPr="00E31D3C" w:rsidRDefault="00946AD0" w:rsidP="0064611E">
            <w:pPr>
              <w:pStyle w:val="Table-Body-centred"/>
              <w:tabs>
                <w:tab w:val="left" w:pos="2200"/>
                <w:tab w:val="center" w:pos="3209"/>
              </w:tabs>
              <w:jc w:val="left"/>
            </w:pPr>
            <w:r>
              <w:t>N/a</w:t>
            </w:r>
          </w:p>
        </w:tc>
      </w:tr>
      <w:tr w:rsidR="0064611E" w:rsidRPr="001F616E" w14:paraId="38F9816C" w14:textId="77777777" w:rsidTr="00E31D3C">
        <w:trPr>
          <w:trHeight w:val="858"/>
        </w:trPr>
        <w:tc>
          <w:tcPr>
            <w:tcW w:w="2537" w:type="dxa"/>
          </w:tcPr>
          <w:p w14:paraId="7499D714" w14:textId="77777777" w:rsidR="0064611E" w:rsidRPr="0064611E" w:rsidRDefault="0064611E" w:rsidP="0064611E">
            <w:pPr>
              <w:pStyle w:val="Table-Body-centred"/>
              <w:tabs>
                <w:tab w:val="left" w:pos="2200"/>
                <w:tab w:val="center" w:pos="3209"/>
              </w:tabs>
              <w:jc w:val="left"/>
            </w:pPr>
            <w:r w:rsidRPr="0064611E">
              <w:lastRenderedPageBreak/>
              <w:t xml:space="preserve">Quality samples </w:t>
            </w:r>
          </w:p>
          <w:p w14:paraId="1FABDE81" w14:textId="77777777" w:rsidR="0064611E" w:rsidRPr="00E31D3C" w:rsidRDefault="0064611E" w:rsidP="0064611E">
            <w:pPr>
              <w:pStyle w:val="Table-Body-centred"/>
              <w:tabs>
                <w:tab w:val="left" w:pos="2200"/>
                <w:tab w:val="center" w:pos="3209"/>
              </w:tabs>
              <w:jc w:val="left"/>
            </w:pPr>
          </w:p>
        </w:tc>
        <w:tc>
          <w:tcPr>
            <w:tcW w:w="3402" w:type="dxa"/>
          </w:tcPr>
          <w:p w14:paraId="1F83B875" w14:textId="4CDD233C" w:rsidR="0064611E" w:rsidRPr="00E31D3C" w:rsidRDefault="0064611E" w:rsidP="0064611E">
            <w:pPr>
              <w:pStyle w:val="Table-Body-centred"/>
              <w:tabs>
                <w:tab w:val="left" w:pos="2200"/>
                <w:tab w:val="center" w:pos="3209"/>
              </w:tabs>
              <w:jc w:val="left"/>
            </w:pPr>
            <w:r w:rsidRPr="0064611E">
              <w:t>To be received by the appropriate laboratory (as designated by the Field Trials Manager) within 5 days of harvest.</w:t>
            </w:r>
          </w:p>
        </w:tc>
        <w:tc>
          <w:tcPr>
            <w:tcW w:w="3402" w:type="dxa"/>
          </w:tcPr>
          <w:p w14:paraId="1B481FD2" w14:textId="780DB593" w:rsidR="0064611E" w:rsidRPr="00E31D3C" w:rsidRDefault="00946AD0" w:rsidP="0064611E">
            <w:pPr>
              <w:pStyle w:val="Table-Body-centred"/>
              <w:tabs>
                <w:tab w:val="left" w:pos="2200"/>
                <w:tab w:val="center" w:pos="3209"/>
              </w:tabs>
              <w:jc w:val="left"/>
            </w:pPr>
            <w:r>
              <w:t>N/a</w:t>
            </w:r>
          </w:p>
        </w:tc>
      </w:tr>
    </w:tbl>
    <w:p w14:paraId="25388BE7" w14:textId="77777777" w:rsidR="00DF4ACE" w:rsidRDefault="00DF4ACE" w:rsidP="00DF4ACE">
      <w:pPr>
        <w:rPr>
          <w:rFonts w:ascii="Arial" w:hAnsi="Arial" w:cs="Arial"/>
          <w:sz w:val="22"/>
          <w:szCs w:val="22"/>
        </w:rPr>
      </w:pPr>
      <w:r w:rsidRPr="005E2C68">
        <w:rPr>
          <w:rFonts w:ascii="Arial" w:hAnsi="Arial" w:cs="Arial"/>
          <w:sz w:val="22"/>
          <w:szCs w:val="22"/>
        </w:rPr>
        <w:t xml:space="preserve"> </w:t>
      </w:r>
    </w:p>
    <w:p w14:paraId="055BD591" w14:textId="77777777" w:rsidR="00DF4ACE" w:rsidRPr="005E2C68" w:rsidRDefault="00DF4ACE" w:rsidP="00DF4ACE">
      <w:pPr>
        <w:rPr>
          <w:rFonts w:ascii="Arial" w:hAnsi="Arial" w:cs="Arial"/>
          <w:sz w:val="22"/>
          <w:szCs w:val="22"/>
        </w:rPr>
      </w:pPr>
    </w:p>
    <w:p w14:paraId="71BFBCB2" w14:textId="77777777" w:rsidR="00DF4ACE" w:rsidRDefault="00DF4ACE" w:rsidP="00DF4ACE">
      <w:bookmarkStart w:id="59" w:name="_Toc502838034"/>
    </w:p>
    <w:p w14:paraId="63B6F2A5" w14:textId="77777777" w:rsidR="00DF4ACE" w:rsidRDefault="00DF4ACE" w:rsidP="00DF4ACE">
      <w:pPr>
        <w:rPr>
          <w:rFonts w:ascii="Arial" w:hAnsi="Arial" w:cs="Arial"/>
          <w:b/>
          <w:sz w:val="22"/>
          <w:szCs w:val="22"/>
        </w:rPr>
      </w:pPr>
      <w:r>
        <w:rPr>
          <w:rFonts w:ascii="Arial" w:hAnsi="Arial" w:cs="Arial"/>
          <w:sz w:val="22"/>
          <w:szCs w:val="22"/>
        </w:rPr>
        <w:br w:type="page"/>
      </w:r>
    </w:p>
    <w:p w14:paraId="7C87990D" w14:textId="77777777" w:rsidR="00DF4ACE" w:rsidRPr="00560FE0" w:rsidRDefault="00DF4ACE" w:rsidP="00560FE0">
      <w:pPr>
        <w:pStyle w:val="Heading2"/>
        <w:jc w:val="center"/>
        <w:rPr>
          <w:rFonts w:ascii="Ubuntu" w:eastAsia="Times New Roman" w:hAnsi="Ubuntu" w:cs="Arial"/>
          <w:color w:val="0090D4"/>
          <w:sz w:val="40"/>
          <w:szCs w:val="36"/>
        </w:rPr>
      </w:pPr>
      <w:bookmarkStart w:id="60" w:name="_Appendix_3_–"/>
      <w:bookmarkStart w:id="61" w:name="_Toc158627560"/>
      <w:bookmarkStart w:id="62" w:name="_Toc232760275"/>
      <w:bookmarkEnd w:id="59"/>
      <w:bookmarkEnd w:id="60"/>
      <w:r w:rsidRPr="00560FE0">
        <w:rPr>
          <w:rFonts w:ascii="Ubuntu" w:eastAsia="Times New Roman" w:hAnsi="Ubuntu" w:cs="Arial"/>
          <w:color w:val="0090D4"/>
          <w:sz w:val="40"/>
          <w:szCs w:val="36"/>
        </w:rPr>
        <w:lastRenderedPageBreak/>
        <w:t>Appendix 3 – Dry matter and oil content determination in linseed</w:t>
      </w:r>
      <w:bookmarkEnd w:id="61"/>
      <w:bookmarkEnd w:id="62"/>
    </w:p>
    <w:p w14:paraId="30698742" w14:textId="77777777" w:rsidR="00DF4ACE" w:rsidRPr="00E43F4B" w:rsidRDefault="00DF4ACE" w:rsidP="00E43F4B">
      <w:pPr>
        <w:pStyle w:val="Heading4"/>
        <w:spacing w:before="240" w:after="40" w:line="240" w:lineRule="auto"/>
        <w:rPr>
          <w:i w:val="0"/>
          <w:color w:val="0090D4"/>
          <w:sz w:val="28"/>
          <w:szCs w:val="20"/>
          <w:lang w:eastAsia="en-GB"/>
        </w:rPr>
      </w:pPr>
      <w:r w:rsidRPr="00E43F4B">
        <w:rPr>
          <w:i w:val="0"/>
          <w:color w:val="0090D4"/>
          <w:sz w:val="28"/>
          <w:szCs w:val="20"/>
          <w:lang w:eastAsia="en-GB"/>
        </w:rPr>
        <w:t>Oven method</w:t>
      </w:r>
    </w:p>
    <w:p w14:paraId="74CF64F1" w14:textId="77777777" w:rsidR="00DF4ACE" w:rsidRPr="00DF0B86" w:rsidRDefault="00DF4ACE" w:rsidP="00DF4ACE">
      <w:pPr>
        <w:pStyle w:val="BodyText"/>
        <w:tabs>
          <w:tab w:val="left" w:pos="900"/>
          <w:tab w:val="left" w:pos="6480"/>
        </w:tabs>
        <w:rPr>
          <w:rFonts w:ascii="Arial" w:hAnsi="Arial" w:cs="Arial"/>
          <w:color w:val="5F5F5F"/>
          <w:sz w:val="20"/>
          <w:szCs w:val="20"/>
          <w:lang w:eastAsia="en-GB"/>
        </w:rPr>
      </w:pPr>
      <w:r w:rsidRPr="00DF0B86">
        <w:rPr>
          <w:rFonts w:ascii="Arial" w:hAnsi="Arial" w:cs="Arial"/>
          <w:color w:val="5F5F5F"/>
          <w:sz w:val="20"/>
          <w:szCs w:val="20"/>
          <w:lang w:eastAsia="en-GB"/>
        </w:rPr>
        <w:t>An accurately weighed and recorded sample of 100g seed (</w:t>
      </w:r>
      <w:r w:rsidRPr="00DF0B86">
        <w:rPr>
          <w:rFonts w:ascii="Arial" w:hAnsi="Arial" w:cs="Arial"/>
          <w:color w:val="5F5F5F"/>
          <w:sz w:val="20"/>
          <w:szCs w:val="20"/>
          <w:lang w:eastAsia="en-GB"/>
        </w:rPr>
        <w:sym w:font="Symbol" w:char="F0B1"/>
      </w:r>
      <w:r w:rsidRPr="00DF0B86">
        <w:rPr>
          <w:rFonts w:ascii="Arial" w:hAnsi="Arial" w:cs="Arial"/>
          <w:color w:val="5F5F5F"/>
          <w:sz w:val="20"/>
          <w:szCs w:val="20"/>
          <w:lang w:eastAsia="en-GB"/>
        </w:rPr>
        <w:t>5g) per plot is placed in the drier which must be at a temperature of 100ºC ±4°C with the air recirculation set in the range 80-100% recirculation in order to restore the temperature to 100°C ±4°C as rapidly as possible. When the temperature is restored to 100°C ±4°C the air regulator is set at 80% recirculation i.e. 20% fresh hot air. The regulator is critical for rapid drying.  The samples are dried at 100°C ±4°C for such time as is necessary for complete drying.</w:t>
      </w:r>
    </w:p>
    <w:p w14:paraId="53607367" w14:textId="77777777" w:rsidR="00DF4ACE" w:rsidRPr="00DF0B86" w:rsidRDefault="00DF4ACE" w:rsidP="00DF0B86">
      <w:pPr>
        <w:pStyle w:val="BodyText"/>
        <w:tabs>
          <w:tab w:val="clear" w:pos="1134"/>
          <w:tab w:val="clear" w:pos="2268"/>
          <w:tab w:val="clear" w:pos="3402"/>
          <w:tab w:val="clear" w:pos="4536"/>
          <w:tab w:val="clear" w:pos="5670"/>
          <w:tab w:val="clear" w:pos="6804"/>
          <w:tab w:val="clear" w:pos="7938"/>
          <w:tab w:val="clear" w:pos="10206"/>
        </w:tabs>
        <w:ind w:right="-284"/>
        <w:rPr>
          <w:rFonts w:ascii="Arial" w:hAnsi="Arial" w:cs="Arial"/>
          <w:color w:val="5F5F5F"/>
          <w:sz w:val="20"/>
          <w:szCs w:val="20"/>
          <w:lang w:eastAsia="en-GB"/>
        </w:rPr>
      </w:pPr>
    </w:p>
    <w:p w14:paraId="36380804" w14:textId="77777777" w:rsidR="00DF4ACE" w:rsidRPr="00DF0B86" w:rsidRDefault="00DF4ACE" w:rsidP="00DF0B86">
      <w:pPr>
        <w:pStyle w:val="BodyText"/>
        <w:tabs>
          <w:tab w:val="clear" w:pos="1134"/>
          <w:tab w:val="clear" w:pos="2268"/>
          <w:tab w:val="clear" w:pos="3402"/>
          <w:tab w:val="clear" w:pos="4536"/>
          <w:tab w:val="clear" w:pos="5670"/>
          <w:tab w:val="clear" w:pos="6804"/>
          <w:tab w:val="clear" w:pos="7938"/>
          <w:tab w:val="clear" w:pos="10206"/>
        </w:tabs>
        <w:ind w:right="-284"/>
        <w:rPr>
          <w:rFonts w:ascii="Arial" w:hAnsi="Arial" w:cs="Arial"/>
          <w:color w:val="5F5F5F"/>
          <w:sz w:val="20"/>
          <w:szCs w:val="20"/>
          <w:lang w:eastAsia="en-GB"/>
        </w:rPr>
      </w:pPr>
      <w:r w:rsidRPr="00DF0B86">
        <w:rPr>
          <w:rFonts w:ascii="Arial" w:hAnsi="Arial" w:cs="Arial"/>
          <w:color w:val="5F5F5F"/>
          <w:sz w:val="20"/>
          <w:szCs w:val="20"/>
          <w:lang w:eastAsia="en-GB"/>
        </w:rPr>
        <w:t xml:space="preserve">The dried sample is removed from the drier as soon as the sample is cool enough for accurate weighing. </w:t>
      </w:r>
    </w:p>
    <w:p w14:paraId="1E9853E0" w14:textId="77777777" w:rsidR="00DF4ACE" w:rsidRPr="00DF0B86" w:rsidRDefault="00DF4ACE" w:rsidP="00DF0B86">
      <w:pPr>
        <w:pStyle w:val="BodyText"/>
        <w:tabs>
          <w:tab w:val="clear" w:pos="1134"/>
          <w:tab w:val="clear" w:pos="2268"/>
          <w:tab w:val="clear" w:pos="3402"/>
          <w:tab w:val="clear" w:pos="4536"/>
          <w:tab w:val="clear" w:pos="5670"/>
          <w:tab w:val="clear" w:pos="6804"/>
          <w:tab w:val="clear" w:pos="7938"/>
          <w:tab w:val="clear" w:pos="10206"/>
        </w:tabs>
        <w:ind w:right="-284"/>
        <w:rPr>
          <w:rFonts w:ascii="Arial" w:hAnsi="Arial" w:cs="Arial"/>
          <w:color w:val="5F5F5F"/>
          <w:sz w:val="20"/>
          <w:szCs w:val="20"/>
          <w:lang w:eastAsia="en-GB"/>
        </w:rPr>
      </w:pPr>
    </w:p>
    <w:p w14:paraId="54D68AB8" w14:textId="77777777" w:rsidR="00DF4ACE" w:rsidRPr="00DF0B86" w:rsidRDefault="00DF4ACE" w:rsidP="00DF0B86">
      <w:pPr>
        <w:pStyle w:val="BodyText"/>
        <w:tabs>
          <w:tab w:val="clear" w:pos="1134"/>
          <w:tab w:val="clear" w:pos="2268"/>
          <w:tab w:val="clear" w:pos="3402"/>
          <w:tab w:val="clear" w:pos="4536"/>
          <w:tab w:val="clear" w:pos="5670"/>
          <w:tab w:val="clear" w:pos="6804"/>
          <w:tab w:val="clear" w:pos="7938"/>
          <w:tab w:val="clear" w:pos="10206"/>
        </w:tabs>
        <w:ind w:right="-284"/>
        <w:rPr>
          <w:rFonts w:ascii="Arial" w:hAnsi="Arial" w:cs="Arial"/>
          <w:color w:val="5F5F5F"/>
          <w:sz w:val="20"/>
          <w:szCs w:val="20"/>
          <w:lang w:eastAsia="en-GB"/>
        </w:rPr>
      </w:pPr>
      <w:r w:rsidRPr="00DF0B86">
        <w:rPr>
          <w:rFonts w:ascii="Arial" w:hAnsi="Arial" w:cs="Arial"/>
          <w:b/>
          <w:bCs/>
          <w:color w:val="5F5F5F"/>
          <w:sz w:val="20"/>
          <w:szCs w:val="20"/>
          <w:lang w:eastAsia="en-GB"/>
        </w:rPr>
        <w:t>The dry weight is recorded to one decimal place</w:t>
      </w:r>
      <w:r w:rsidRPr="00DF0B86">
        <w:rPr>
          <w:rFonts w:ascii="Arial" w:hAnsi="Arial" w:cs="Arial"/>
          <w:color w:val="5F5F5F"/>
          <w:sz w:val="20"/>
          <w:szCs w:val="20"/>
          <w:lang w:eastAsia="en-GB"/>
        </w:rPr>
        <w:t>.</w:t>
      </w:r>
    </w:p>
    <w:p w14:paraId="4594A696" w14:textId="77777777" w:rsidR="00DF4ACE" w:rsidRPr="00DF0B86" w:rsidRDefault="00DF4ACE" w:rsidP="00DF0B86">
      <w:pPr>
        <w:pStyle w:val="BodyText"/>
        <w:tabs>
          <w:tab w:val="clear" w:pos="1134"/>
          <w:tab w:val="clear" w:pos="2268"/>
          <w:tab w:val="clear" w:pos="3402"/>
          <w:tab w:val="clear" w:pos="4536"/>
          <w:tab w:val="clear" w:pos="5670"/>
          <w:tab w:val="clear" w:pos="6804"/>
          <w:tab w:val="clear" w:pos="7938"/>
          <w:tab w:val="clear" w:pos="10206"/>
        </w:tabs>
        <w:ind w:right="-284"/>
        <w:rPr>
          <w:rFonts w:ascii="Arial" w:hAnsi="Arial" w:cs="Arial"/>
          <w:color w:val="5F5F5F"/>
          <w:sz w:val="20"/>
          <w:szCs w:val="20"/>
          <w:lang w:eastAsia="en-GB"/>
        </w:rPr>
      </w:pPr>
    </w:p>
    <w:p w14:paraId="72C797FD" w14:textId="77777777" w:rsidR="00DF4ACE" w:rsidRPr="00DF0B86" w:rsidRDefault="00DF4ACE" w:rsidP="00DF0B86">
      <w:pPr>
        <w:pStyle w:val="BodyText"/>
        <w:tabs>
          <w:tab w:val="clear" w:pos="1134"/>
          <w:tab w:val="clear" w:pos="2268"/>
          <w:tab w:val="clear" w:pos="3402"/>
          <w:tab w:val="clear" w:pos="4536"/>
          <w:tab w:val="clear" w:pos="5670"/>
          <w:tab w:val="clear" w:pos="6804"/>
          <w:tab w:val="clear" w:pos="7938"/>
          <w:tab w:val="clear" w:pos="10206"/>
        </w:tabs>
        <w:ind w:right="-284"/>
        <w:rPr>
          <w:rFonts w:ascii="Arial" w:hAnsi="Arial" w:cs="Arial"/>
          <w:color w:val="5F5F5F"/>
          <w:sz w:val="20"/>
          <w:szCs w:val="20"/>
          <w:lang w:eastAsia="en-GB"/>
        </w:rPr>
      </w:pPr>
      <w:r w:rsidRPr="00DF0B86">
        <w:rPr>
          <w:rFonts w:ascii="Arial" w:hAnsi="Arial" w:cs="Arial"/>
          <w:color w:val="5F5F5F"/>
          <w:sz w:val="20"/>
          <w:szCs w:val="20"/>
          <w:lang w:eastAsia="en-GB"/>
        </w:rPr>
        <w:t>Dried samples should be retained for oil content determination.</w:t>
      </w:r>
    </w:p>
    <w:p w14:paraId="6E1EBA65" w14:textId="77777777" w:rsidR="00DF4ACE" w:rsidRPr="00DF0B86" w:rsidRDefault="00DF4ACE" w:rsidP="00DF0B86">
      <w:pPr>
        <w:pStyle w:val="BodyText"/>
        <w:tabs>
          <w:tab w:val="clear" w:pos="1134"/>
          <w:tab w:val="clear" w:pos="2268"/>
          <w:tab w:val="clear" w:pos="3402"/>
          <w:tab w:val="clear" w:pos="4536"/>
          <w:tab w:val="clear" w:pos="5670"/>
          <w:tab w:val="clear" w:pos="6804"/>
          <w:tab w:val="clear" w:pos="7938"/>
          <w:tab w:val="clear" w:pos="10206"/>
        </w:tabs>
        <w:ind w:right="-284"/>
        <w:rPr>
          <w:rFonts w:ascii="Arial" w:hAnsi="Arial" w:cs="Arial"/>
          <w:color w:val="5F5F5F"/>
          <w:sz w:val="20"/>
          <w:szCs w:val="20"/>
          <w:lang w:eastAsia="en-GB"/>
        </w:rPr>
      </w:pPr>
    </w:p>
    <w:p w14:paraId="0BD1935B" w14:textId="4EC4A359" w:rsidR="00DF4ACE" w:rsidRPr="00E40CA3" w:rsidRDefault="00DF4ACE" w:rsidP="00E40CA3">
      <w:pPr>
        <w:pStyle w:val="BodyText"/>
        <w:tabs>
          <w:tab w:val="clear" w:pos="1134"/>
          <w:tab w:val="clear" w:pos="2268"/>
          <w:tab w:val="clear" w:pos="3402"/>
          <w:tab w:val="clear" w:pos="4536"/>
          <w:tab w:val="clear" w:pos="5670"/>
          <w:tab w:val="clear" w:pos="6804"/>
          <w:tab w:val="clear" w:pos="7938"/>
          <w:tab w:val="clear" w:pos="10206"/>
        </w:tabs>
        <w:ind w:right="-284"/>
        <w:rPr>
          <w:rFonts w:ascii="Arial" w:hAnsi="Arial" w:cs="Arial"/>
          <w:color w:val="5F5F5F"/>
          <w:sz w:val="20"/>
          <w:szCs w:val="20"/>
          <w:lang w:eastAsia="en-GB"/>
        </w:rPr>
      </w:pPr>
      <w:r w:rsidRPr="00DF0B86">
        <w:rPr>
          <w:rFonts w:ascii="Arial" w:hAnsi="Arial" w:cs="Arial"/>
          <w:color w:val="5F5F5F"/>
          <w:sz w:val="20"/>
          <w:szCs w:val="20"/>
          <w:lang w:eastAsia="en-GB"/>
        </w:rPr>
        <w:t>Do not use an electronic moisture analyser to assess dry matter.</w:t>
      </w:r>
    </w:p>
    <w:p w14:paraId="020ED00C" w14:textId="77777777" w:rsidR="00DF4ACE" w:rsidRDefault="00DF4ACE" w:rsidP="00DF4ACE">
      <w:pPr>
        <w:pStyle w:val="BodyText"/>
        <w:rPr>
          <w:rFonts w:ascii="Arial" w:hAnsi="Arial" w:cs="Arial"/>
          <w:sz w:val="22"/>
          <w:szCs w:val="22"/>
        </w:rPr>
      </w:pPr>
    </w:p>
    <w:p w14:paraId="0D500280" w14:textId="77777777" w:rsidR="00DF4ACE" w:rsidRDefault="00DF4ACE" w:rsidP="00DF4ACE">
      <w:pPr>
        <w:pStyle w:val="BodyText"/>
        <w:rPr>
          <w:rFonts w:ascii="Arial" w:hAnsi="Arial" w:cs="Arial"/>
          <w:sz w:val="22"/>
          <w:szCs w:val="22"/>
        </w:rPr>
      </w:pPr>
    </w:p>
    <w:p w14:paraId="517CAD70" w14:textId="2EC9CC6A" w:rsidR="00DF4ACE" w:rsidRPr="0007007C" w:rsidRDefault="00DC3000" w:rsidP="00DC3000">
      <w:pPr>
        <w:pStyle w:val="Heading2"/>
        <w:rPr>
          <w:rFonts w:ascii="Arial" w:hAnsi="Arial" w:cs="Arial"/>
          <w:sz w:val="22"/>
          <w:szCs w:val="22"/>
        </w:rPr>
      </w:pPr>
      <w:bookmarkStart w:id="63" w:name="_Toc232760276"/>
      <w:r w:rsidRPr="00DC3000">
        <w:rPr>
          <w:rFonts w:ascii="Ubuntu" w:eastAsia="Times New Roman" w:hAnsi="Ubuntu" w:cs="Arial"/>
          <w:color w:val="0090D4"/>
          <w:sz w:val="40"/>
          <w:szCs w:val="36"/>
        </w:rPr>
        <w:t>Contact us</w:t>
      </w:r>
      <w:bookmarkEnd w:id="63"/>
    </w:p>
    <w:p w14:paraId="5E5787A5" w14:textId="16279E2B" w:rsidR="00A8687B" w:rsidRDefault="00441465" w:rsidP="00E85891">
      <w:pPr>
        <w:pStyle w:val="BodyText"/>
        <w:tabs>
          <w:tab w:val="left" w:pos="900"/>
          <w:tab w:val="left" w:pos="6480"/>
        </w:tabs>
        <w:rPr>
          <w:rFonts w:ascii="Arial" w:hAnsi="Arial" w:cs="Arial"/>
          <w:color w:val="5F5F5F"/>
          <w:sz w:val="20"/>
          <w:szCs w:val="20"/>
          <w:lang w:eastAsia="en-GB"/>
        </w:rPr>
      </w:pPr>
      <w:r w:rsidRPr="00E85891">
        <w:rPr>
          <w:rFonts w:ascii="Arial" w:hAnsi="Arial" w:cs="Arial"/>
          <w:color w:val="5F5F5F"/>
          <w:sz w:val="20"/>
          <w:szCs w:val="20"/>
          <w:lang w:eastAsia="en-GB"/>
        </w:rPr>
        <w:t>AHDB, Siskin Parkway East, Middlemarch Business Park, Coventry CV3 4PE</w:t>
      </w:r>
    </w:p>
    <w:p w14:paraId="4CAADE84" w14:textId="77777777" w:rsidR="00E85891" w:rsidRPr="00E85891" w:rsidRDefault="00E85891" w:rsidP="00E85891">
      <w:pPr>
        <w:pStyle w:val="BodyText"/>
        <w:tabs>
          <w:tab w:val="left" w:pos="900"/>
          <w:tab w:val="left" w:pos="6480"/>
        </w:tabs>
        <w:rPr>
          <w:rFonts w:ascii="Arial" w:hAnsi="Arial" w:cs="Arial"/>
          <w:color w:val="5F5F5F"/>
          <w:sz w:val="20"/>
          <w:szCs w:val="20"/>
          <w:lang w:eastAsia="en-GB"/>
        </w:rPr>
      </w:pPr>
    </w:p>
    <w:p w14:paraId="297C9969" w14:textId="3A9875BE" w:rsidR="00E85891" w:rsidRPr="00E85891" w:rsidRDefault="00E85891" w:rsidP="00E85891">
      <w:pPr>
        <w:pStyle w:val="BodyText"/>
        <w:tabs>
          <w:tab w:val="left" w:pos="900"/>
          <w:tab w:val="left" w:pos="6480"/>
        </w:tabs>
        <w:rPr>
          <w:rFonts w:ascii="Arial" w:hAnsi="Arial" w:cs="Arial"/>
          <w:color w:val="5F5F5F"/>
          <w:sz w:val="20"/>
          <w:szCs w:val="20"/>
          <w:lang w:eastAsia="en-GB"/>
        </w:rPr>
      </w:pPr>
      <w:r w:rsidRPr="00E85891">
        <w:rPr>
          <w:rFonts w:ascii="Arial" w:hAnsi="Arial" w:cs="Arial"/>
          <w:color w:val="5F5F5F"/>
          <w:sz w:val="20"/>
          <w:szCs w:val="20"/>
          <w:lang w:eastAsia="en-GB"/>
        </w:rPr>
        <w:t xml:space="preserve">Email: </w:t>
      </w:r>
      <w:r w:rsidRPr="00E85891">
        <w:rPr>
          <w:rStyle w:val="Hyperlink"/>
          <w:rFonts w:ascii="Arial" w:hAnsi="Arial" w:cs="Arial"/>
          <w:sz w:val="20"/>
          <w:szCs w:val="20"/>
          <w:lang w:eastAsia="en-GB"/>
        </w:rPr>
        <w:t>info@ahdb.org.uk</w:t>
      </w:r>
    </w:p>
    <w:sectPr w:rsidR="00E85891" w:rsidRPr="00E85891" w:rsidSect="00E63213">
      <w:headerReference w:type="even" r:id="rId12"/>
      <w:headerReference w:type="default" r:id="rId13"/>
      <w:footerReference w:type="default" r:id="rId14"/>
      <w:headerReference w:type="first" r:id="rId15"/>
      <w:pgSz w:w="11906" w:h="16838"/>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EB533FC" w14:textId="77777777" w:rsidR="00506A16" w:rsidRDefault="00506A16" w:rsidP="008970BE">
      <w:pPr>
        <w:spacing w:after="0" w:line="240" w:lineRule="auto"/>
      </w:pPr>
      <w:r>
        <w:separator/>
      </w:r>
    </w:p>
  </w:endnote>
  <w:endnote w:type="continuationSeparator" w:id="0">
    <w:p w14:paraId="46449064" w14:textId="77777777" w:rsidR="00506A16" w:rsidRDefault="00506A16" w:rsidP="008970B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MS Mincho">
    <w:panose1 w:val="02020609040205080304"/>
    <w:charset w:val="80"/>
    <w:family w:val="modern"/>
    <w:pitch w:val="fixed"/>
    <w:sig w:usb0="E00002FF" w:usb1="6AC7FDFB" w:usb2="08000012" w:usb3="00000000" w:csb0="0002009F" w:csb1="00000000"/>
  </w:font>
  <w:font w:name="Aptos Display">
    <w:charset w:val="00"/>
    <w:family w:val="swiss"/>
    <w:pitch w:val="variable"/>
    <w:sig w:usb0="20000287" w:usb1="00000003"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Ubuntu Light">
    <w:altName w:val="Ubuntu Medium"/>
    <w:panose1 w:val="020B0304030602030204"/>
    <w:charset w:val="00"/>
    <w:family w:val="swiss"/>
    <w:pitch w:val="variable"/>
    <w:sig w:usb0="E00002FF" w:usb1="5000205B" w:usb2="00000000" w:usb3="00000000" w:csb0="0000009F" w:csb1="00000000"/>
  </w:font>
  <w:font w:name="Ubuntu">
    <w:panose1 w:val="020B0504030602030204"/>
    <w:charset w:val="00"/>
    <w:family w:val="swiss"/>
    <w:pitch w:val="variable"/>
    <w:sig w:usb0="E00002FF" w:usb1="5000205B"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AB9594" w14:textId="0E8AA8F6" w:rsidR="003F37D6" w:rsidRPr="003F37D6" w:rsidRDefault="003F37D6" w:rsidP="003F37D6">
    <w:pPr>
      <w:pStyle w:val="Footer"/>
      <w:tabs>
        <w:tab w:val="clear" w:pos="4513"/>
        <w:tab w:val="center" w:pos="4395"/>
      </w:tabs>
      <w:rPr>
        <w:rFonts w:ascii="Arial" w:hAnsi="Arial" w:cs="Arial"/>
        <w:sz w:val="20"/>
        <w:szCs w:val="20"/>
      </w:rPr>
    </w:pPr>
    <w:r w:rsidRPr="003F37D6">
      <w:rPr>
        <w:rFonts w:ascii="Arial" w:hAnsi="Arial" w:cs="Arial"/>
        <w:sz w:val="20"/>
        <w:szCs w:val="20"/>
      </w:rPr>
      <w:t xml:space="preserve">Page </w:t>
    </w:r>
    <w:r w:rsidRPr="003F37D6">
      <w:rPr>
        <w:rFonts w:ascii="Arial" w:hAnsi="Arial" w:cs="Arial"/>
        <w:sz w:val="20"/>
        <w:szCs w:val="20"/>
      </w:rPr>
      <w:fldChar w:fldCharType="begin"/>
    </w:r>
    <w:r w:rsidRPr="003F37D6">
      <w:rPr>
        <w:rFonts w:ascii="Arial" w:hAnsi="Arial" w:cs="Arial"/>
        <w:sz w:val="20"/>
        <w:szCs w:val="20"/>
      </w:rPr>
      <w:instrText xml:space="preserve"> PAGE  \* Arabic  \* MERGEFORMAT </w:instrText>
    </w:r>
    <w:r w:rsidRPr="003F37D6">
      <w:rPr>
        <w:rFonts w:ascii="Arial" w:hAnsi="Arial" w:cs="Arial"/>
        <w:sz w:val="20"/>
        <w:szCs w:val="20"/>
      </w:rPr>
      <w:fldChar w:fldCharType="separate"/>
    </w:r>
    <w:r w:rsidRPr="003F37D6">
      <w:rPr>
        <w:rFonts w:ascii="Arial" w:hAnsi="Arial" w:cs="Arial"/>
        <w:sz w:val="20"/>
        <w:szCs w:val="20"/>
      </w:rPr>
      <w:t>2</w:t>
    </w:r>
    <w:r w:rsidRPr="003F37D6">
      <w:rPr>
        <w:rFonts w:ascii="Arial" w:hAnsi="Arial" w:cs="Arial"/>
        <w:sz w:val="20"/>
        <w:szCs w:val="20"/>
      </w:rPr>
      <w:fldChar w:fldCharType="end"/>
    </w:r>
    <w:r w:rsidRPr="003F37D6">
      <w:rPr>
        <w:rFonts w:ascii="Arial" w:hAnsi="Arial" w:cs="Arial"/>
        <w:sz w:val="20"/>
        <w:szCs w:val="20"/>
      </w:rPr>
      <w:t xml:space="preserve"> of </w:t>
    </w:r>
    <w:r w:rsidRPr="003F37D6">
      <w:rPr>
        <w:rFonts w:ascii="Arial" w:hAnsi="Arial" w:cs="Arial"/>
        <w:sz w:val="20"/>
        <w:szCs w:val="20"/>
      </w:rPr>
      <w:fldChar w:fldCharType="begin"/>
    </w:r>
    <w:r w:rsidRPr="003F37D6">
      <w:rPr>
        <w:rFonts w:ascii="Arial" w:hAnsi="Arial" w:cs="Arial"/>
        <w:sz w:val="20"/>
        <w:szCs w:val="20"/>
      </w:rPr>
      <w:instrText xml:space="preserve"> NUMPAGES  \* Arabic  \* MERGEFORMAT </w:instrText>
    </w:r>
    <w:r w:rsidRPr="003F37D6">
      <w:rPr>
        <w:rFonts w:ascii="Arial" w:hAnsi="Arial" w:cs="Arial"/>
        <w:sz w:val="20"/>
        <w:szCs w:val="20"/>
      </w:rPr>
      <w:fldChar w:fldCharType="separate"/>
    </w:r>
    <w:r w:rsidRPr="003F37D6">
      <w:rPr>
        <w:rFonts w:ascii="Arial" w:hAnsi="Arial" w:cs="Arial"/>
        <w:sz w:val="20"/>
        <w:szCs w:val="20"/>
      </w:rPr>
      <w:t>2</w:t>
    </w:r>
    <w:r w:rsidRPr="003F37D6">
      <w:rPr>
        <w:rFonts w:ascii="Arial" w:hAnsi="Arial" w:cs="Arial"/>
        <w:sz w:val="20"/>
        <w:szCs w:val="20"/>
      </w:rPr>
      <w:fldChar w:fldCharType="end"/>
    </w:r>
    <w:r w:rsidRPr="003F37D6">
      <w:rPr>
        <w:rFonts w:ascii="Arial" w:hAnsi="Arial" w:cs="Arial"/>
        <w:sz w:val="20"/>
        <w:szCs w:val="20"/>
      </w:rPr>
      <w:t xml:space="preserve">                  </w:t>
    </w:r>
    <w:r w:rsidRPr="003F37D6">
      <w:rPr>
        <w:rFonts w:ascii="Arial" w:hAnsi="Arial" w:cs="Arial"/>
        <w:sz w:val="20"/>
        <w:szCs w:val="20"/>
      </w:rPr>
      <w:tab/>
    </w:r>
    <w:r w:rsidRPr="003F37D6">
      <w:rPr>
        <w:rFonts w:ascii="Arial" w:hAnsi="Arial" w:cs="Arial"/>
        <w:sz w:val="20"/>
        <w:szCs w:val="20"/>
      </w:rPr>
      <w:sym w:font="Symbol" w:char="F0E3"/>
    </w:r>
    <w:r w:rsidRPr="003F37D6">
      <w:rPr>
        <w:rFonts w:ascii="Arial" w:hAnsi="Arial" w:cs="Arial"/>
        <w:sz w:val="20"/>
        <w:szCs w:val="20"/>
      </w:rPr>
      <w:t xml:space="preserve"> Agriculture and Horticulture Development Board </w:t>
    </w:r>
    <w:r w:rsidRPr="003F37D6">
      <w:rPr>
        <w:rFonts w:ascii="Arial" w:hAnsi="Arial" w:cs="Arial"/>
        <w:sz w:val="20"/>
        <w:szCs w:val="20"/>
      </w:rPr>
      <w:fldChar w:fldCharType="begin"/>
    </w:r>
    <w:r w:rsidRPr="003F37D6">
      <w:rPr>
        <w:rFonts w:ascii="Arial" w:hAnsi="Arial" w:cs="Arial"/>
        <w:sz w:val="20"/>
        <w:szCs w:val="20"/>
      </w:rPr>
      <w:instrText xml:space="preserve"> DATE \@ "yyyy" \* MERGEFORMAT </w:instrText>
    </w:r>
    <w:r w:rsidRPr="003F37D6">
      <w:rPr>
        <w:rFonts w:ascii="Arial" w:hAnsi="Arial" w:cs="Arial"/>
        <w:sz w:val="20"/>
        <w:szCs w:val="20"/>
      </w:rPr>
      <w:fldChar w:fldCharType="separate"/>
    </w:r>
    <w:r w:rsidR="00A40548">
      <w:rPr>
        <w:rFonts w:ascii="Arial" w:hAnsi="Arial" w:cs="Arial"/>
        <w:noProof/>
        <w:sz w:val="20"/>
        <w:szCs w:val="20"/>
      </w:rPr>
      <w:t>2026</w:t>
    </w:r>
    <w:r w:rsidRPr="003F37D6">
      <w:rPr>
        <w:rFonts w:ascii="Arial" w:hAnsi="Arial" w:cs="Arial"/>
        <w:sz w:val="20"/>
        <w:szCs w:val="20"/>
      </w:rPr>
      <w:fldChar w:fldCharType="end"/>
    </w:r>
    <w:r w:rsidRPr="003F37D6">
      <w:rPr>
        <w:rFonts w:ascii="Arial" w:hAnsi="Arial" w:cs="Arial"/>
        <w:sz w:val="20"/>
        <w:szCs w:val="20"/>
      </w:rPr>
      <w:t>. All rights reserved.</w:t>
    </w:r>
  </w:p>
  <w:p w14:paraId="4F66C305" w14:textId="77777777" w:rsidR="003F37D6" w:rsidRPr="003F37D6" w:rsidRDefault="003F37D6">
    <w:pPr>
      <w:pStyle w:val="Footer"/>
      <w:rPr>
        <w:rFonts w:ascii="Arial" w:hAnsi="Arial" w:cs="Arial"/>
        <w:sz w:val="20"/>
        <w:szCs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377F5C3" w14:textId="77777777" w:rsidR="00506A16" w:rsidRDefault="00506A16" w:rsidP="008970BE">
      <w:pPr>
        <w:spacing w:after="0" w:line="240" w:lineRule="auto"/>
      </w:pPr>
      <w:r>
        <w:separator/>
      </w:r>
    </w:p>
  </w:footnote>
  <w:footnote w:type="continuationSeparator" w:id="0">
    <w:p w14:paraId="68129B16" w14:textId="77777777" w:rsidR="00506A16" w:rsidRDefault="00506A16" w:rsidP="008970B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5784FA" w14:textId="73465990" w:rsidR="008970BE" w:rsidRDefault="008970BE">
    <w:pPr>
      <w:pStyle w:val="Header"/>
    </w:pPr>
    <w:r>
      <w:rPr>
        <w:noProof/>
      </w:rPr>
      <mc:AlternateContent>
        <mc:Choice Requires="wps">
          <w:drawing>
            <wp:anchor distT="0" distB="0" distL="0" distR="0" simplePos="0" relativeHeight="251659264" behindDoc="0" locked="0" layoutInCell="1" allowOverlap="1" wp14:anchorId="6CE6EAF0" wp14:editId="5CC27443">
              <wp:simplePos x="635" y="635"/>
              <wp:positionH relativeFrom="page">
                <wp:align>center</wp:align>
              </wp:positionH>
              <wp:positionV relativeFrom="page">
                <wp:align>top</wp:align>
              </wp:positionV>
              <wp:extent cx="609600" cy="409575"/>
              <wp:effectExtent l="0" t="0" r="0" b="9525"/>
              <wp:wrapNone/>
              <wp:docPr id="607517481" name="Text Box 2"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609600" cy="409575"/>
                      </a:xfrm>
                      <a:prstGeom prst="rect">
                        <a:avLst/>
                      </a:prstGeom>
                      <a:noFill/>
                      <a:ln>
                        <a:noFill/>
                      </a:ln>
                    </wps:spPr>
                    <wps:txbx>
                      <w:txbxContent>
                        <w:p w14:paraId="202492C3" w14:textId="361EF5A4" w:rsidR="008970BE" w:rsidRPr="008970BE" w:rsidRDefault="008970BE" w:rsidP="008970BE">
                          <w:pPr>
                            <w:spacing w:after="0"/>
                            <w:rPr>
                              <w:rFonts w:ascii="Aptos" w:eastAsia="Aptos" w:hAnsi="Aptos" w:cs="Aptos"/>
                              <w:noProof/>
                              <w:color w:val="000000"/>
                            </w:rPr>
                          </w:pPr>
                          <w:r w:rsidRPr="008970BE">
                            <w:rPr>
                              <w:rFonts w:ascii="Aptos" w:eastAsia="Aptos" w:hAnsi="Aptos" w:cs="Aptos"/>
                              <w:noProof/>
                              <w:color w:val="000000"/>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6CE6EAF0" id="_x0000_t202" coordsize="21600,21600" o:spt="202" path="m,l,21600r21600,l21600,xe">
              <v:stroke joinstyle="miter"/>
              <v:path gradientshapeok="t" o:connecttype="rect"/>
            </v:shapetype>
            <v:shape id="Text Box 2" o:spid="_x0000_s1026" type="#_x0000_t202" alt="OFFICIAL" style="position:absolute;margin-left:0;margin-top:0;width:48pt;height:32.25pt;z-index:251659264;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" filled="f" stroked="f">
              <v:textbox style="mso-fit-shape-to-text:t" inset="0,15pt,0,0">
                <w:txbxContent>
                  <w:p w14:paraId="202492C3" w14:textId="361EF5A4" w:rsidR="008970BE" w:rsidRPr="008970BE" w:rsidRDefault="008970BE" w:rsidP="008970BE">
                    <w:pPr>
                      <w:spacing w:after="0"/>
                      <w:rPr>
                        <w:rFonts w:ascii="Aptos" w:eastAsia="Aptos" w:hAnsi="Aptos" w:cs="Aptos"/>
                        <w:noProof/>
                        <w:color w:val="000000"/>
                      </w:rPr>
                    </w:pPr>
                    <w:r w:rsidRPr="008970BE">
                      <w:rPr>
                        <w:rFonts w:ascii="Aptos" w:eastAsia="Aptos" w:hAnsi="Aptos" w:cs="Aptos"/>
                        <w:noProof/>
                        <w:color w:val="000000"/>
                      </w:rPr>
                      <w:t>OFFICIAL</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9440C1" w14:textId="6C0763C5" w:rsidR="008970BE" w:rsidRPr="00A21652" w:rsidRDefault="008970BE" w:rsidP="00A21652">
    <w:pPr>
      <w:spacing w:line="360" w:lineRule="auto"/>
      <w:rPr>
        <w:rFonts w:ascii="Arial" w:eastAsia="Calibri" w:hAnsi="Arial"/>
        <w:sz w:val="22"/>
        <w:szCs w:val="22"/>
      </w:rPr>
    </w:pPr>
    <w:r>
      <w:rPr>
        <w:noProof/>
      </w:rPr>
      <mc:AlternateContent>
        <mc:Choice Requires="wps">
          <w:drawing>
            <wp:anchor distT="0" distB="0" distL="0" distR="0" simplePos="0" relativeHeight="251660288" behindDoc="0" locked="0" layoutInCell="1" allowOverlap="1" wp14:anchorId="13AE6B82" wp14:editId="15FD81F3">
              <wp:simplePos x="635" y="635"/>
              <wp:positionH relativeFrom="page">
                <wp:align>center</wp:align>
              </wp:positionH>
              <wp:positionV relativeFrom="page">
                <wp:align>top</wp:align>
              </wp:positionV>
              <wp:extent cx="609600" cy="409575"/>
              <wp:effectExtent l="0" t="0" r="0" b="9525"/>
              <wp:wrapNone/>
              <wp:docPr id="970886943" name="Text Box 3"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609600" cy="409575"/>
                      </a:xfrm>
                      <a:prstGeom prst="rect">
                        <a:avLst/>
                      </a:prstGeom>
                      <a:noFill/>
                      <a:ln>
                        <a:noFill/>
                      </a:ln>
                    </wps:spPr>
                    <wps:txbx>
                      <w:txbxContent>
                        <w:p w14:paraId="56704CBE" w14:textId="2D3CF130" w:rsidR="008970BE" w:rsidRPr="008970BE" w:rsidRDefault="008970BE" w:rsidP="008970BE">
                          <w:pPr>
                            <w:spacing w:after="0"/>
                            <w:rPr>
                              <w:rFonts w:ascii="Aptos" w:eastAsia="Aptos" w:hAnsi="Aptos" w:cs="Aptos"/>
                              <w:noProof/>
                              <w:color w:val="000000"/>
                            </w:rPr>
                          </w:pPr>
                          <w:r w:rsidRPr="008970BE">
                            <w:rPr>
                              <w:rFonts w:ascii="Aptos" w:eastAsia="Aptos" w:hAnsi="Aptos" w:cs="Aptos"/>
                              <w:noProof/>
                              <w:color w:val="000000"/>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13AE6B82" id="_x0000_t202" coordsize="21600,21600" o:spt="202" path="m,l,21600r21600,l21600,xe">
              <v:stroke joinstyle="miter"/>
              <v:path gradientshapeok="t" o:connecttype="rect"/>
            </v:shapetype>
            <v:shape id="Text Box 3" o:spid="_x0000_s1027" type="#_x0000_t202" alt="OFFICIAL" style="position:absolute;margin-left:0;margin-top:0;width:48pt;height:32.25pt;z-index:251660288;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" filled="f" stroked="f">
              <v:textbox style="mso-fit-shape-to-text:t" inset="0,15pt,0,0">
                <w:txbxContent>
                  <w:p w14:paraId="56704CBE" w14:textId="2D3CF130" w:rsidR="008970BE" w:rsidRPr="008970BE" w:rsidRDefault="008970BE" w:rsidP="008970BE">
                    <w:pPr>
                      <w:spacing w:after="0"/>
                      <w:rPr>
                        <w:rFonts w:ascii="Aptos" w:eastAsia="Aptos" w:hAnsi="Aptos" w:cs="Aptos"/>
                        <w:noProof/>
                        <w:color w:val="000000"/>
                      </w:rPr>
                    </w:pPr>
                    <w:r w:rsidRPr="008970BE">
                      <w:rPr>
                        <w:rFonts w:ascii="Aptos" w:eastAsia="Aptos" w:hAnsi="Aptos" w:cs="Aptos"/>
                        <w:noProof/>
                        <w:color w:val="000000"/>
                      </w:rPr>
                      <w:t>OFFICIAL</w:t>
                    </w:r>
                  </w:p>
                </w:txbxContent>
              </v:textbox>
              <w10:wrap anchorx="page" anchory="page"/>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A5C5B5" w14:textId="3AE6350B" w:rsidR="008970BE" w:rsidRPr="00882F48" w:rsidRDefault="00882F48" w:rsidP="00882F48">
    <w:pPr>
      <w:spacing w:line="360" w:lineRule="auto"/>
      <w:rPr>
        <w:rFonts w:ascii="Arial" w:eastAsia="Calibri" w:hAnsi="Arial"/>
        <w:sz w:val="22"/>
        <w:szCs w:val="22"/>
      </w:rPr>
    </w:pPr>
    <w:r w:rsidRPr="007610EA">
      <w:rPr>
        <w:rFonts w:ascii="Arial" w:eastAsia="Calibri" w:hAnsi="Arial"/>
        <w:sz w:val="22"/>
        <w:szCs w:val="22"/>
      </w:rPr>
      <w:t xml:space="preserve">Protocol </w:t>
    </w:r>
    <w:r>
      <w:rPr>
        <w:rFonts w:ascii="Arial" w:eastAsia="Calibri" w:hAnsi="Arial"/>
        <w:sz w:val="22"/>
        <w:szCs w:val="22"/>
      </w:rPr>
      <w:t>1</w:t>
    </w:r>
    <w:r w:rsidRPr="007610EA">
      <w:rPr>
        <w:rFonts w:ascii="Arial" w:eastAsia="Calibri" w:hAnsi="Arial"/>
        <w:sz w:val="22"/>
        <w:szCs w:val="22"/>
      </w:rPr>
      <w:t>0</w:t>
    </w:r>
    <w:r>
      <w:rPr>
        <w:rFonts w:ascii="Arial" w:eastAsia="Calibri" w:hAnsi="Arial"/>
        <w:sz w:val="22"/>
        <w:szCs w:val="22"/>
      </w:rPr>
      <w:t>2</w:t>
    </w:r>
    <w:r w:rsidRPr="007610EA">
      <w:rPr>
        <w:rFonts w:ascii="Arial" w:eastAsia="Calibri" w:hAnsi="Arial"/>
        <w:sz w:val="22"/>
        <w:szCs w:val="22"/>
      </w:rPr>
      <w:t xml:space="preserve">: </w:t>
    </w:r>
    <w:r>
      <w:rPr>
        <w:rFonts w:ascii="Arial" w:eastAsia="Calibri" w:hAnsi="Arial"/>
        <w:sz w:val="22"/>
        <w:szCs w:val="22"/>
      </w:rPr>
      <w:t>LIN</w:t>
    </w:r>
    <w:r w:rsidRPr="007610EA">
      <w:rPr>
        <w:rFonts w:ascii="Arial" w:eastAsia="Calibri" w:hAnsi="Arial"/>
        <w:sz w:val="22"/>
        <w:szCs w:val="22"/>
      </w:rPr>
      <w:t xml:space="preserve"> 22-</w:t>
    </w:r>
    <w:r w:rsidRPr="007E4D2D">
      <w:rPr>
        <w:rFonts w:ascii="Arial" w:eastAsia="Calibri" w:hAnsi="Arial"/>
        <w:sz w:val="22"/>
        <w:szCs w:val="22"/>
      </w:rPr>
      <w:t>26 (</w:t>
    </w:r>
    <w:r>
      <w:rPr>
        <w:rFonts w:ascii="Arial" w:eastAsia="Calibri" w:hAnsi="Arial"/>
        <w:sz w:val="22"/>
        <w:szCs w:val="22"/>
      </w:rPr>
      <w:t>MAR</w:t>
    </w:r>
    <w:r w:rsidRPr="007E4D2D">
      <w:rPr>
        <w:rFonts w:ascii="Arial" w:eastAsia="Calibri" w:hAnsi="Arial"/>
        <w:sz w:val="22"/>
        <w:szCs w:val="22"/>
      </w:rPr>
      <w:t xml:space="preserve"> 202</w:t>
    </w:r>
    <w:r>
      <w:rPr>
        <w:rFonts w:ascii="Arial" w:eastAsia="Calibri" w:hAnsi="Arial"/>
        <w:sz w:val="22"/>
        <w:szCs w:val="22"/>
      </w:rPr>
      <w:t>5</w:t>
    </w:r>
    <w:r w:rsidRPr="007E4D2D">
      <w:rPr>
        <w:rFonts w:ascii="Arial" w:eastAsia="Calibri" w:hAnsi="Arial"/>
        <w:sz w:val="22"/>
        <w:szCs w:val="22"/>
      </w:rPr>
      <w:t>)</w:t>
    </w:r>
    <w:r w:rsidR="005F37FC" w:rsidRPr="007A3454">
      <w:rPr>
        <w:rStyle w:val="Heading2Char"/>
        <w:rFonts w:eastAsiaTheme="minorHAnsi"/>
        <w:noProof/>
        <w:lang w:val="en-US" w:eastAsia="en-US"/>
      </w:rPr>
      <w:drawing>
        <wp:anchor distT="0" distB="0" distL="114300" distR="114300" simplePos="0" relativeHeight="251662336" behindDoc="0" locked="0" layoutInCell="1" allowOverlap="1" wp14:anchorId="5BB9D7DA" wp14:editId="3941614B">
          <wp:simplePos x="0" y="0"/>
          <wp:positionH relativeFrom="margin">
            <wp:align>right</wp:align>
          </wp:positionH>
          <wp:positionV relativeFrom="paragraph">
            <wp:posOffset>-83185</wp:posOffset>
          </wp:positionV>
          <wp:extent cx="1259840" cy="546100"/>
          <wp:effectExtent l="0" t="0" r="0" b="6350"/>
          <wp:wrapNone/>
          <wp:docPr id="1753224453" name="Picture 17532244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ADHB-no-words_Blue_RGB.wmf"/>
                  <pic:cNvPicPr/>
                </pic:nvPicPr>
                <pic:blipFill>
                  <a:blip r:embed="rId1" cstate="print">
                    <a:extLst>
                      <a:ext uri="{28A0092B-C50C-407E-A947-70E740481C1C}">
                        <a14:useLocalDpi xmlns:a14="http://schemas.microsoft.com/office/drawing/2010/main" val="0"/>
                      </a:ext>
                    </a:extLst>
                  </a:blip>
                  <a:stretch>
                    <a:fillRect/>
                  </a:stretch>
                </pic:blipFill>
                <pic:spPr>
                  <a:xfrm rot="10800000" flipH="1" flipV="1">
                    <a:off x="0" y="0"/>
                    <a:ext cx="1259840" cy="546100"/>
                  </a:xfrm>
                  <a:prstGeom prst="rect">
                    <a:avLst/>
                  </a:prstGeom>
                </pic:spPr>
              </pic:pic>
            </a:graphicData>
          </a:graphic>
          <wp14:sizeRelH relativeFrom="page">
            <wp14:pctWidth>0</wp14:pctWidth>
          </wp14:sizeRelH>
          <wp14:sizeRelV relativeFrom="page">
            <wp14:pctHeight>0</wp14:pctHeight>
          </wp14:sizeRelV>
        </wp:anchor>
      </w:drawing>
    </w:r>
    <w:r w:rsidR="008970BE">
      <w:rPr>
        <w:noProof/>
      </w:rPr>
      <mc:AlternateContent>
        <mc:Choice Requires="wps">
          <w:drawing>
            <wp:anchor distT="0" distB="0" distL="0" distR="0" simplePos="0" relativeHeight="251658240" behindDoc="0" locked="0" layoutInCell="1" allowOverlap="1" wp14:anchorId="5D60C074" wp14:editId="1452D8C2">
              <wp:simplePos x="635" y="635"/>
              <wp:positionH relativeFrom="page">
                <wp:align>center</wp:align>
              </wp:positionH>
              <wp:positionV relativeFrom="page">
                <wp:align>top</wp:align>
              </wp:positionV>
              <wp:extent cx="609600" cy="409575"/>
              <wp:effectExtent l="0" t="0" r="0" b="9525"/>
              <wp:wrapNone/>
              <wp:docPr id="629406427" name="Text Box 1"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609600" cy="409575"/>
                      </a:xfrm>
                      <a:prstGeom prst="rect">
                        <a:avLst/>
                      </a:prstGeom>
                      <a:noFill/>
                      <a:ln>
                        <a:noFill/>
                      </a:ln>
                    </wps:spPr>
                    <wps:txbx>
                      <w:txbxContent>
                        <w:p w14:paraId="01549347" w14:textId="24A2CB02" w:rsidR="008970BE" w:rsidRPr="008970BE" w:rsidRDefault="008970BE" w:rsidP="008970BE">
                          <w:pPr>
                            <w:spacing w:after="0"/>
                            <w:rPr>
                              <w:rFonts w:ascii="Aptos" w:eastAsia="Aptos" w:hAnsi="Aptos" w:cs="Aptos"/>
                              <w:noProof/>
                              <w:color w:val="000000"/>
                            </w:rPr>
                          </w:pPr>
                          <w:r w:rsidRPr="008970BE">
                            <w:rPr>
                              <w:rFonts w:ascii="Aptos" w:eastAsia="Aptos" w:hAnsi="Aptos" w:cs="Aptos"/>
                              <w:noProof/>
                              <w:color w:val="000000"/>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5D60C074" id="_x0000_t202" coordsize="21600,21600" o:spt="202" path="m,l,21600r21600,l21600,xe">
              <v:stroke joinstyle="miter"/>
              <v:path gradientshapeok="t" o:connecttype="rect"/>
            </v:shapetype>
            <v:shape id="Text Box 1" o:spid="_x0000_s1028" type="#_x0000_t202" alt="OFFICIAL" style="position:absolute;margin-left:0;margin-top:0;width:48pt;height:32.25pt;z-index:251658240;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" filled="f" stroked="f">
              <v:textbox style="mso-fit-shape-to-text:t" inset="0,15pt,0,0">
                <w:txbxContent>
                  <w:p w14:paraId="01549347" w14:textId="24A2CB02" w:rsidR="008970BE" w:rsidRPr="008970BE" w:rsidRDefault="008970BE" w:rsidP="008970BE">
                    <w:pPr>
                      <w:spacing w:after="0"/>
                      <w:rPr>
                        <w:rFonts w:ascii="Aptos" w:eastAsia="Aptos" w:hAnsi="Aptos" w:cs="Aptos"/>
                        <w:noProof/>
                        <w:color w:val="000000"/>
                      </w:rPr>
                    </w:pPr>
                    <w:r w:rsidRPr="008970BE">
                      <w:rPr>
                        <w:rFonts w:ascii="Aptos" w:eastAsia="Aptos" w:hAnsi="Aptos" w:cs="Aptos"/>
                        <w:noProof/>
                        <w:color w:val="000000"/>
                      </w:rPr>
                      <w:t>OFFICIAL</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D04D9F"/>
    <w:multiLevelType w:val="hybridMultilevel"/>
    <w:tmpl w:val="FA681E4E"/>
    <w:lvl w:ilvl="0" w:tplc="08090001">
      <w:start w:val="1"/>
      <w:numFmt w:val="bullet"/>
      <w:lvlText w:val=""/>
      <w:lvlJc w:val="left"/>
      <w:rPr>
        <w:rFonts w:ascii="Symbol" w:hAnsi="Symbol" w:hint="default"/>
      </w:rPr>
    </w:lvl>
    <w:lvl w:ilvl="1" w:tplc="08090003">
      <w:start w:val="1"/>
      <w:numFmt w:val="bullet"/>
      <w:lvlText w:val="o"/>
      <w:lvlJc w:val="left"/>
      <w:rPr>
        <w:rFonts w:ascii="Courier New" w:hAnsi="Courier New" w:cs="Courier New" w:hint="default"/>
      </w:rPr>
    </w:lvl>
    <w:lvl w:ilvl="2" w:tplc="08090005">
      <w:start w:val="1"/>
      <w:numFmt w:val="bullet"/>
      <w:lvlText w:val=""/>
      <w:lvlJc w:val="left"/>
      <w:pPr>
        <w:tabs>
          <w:tab w:val="num" w:pos="1440"/>
        </w:tabs>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AC55AD4"/>
    <w:multiLevelType w:val="singleLevel"/>
    <w:tmpl w:val="39AE1050"/>
    <w:lvl w:ilvl="0">
      <w:start w:val="1"/>
      <w:numFmt w:val="decimal"/>
      <w:pStyle w:val="Number1"/>
      <w:lvlText w:val="%1."/>
      <w:lvlJc w:val="left"/>
      <w:pPr>
        <w:tabs>
          <w:tab w:val="num" w:pos="360"/>
        </w:tabs>
        <w:ind w:left="360" w:hanging="360"/>
      </w:pPr>
    </w:lvl>
  </w:abstractNum>
  <w:abstractNum w:abstractNumId="2" w15:restartNumberingAfterBreak="0">
    <w:nsid w:val="0BD64194"/>
    <w:multiLevelType w:val="hybridMultilevel"/>
    <w:tmpl w:val="2A2E7F74"/>
    <w:lvl w:ilvl="0" w:tplc="04090011">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 w15:restartNumberingAfterBreak="0">
    <w:nsid w:val="0D2D2B86"/>
    <w:multiLevelType w:val="hybridMultilevel"/>
    <w:tmpl w:val="98C2DCD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11272E90"/>
    <w:multiLevelType w:val="hybridMultilevel"/>
    <w:tmpl w:val="FA10BD28"/>
    <w:lvl w:ilvl="0" w:tplc="7F9E6806">
      <w:start w:val="2"/>
      <w:numFmt w:val="bullet"/>
      <w:lvlText w:val="-"/>
      <w:lvlJc w:val="left"/>
      <w:pPr>
        <w:ind w:left="720" w:hanging="36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133A49B6"/>
    <w:multiLevelType w:val="hybridMultilevel"/>
    <w:tmpl w:val="2B747D9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197E1C0D"/>
    <w:multiLevelType w:val="hybridMultilevel"/>
    <w:tmpl w:val="BFB2C858"/>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1DD23D6C"/>
    <w:multiLevelType w:val="hybridMultilevel"/>
    <w:tmpl w:val="49D03B60"/>
    <w:lvl w:ilvl="0" w:tplc="7F9E6806">
      <w:start w:val="2"/>
      <w:numFmt w:val="bullet"/>
      <w:lvlText w:val="-"/>
      <w:lvlJc w:val="left"/>
      <w:pPr>
        <w:ind w:left="1350" w:hanging="360"/>
      </w:pPr>
      <w:rPr>
        <w:rFonts w:ascii="Arial" w:eastAsia="Times New Roman" w:hAnsi="Arial" w:cs="Arial" w:hint="default"/>
      </w:rPr>
    </w:lvl>
    <w:lvl w:ilvl="1" w:tplc="08090003" w:tentative="1">
      <w:start w:val="1"/>
      <w:numFmt w:val="bullet"/>
      <w:lvlText w:val="o"/>
      <w:lvlJc w:val="left"/>
      <w:pPr>
        <w:ind w:left="2070" w:hanging="360"/>
      </w:pPr>
      <w:rPr>
        <w:rFonts w:ascii="Courier New" w:hAnsi="Courier New" w:cs="Courier New" w:hint="default"/>
      </w:rPr>
    </w:lvl>
    <w:lvl w:ilvl="2" w:tplc="08090005" w:tentative="1">
      <w:start w:val="1"/>
      <w:numFmt w:val="bullet"/>
      <w:lvlText w:val=""/>
      <w:lvlJc w:val="left"/>
      <w:pPr>
        <w:ind w:left="2790" w:hanging="360"/>
      </w:pPr>
      <w:rPr>
        <w:rFonts w:ascii="Wingdings" w:hAnsi="Wingdings" w:hint="default"/>
      </w:rPr>
    </w:lvl>
    <w:lvl w:ilvl="3" w:tplc="08090001" w:tentative="1">
      <w:start w:val="1"/>
      <w:numFmt w:val="bullet"/>
      <w:lvlText w:val=""/>
      <w:lvlJc w:val="left"/>
      <w:pPr>
        <w:ind w:left="3510" w:hanging="360"/>
      </w:pPr>
      <w:rPr>
        <w:rFonts w:ascii="Symbol" w:hAnsi="Symbol" w:hint="default"/>
      </w:rPr>
    </w:lvl>
    <w:lvl w:ilvl="4" w:tplc="08090003" w:tentative="1">
      <w:start w:val="1"/>
      <w:numFmt w:val="bullet"/>
      <w:lvlText w:val="o"/>
      <w:lvlJc w:val="left"/>
      <w:pPr>
        <w:ind w:left="4230" w:hanging="360"/>
      </w:pPr>
      <w:rPr>
        <w:rFonts w:ascii="Courier New" w:hAnsi="Courier New" w:cs="Courier New" w:hint="default"/>
      </w:rPr>
    </w:lvl>
    <w:lvl w:ilvl="5" w:tplc="08090005" w:tentative="1">
      <w:start w:val="1"/>
      <w:numFmt w:val="bullet"/>
      <w:lvlText w:val=""/>
      <w:lvlJc w:val="left"/>
      <w:pPr>
        <w:ind w:left="4950" w:hanging="360"/>
      </w:pPr>
      <w:rPr>
        <w:rFonts w:ascii="Wingdings" w:hAnsi="Wingdings" w:hint="default"/>
      </w:rPr>
    </w:lvl>
    <w:lvl w:ilvl="6" w:tplc="08090001" w:tentative="1">
      <w:start w:val="1"/>
      <w:numFmt w:val="bullet"/>
      <w:lvlText w:val=""/>
      <w:lvlJc w:val="left"/>
      <w:pPr>
        <w:ind w:left="5670" w:hanging="360"/>
      </w:pPr>
      <w:rPr>
        <w:rFonts w:ascii="Symbol" w:hAnsi="Symbol" w:hint="default"/>
      </w:rPr>
    </w:lvl>
    <w:lvl w:ilvl="7" w:tplc="08090003" w:tentative="1">
      <w:start w:val="1"/>
      <w:numFmt w:val="bullet"/>
      <w:lvlText w:val="o"/>
      <w:lvlJc w:val="left"/>
      <w:pPr>
        <w:ind w:left="6390" w:hanging="360"/>
      </w:pPr>
      <w:rPr>
        <w:rFonts w:ascii="Courier New" w:hAnsi="Courier New" w:cs="Courier New" w:hint="default"/>
      </w:rPr>
    </w:lvl>
    <w:lvl w:ilvl="8" w:tplc="08090005" w:tentative="1">
      <w:start w:val="1"/>
      <w:numFmt w:val="bullet"/>
      <w:lvlText w:val=""/>
      <w:lvlJc w:val="left"/>
      <w:pPr>
        <w:ind w:left="7110" w:hanging="360"/>
      </w:pPr>
      <w:rPr>
        <w:rFonts w:ascii="Wingdings" w:hAnsi="Wingdings" w:hint="default"/>
      </w:rPr>
    </w:lvl>
  </w:abstractNum>
  <w:abstractNum w:abstractNumId="8" w15:restartNumberingAfterBreak="0">
    <w:nsid w:val="20A513BA"/>
    <w:multiLevelType w:val="hybridMultilevel"/>
    <w:tmpl w:val="FBF0CC0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2BBD319E"/>
    <w:multiLevelType w:val="hybridMultilevel"/>
    <w:tmpl w:val="665EBF9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2D4D180C"/>
    <w:multiLevelType w:val="hybridMultilevel"/>
    <w:tmpl w:val="7666992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2FDE215D"/>
    <w:multiLevelType w:val="hybridMultilevel"/>
    <w:tmpl w:val="0EE4A110"/>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31A540CB"/>
    <w:multiLevelType w:val="hybridMultilevel"/>
    <w:tmpl w:val="B6240DC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31C20F44"/>
    <w:multiLevelType w:val="hybridMultilevel"/>
    <w:tmpl w:val="BB44A58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330C2340"/>
    <w:multiLevelType w:val="hybridMultilevel"/>
    <w:tmpl w:val="13FE4B14"/>
    <w:lvl w:ilvl="0" w:tplc="E69EF08E">
      <w:start w:val="2"/>
      <w:numFmt w:val="bullet"/>
      <w:lvlText w:val="-"/>
      <w:lvlJc w:val="left"/>
      <w:pPr>
        <w:ind w:left="720" w:hanging="360"/>
      </w:pPr>
      <w:rPr>
        <w:rFonts w:ascii="Times New Roman" w:eastAsia="Times New Roman"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34666D4C"/>
    <w:multiLevelType w:val="hybridMultilevel"/>
    <w:tmpl w:val="9202C1D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34EF04F0"/>
    <w:multiLevelType w:val="singleLevel"/>
    <w:tmpl w:val="305E09BC"/>
    <w:lvl w:ilvl="0">
      <w:start w:val="1"/>
      <w:numFmt w:val="decimal"/>
      <w:lvlText w:val="%1."/>
      <w:lvlJc w:val="left"/>
      <w:pPr>
        <w:tabs>
          <w:tab w:val="num" w:pos="705"/>
        </w:tabs>
        <w:ind w:left="705" w:hanging="705"/>
      </w:pPr>
      <w:rPr>
        <w:rFonts w:hint="default"/>
      </w:rPr>
    </w:lvl>
  </w:abstractNum>
  <w:abstractNum w:abstractNumId="17" w15:restartNumberingAfterBreak="0">
    <w:nsid w:val="37D23375"/>
    <w:multiLevelType w:val="singleLevel"/>
    <w:tmpl w:val="52342920"/>
    <w:lvl w:ilvl="0">
      <w:start w:val="1"/>
      <w:numFmt w:val="decimal"/>
      <w:pStyle w:val="numbered1"/>
      <w:lvlText w:val="%1."/>
      <w:lvlJc w:val="left"/>
      <w:pPr>
        <w:tabs>
          <w:tab w:val="num" w:pos="360"/>
        </w:tabs>
        <w:ind w:left="360" w:hanging="360"/>
      </w:pPr>
    </w:lvl>
  </w:abstractNum>
  <w:abstractNum w:abstractNumId="18" w15:restartNumberingAfterBreak="0">
    <w:nsid w:val="3C2467C9"/>
    <w:multiLevelType w:val="hybridMultilevel"/>
    <w:tmpl w:val="A2B0A5AA"/>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43695C5F"/>
    <w:multiLevelType w:val="hybridMultilevel"/>
    <w:tmpl w:val="2A2E7F74"/>
    <w:lvl w:ilvl="0" w:tplc="04090011">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0" w15:restartNumberingAfterBreak="0">
    <w:nsid w:val="46CF352C"/>
    <w:multiLevelType w:val="hybridMultilevel"/>
    <w:tmpl w:val="FBC08A88"/>
    <w:lvl w:ilvl="0" w:tplc="08090001">
      <w:start w:val="1"/>
      <w:numFmt w:val="bullet"/>
      <w:lvlText w:val=""/>
      <w:lvlJc w:val="left"/>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4CB759B2"/>
    <w:multiLevelType w:val="hybridMultilevel"/>
    <w:tmpl w:val="0C686BA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4EB36278"/>
    <w:multiLevelType w:val="hybridMultilevel"/>
    <w:tmpl w:val="32126BF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56610133"/>
    <w:multiLevelType w:val="hybridMultilevel"/>
    <w:tmpl w:val="43069832"/>
    <w:lvl w:ilvl="0" w:tplc="FFFFFFFF">
      <w:start w:val="1"/>
      <w:numFmt w:val="bullet"/>
      <w:lvlText w:val=""/>
      <w:lvlJc w:val="left"/>
      <w:pPr>
        <w:ind w:left="720" w:hanging="360"/>
      </w:pPr>
      <w:rPr>
        <w:rFonts w:ascii="Symbol" w:hAnsi="Symbol" w:hint="default"/>
      </w:rPr>
    </w:lvl>
    <w:lvl w:ilvl="1" w:tplc="7F9E6806">
      <w:start w:val="2"/>
      <w:numFmt w:val="bullet"/>
      <w:lvlText w:val="-"/>
      <w:lvlJc w:val="left"/>
      <w:pPr>
        <w:ind w:left="1440" w:hanging="360"/>
      </w:pPr>
      <w:rPr>
        <w:rFonts w:ascii="Arial" w:eastAsia="Times New Roman" w:hAnsi="Arial" w:cs="Arial"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4" w15:restartNumberingAfterBreak="0">
    <w:nsid w:val="57CE4FAD"/>
    <w:multiLevelType w:val="singleLevel"/>
    <w:tmpl w:val="0809000F"/>
    <w:lvl w:ilvl="0">
      <w:start w:val="1"/>
      <w:numFmt w:val="decimal"/>
      <w:lvlText w:val="%1."/>
      <w:lvlJc w:val="left"/>
      <w:pPr>
        <w:tabs>
          <w:tab w:val="num" w:pos="360"/>
        </w:tabs>
        <w:ind w:left="360" w:hanging="360"/>
      </w:pPr>
      <w:rPr>
        <w:rFonts w:hint="default"/>
      </w:rPr>
    </w:lvl>
  </w:abstractNum>
  <w:abstractNum w:abstractNumId="25" w15:restartNumberingAfterBreak="0">
    <w:nsid w:val="5E9C4947"/>
    <w:multiLevelType w:val="hybridMultilevel"/>
    <w:tmpl w:val="DECCF28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5EAA72FF"/>
    <w:multiLevelType w:val="hybridMultilevel"/>
    <w:tmpl w:val="07546D5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5FF44C4D"/>
    <w:multiLevelType w:val="hybridMultilevel"/>
    <w:tmpl w:val="12524758"/>
    <w:lvl w:ilvl="0" w:tplc="08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8" w15:restartNumberingAfterBreak="0">
    <w:nsid w:val="64AB2EDF"/>
    <w:multiLevelType w:val="hybridMultilevel"/>
    <w:tmpl w:val="C64E499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9" w15:restartNumberingAfterBreak="0">
    <w:nsid w:val="64EA3F42"/>
    <w:multiLevelType w:val="hybridMultilevel"/>
    <w:tmpl w:val="22A2F25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15:restartNumberingAfterBreak="0">
    <w:nsid w:val="792F4B9F"/>
    <w:multiLevelType w:val="hybridMultilevel"/>
    <w:tmpl w:val="C92056C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15:restartNumberingAfterBreak="0">
    <w:nsid w:val="7F8B3F0D"/>
    <w:multiLevelType w:val="multilevel"/>
    <w:tmpl w:val="23225B9C"/>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32" w15:restartNumberingAfterBreak="0">
    <w:nsid w:val="7FC631AA"/>
    <w:multiLevelType w:val="hybridMultilevel"/>
    <w:tmpl w:val="9F701C06"/>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669796724">
    <w:abstractNumId w:val="1"/>
  </w:num>
  <w:num w:numId="2" w16cid:durableId="893080981">
    <w:abstractNumId w:val="17"/>
  </w:num>
  <w:num w:numId="3" w16cid:durableId="335423282">
    <w:abstractNumId w:val="16"/>
  </w:num>
  <w:num w:numId="4" w16cid:durableId="331177371">
    <w:abstractNumId w:val="24"/>
  </w:num>
  <w:num w:numId="5" w16cid:durableId="1333220007">
    <w:abstractNumId w:val="19"/>
  </w:num>
  <w:num w:numId="6" w16cid:durableId="1359503042">
    <w:abstractNumId w:val="2"/>
  </w:num>
  <w:num w:numId="7" w16cid:durableId="753820558">
    <w:abstractNumId w:val="6"/>
  </w:num>
  <w:num w:numId="8" w16cid:durableId="980571566">
    <w:abstractNumId w:val="25"/>
  </w:num>
  <w:num w:numId="9" w16cid:durableId="2029138809">
    <w:abstractNumId w:val="3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558397114">
    <w:abstractNumId w:val="12"/>
  </w:num>
  <w:num w:numId="11" w16cid:durableId="411005710">
    <w:abstractNumId w:val="3"/>
  </w:num>
  <w:num w:numId="12" w16cid:durableId="2124685932">
    <w:abstractNumId w:val="13"/>
  </w:num>
  <w:num w:numId="13" w16cid:durableId="13118249">
    <w:abstractNumId w:val="8"/>
  </w:num>
  <w:num w:numId="14" w16cid:durableId="1440637396">
    <w:abstractNumId w:val="32"/>
  </w:num>
  <w:num w:numId="15" w16cid:durableId="1389037969">
    <w:abstractNumId w:val="11"/>
  </w:num>
  <w:num w:numId="16" w16cid:durableId="225995194">
    <w:abstractNumId w:val="0"/>
  </w:num>
  <w:num w:numId="17" w16cid:durableId="1369768126">
    <w:abstractNumId w:val="20"/>
  </w:num>
  <w:num w:numId="18" w16cid:durableId="371927986">
    <w:abstractNumId w:val="21"/>
  </w:num>
  <w:num w:numId="19" w16cid:durableId="708720606">
    <w:abstractNumId w:val="14"/>
  </w:num>
  <w:num w:numId="20" w16cid:durableId="1748845528">
    <w:abstractNumId w:val="7"/>
  </w:num>
  <w:num w:numId="21" w16cid:durableId="1204947713">
    <w:abstractNumId w:val="10"/>
  </w:num>
  <w:num w:numId="22" w16cid:durableId="1284800161">
    <w:abstractNumId w:val="9"/>
  </w:num>
  <w:num w:numId="23" w16cid:durableId="1884635012">
    <w:abstractNumId w:val="26"/>
  </w:num>
  <w:num w:numId="24" w16cid:durableId="1206867379">
    <w:abstractNumId w:val="30"/>
  </w:num>
  <w:num w:numId="25" w16cid:durableId="2069300535">
    <w:abstractNumId w:val="18"/>
  </w:num>
  <w:num w:numId="26" w16cid:durableId="852182007">
    <w:abstractNumId w:val="23"/>
  </w:num>
  <w:num w:numId="27" w16cid:durableId="323093157">
    <w:abstractNumId w:val="4"/>
  </w:num>
  <w:num w:numId="28" w16cid:durableId="2107728278">
    <w:abstractNumId w:val="27"/>
  </w:num>
  <w:num w:numId="29" w16cid:durableId="841090483">
    <w:abstractNumId w:val="22"/>
  </w:num>
  <w:num w:numId="30" w16cid:durableId="100035017">
    <w:abstractNumId w:val="5"/>
  </w:num>
  <w:num w:numId="31" w16cid:durableId="1176070972">
    <w:abstractNumId w:val="15"/>
  </w:num>
  <w:num w:numId="32" w16cid:durableId="1061828547">
    <w:abstractNumId w:val="29"/>
  </w:num>
  <w:num w:numId="33" w16cid:durableId="1803768736">
    <w:abstractNumId w:val="2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ocumentProtection w:edit="readOnly" w:enforcement="1" w:cryptProviderType="rsaAES" w:cryptAlgorithmClass="hash" w:cryptAlgorithmType="typeAny" w:cryptAlgorithmSid="14" w:cryptSpinCount="100000" w:hash="1/X1LcDN3qvhXDiHmMCkAy3DgL65W+2S/KSH0DRwmsI1e8vGeoP9VltS8vQA0oENpVZ1o2NzgDAvJYP/knRRiw==" w:salt="u/4lQRHy8udy0x6hQfZmgg=="/>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67C94A0F"/>
    <w:rsid w:val="000033B3"/>
    <w:rsid w:val="0001407A"/>
    <w:rsid w:val="00093790"/>
    <w:rsid w:val="000A6AE1"/>
    <w:rsid w:val="000C5077"/>
    <w:rsid w:val="00105E23"/>
    <w:rsid w:val="00111653"/>
    <w:rsid w:val="00167EF2"/>
    <w:rsid w:val="00186144"/>
    <w:rsid w:val="001A5DFD"/>
    <w:rsid w:val="001A638C"/>
    <w:rsid w:val="001D019E"/>
    <w:rsid w:val="001D0BFD"/>
    <w:rsid w:val="002509EE"/>
    <w:rsid w:val="002A79C5"/>
    <w:rsid w:val="002B281C"/>
    <w:rsid w:val="002B46B6"/>
    <w:rsid w:val="002C6F9D"/>
    <w:rsid w:val="002C7F74"/>
    <w:rsid w:val="003273D6"/>
    <w:rsid w:val="003302D5"/>
    <w:rsid w:val="003377A6"/>
    <w:rsid w:val="00343200"/>
    <w:rsid w:val="003F37D6"/>
    <w:rsid w:val="00406DB3"/>
    <w:rsid w:val="00422CDC"/>
    <w:rsid w:val="00426B35"/>
    <w:rsid w:val="00441465"/>
    <w:rsid w:val="00477FCA"/>
    <w:rsid w:val="004943A8"/>
    <w:rsid w:val="004A0B2C"/>
    <w:rsid w:val="004E7B3D"/>
    <w:rsid w:val="004F2E9B"/>
    <w:rsid w:val="00506A16"/>
    <w:rsid w:val="00530D74"/>
    <w:rsid w:val="00545E4D"/>
    <w:rsid w:val="00560FE0"/>
    <w:rsid w:val="0058211C"/>
    <w:rsid w:val="005D54C3"/>
    <w:rsid w:val="005D6DEC"/>
    <w:rsid w:val="005F10D4"/>
    <w:rsid w:val="005F37FC"/>
    <w:rsid w:val="00611B14"/>
    <w:rsid w:val="0064611E"/>
    <w:rsid w:val="0067085D"/>
    <w:rsid w:val="0068072F"/>
    <w:rsid w:val="006C56A9"/>
    <w:rsid w:val="006E745F"/>
    <w:rsid w:val="00713395"/>
    <w:rsid w:val="007A6393"/>
    <w:rsid w:val="007A66F4"/>
    <w:rsid w:val="007C32FE"/>
    <w:rsid w:val="007E15AF"/>
    <w:rsid w:val="008350AC"/>
    <w:rsid w:val="00882F48"/>
    <w:rsid w:val="00893667"/>
    <w:rsid w:val="008970BE"/>
    <w:rsid w:val="008A5D21"/>
    <w:rsid w:val="009169D5"/>
    <w:rsid w:val="00946AD0"/>
    <w:rsid w:val="009741AC"/>
    <w:rsid w:val="009818BD"/>
    <w:rsid w:val="009C5109"/>
    <w:rsid w:val="009C6E75"/>
    <w:rsid w:val="00A12DEA"/>
    <w:rsid w:val="00A21652"/>
    <w:rsid w:val="00A276E9"/>
    <w:rsid w:val="00A40548"/>
    <w:rsid w:val="00A8687B"/>
    <w:rsid w:val="00AB7F7C"/>
    <w:rsid w:val="00AC5C24"/>
    <w:rsid w:val="00AF5A9C"/>
    <w:rsid w:val="00B20F18"/>
    <w:rsid w:val="00B4593C"/>
    <w:rsid w:val="00BB069E"/>
    <w:rsid w:val="00BD2AC7"/>
    <w:rsid w:val="00BE1838"/>
    <w:rsid w:val="00C204B8"/>
    <w:rsid w:val="00C20E01"/>
    <w:rsid w:val="00C414A3"/>
    <w:rsid w:val="00C62E5C"/>
    <w:rsid w:val="00C71EA1"/>
    <w:rsid w:val="00D1451C"/>
    <w:rsid w:val="00D15984"/>
    <w:rsid w:val="00D4323A"/>
    <w:rsid w:val="00D50FF8"/>
    <w:rsid w:val="00D52F4B"/>
    <w:rsid w:val="00DA7636"/>
    <w:rsid w:val="00DC3000"/>
    <w:rsid w:val="00DD56DD"/>
    <w:rsid w:val="00DD7C87"/>
    <w:rsid w:val="00DE79A9"/>
    <w:rsid w:val="00DF0B86"/>
    <w:rsid w:val="00DF4ACE"/>
    <w:rsid w:val="00E21C4D"/>
    <w:rsid w:val="00E31D3C"/>
    <w:rsid w:val="00E408CE"/>
    <w:rsid w:val="00E40CA3"/>
    <w:rsid w:val="00E43F4B"/>
    <w:rsid w:val="00E63213"/>
    <w:rsid w:val="00E7235C"/>
    <w:rsid w:val="00E85891"/>
    <w:rsid w:val="00ED563D"/>
    <w:rsid w:val="00F72BE2"/>
    <w:rsid w:val="00F8459A"/>
    <w:rsid w:val="00F87F0C"/>
    <w:rsid w:val="00FC3558"/>
    <w:rsid w:val="00FC4060"/>
    <w:rsid w:val="67C94A0F"/>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8125BBB"/>
  <w15:chartTrackingRefBased/>
  <w15:docId w15:val="{15E152CE-DE29-4824-9CD0-82FDD034D47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en-GB" w:eastAsia="ja-JP" w:bidi="ar-SA"/>
      </w:rPr>
    </w:rPrDefault>
    <w:pPrDefault>
      <w:pPr>
        <w:spacing w:after="160" w:line="27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iPriority="0" w:unhideWhenUsed="1"/>
    <w:lsdException w:name="footnote text" w:semiHidden="1" w:uiPriority="0" w:unhideWhenUsed="1"/>
    <w:lsdException w:name="annotation text" w:semiHidden="1" w:uiPriority="0" w:unhideWhenUsed="1"/>
    <w:lsdException w:name="header" w:semiHidden="1" w:uiPriority="0"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DF4ACE"/>
    <w:pPr>
      <w:keepNext/>
      <w:keepLines/>
      <w:spacing w:before="240" w:after="0"/>
      <w:outlineLvl w:val="0"/>
    </w:pPr>
    <w:rPr>
      <w:rFonts w:asciiTheme="majorHAnsi" w:eastAsiaTheme="majorEastAsia" w:hAnsiTheme="majorHAnsi" w:cstheme="majorBidi"/>
      <w:color w:val="0F4761" w:themeColor="accent1" w:themeShade="BF"/>
      <w:sz w:val="32"/>
      <w:szCs w:val="32"/>
    </w:rPr>
  </w:style>
  <w:style w:type="paragraph" w:styleId="Heading2">
    <w:name w:val="heading 2"/>
    <w:basedOn w:val="Normal"/>
    <w:next w:val="Normal"/>
    <w:link w:val="Heading2Char"/>
    <w:uiPriority w:val="9"/>
    <w:unhideWhenUsed/>
    <w:qFormat/>
    <w:rsid w:val="00E63213"/>
    <w:pPr>
      <w:keepNext/>
      <w:keepLines/>
      <w:spacing w:before="160" w:after="80" w:line="240" w:lineRule="auto"/>
      <w:outlineLvl w:val="1"/>
    </w:pPr>
    <w:rPr>
      <w:rFonts w:asciiTheme="majorHAnsi" w:eastAsiaTheme="majorEastAsia" w:hAnsiTheme="majorHAnsi" w:cstheme="majorBidi"/>
      <w:color w:val="0F4761" w:themeColor="accent1" w:themeShade="BF"/>
      <w:sz w:val="32"/>
      <w:szCs w:val="32"/>
      <w:lang w:eastAsia="en-GB"/>
    </w:rPr>
  </w:style>
  <w:style w:type="paragraph" w:styleId="Heading3">
    <w:name w:val="heading 3"/>
    <w:basedOn w:val="Normal"/>
    <w:next w:val="Normal"/>
    <w:link w:val="Heading3Char"/>
    <w:uiPriority w:val="9"/>
    <w:unhideWhenUsed/>
    <w:qFormat/>
    <w:rsid w:val="00DF4ACE"/>
    <w:pPr>
      <w:keepNext/>
      <w:keepLines/>
      <w:spacing w:before="40" w:after="0"/>
      <w:outlineLvl w:val="2"/>
    </w:pPr>
    <w:rPr>
      <w:rFonts w:asciiTheme="majorHAnsi" w:eastAsiaTheme="majorEastAsia" w:hAnsiTheme="majorHAnsi" w:cstheme="majorBidi"/>
      <w:color w:val="0A2F40" w:themeColor="accent1" w:themeShade="7F"/>
    </w:rPr>
  </w:style>
  <w:style w:type="paragraph" w:styleId="Heading4">
    <w:name w:val="heading 4"/>
    <w:basedOn w:val="Normal"/>
    <w:next w:val="Normal"/>
    <w:link w:val="Heading4Char"/>
    <w:uiPriority w:val="9"/>
    <w:unhideWhenUsed/>
    <w:qFormat/>
    <w:rsid w:val="00DF4ACE"/>
    <w:pPr>
      <w:keepNext/>
      <w:keepLines/>
      <w:spacing w:before="40" w:after="0"/>
      <w:outlineLvl w:val="3"/>
    </w:pPr>
    <w:rPr>
      <w:rFonts w:asciiTheme="majorHAnsi" w:eastAsiaTheme="majorEastAsia" w:hAnsiTheme="majorHAnsi" w:cstheme="majorBidi"/>
      <w:i/>
      <w:iCs/>
      <w:color w:val="0F4761" w:themeColor="accent1" w:themeShade="BF"/>
    </w:rPr>
  </w:style>
  <w:style w:type="paragraph" w:styleId="Heading5">
    <w:name w:val="heading 5"/>
    <w:basedOn w:val="Normal"/>
    <w:next w:val="NormalIndent"/>
    <w:link w:val="Heading5Char"/>
    <w:qFormat/>
    <w:rsid w:val="00DF4ACE"/>
    <w:pPr>
      <w:tabs>
        <w:tab w:val="left" w:pos="1134"/>
        <w:tab w:val="left" w:pos="2268"/>
        <w:tab w:val="left" w:pos="3402"/>
        <w:tab w:val="left" w:pos="4536"/>
        <w:tab w:val="left" w:pos="5670"/>
        <w:tab w:val="left" w:pos="6804"/>
        <w:tab w:val="left" w:pos="7938"/>
        <w:tab w:val="right" w:pos="10206"/>
      </w:tabs>
      <w:spacing w:after="0" w:line="240" w:lineRule="auto"/>
      <w:ind w:left="720"/>
      <w:outlineLvl w:val="4"/>
    </w:pPr>
    <w:rPr>
      <w:rFonts w:ascii="Times New Roman" w:eastAsia="Times New Roman" w:hAnsi="Times New Roman" w:cs="Times New Roman"/>
      <w:b/>
      <w:bCs/>
      <w:sz w:val="20"/>
      <w:szCs w:val="20"/>
      <w:lang w:eastAsia="en-US"/>
    </w:rPr>
  </w:style>
  <w:style w:type="paragraph" w:styleId="Heading6">
    <w:name w:val="heading 6"/>
    <w:basedOn w:val="Normal"/>
    <w:next w:val="NormalIndent"/>
    <w:link w:val="Heading6Char"/>
    <w:qFormat/>
    <w:rsid w:val="00DF4ACE"/>
    <w:pPr>
      <w:tabs>
        <w:tab w:val="left" w:pos="1134"/>
        <w:tab w:val="left" w:pos="2268"/>
        <w:tab w:val="left" w:pos="3402"/>
        <w:tab w:val="left" w:pos="4536"/>
        <w:tab w:val="left" w:pos="5670"/>
        <w:tab w:val="left" w:pos="6804"/>
        <w:tab w:val="left" w:pos="7938"/>
        <w:tab w:val="right" w:pos="10206"/>
      </w:tabs>
      <w:spacing w:after="0" w:line="240" w:lineRule="auto"/>
      <w:ind w:left="720"/>
      <w:outlineLvl w:val="5"/>
    </w:pPr>
    <w:rPr>
      <w:rFonts w:ascii="Times New Roman" w:eastAsia="Times New Roman" w:hAnsi="Times New Roman" w:cs="Times New Roman"/>
      <w:sz w:val="20"/>
      <w:szCs w:val="20"/>
      <w:u w:val="single"/>
      <w:lang w:eastAsia="en-US"/>
    </w:rPr>
  </w:style>
  <w:style w:type="paragraph" w:styleId="Heading7">
    <w:name w:val="heading 7"/>
    <w:basedOn w:val="Normal"/>
    <w:next w:val="NormalIndent"/>
    <w:link w:val="Heading7Char"/>
    <w:qFormat/>
    <w:rsid w:val="00DF4ACE"/>
    <w:pPr>
      <w:tabs>
        <w:tab w:val="left" w:pos="1134"/>
        <w:tab w:val="left" w:pos="2268"/>
        <w:tab w:val="left" w:pos="3402"/>
        <w:tab w:val="left" w:pos="4536"/>
        <w:tab w:val="left" w:pos="5670"/>
        <w:tab w:val="left" w:pos="6804"/>
        <w:tab w:val="left" w:pos="7938"/>
        <w:tab w:val="right" w:pos="10206"/>
      </w:tabs>
      <w:spacing w:after="0" w:line="240" w:lineRule="auto"/>
      <w:ind w:left="720"/>
      <w:outlineLvl w:val="6"/>
    </w:pPr>
    <w:rPr>
      <w:rFonts w:ascii="Times New Roman" w:eastAsia="Times New Roman" w:hAnsi="Times New Roman" w:cs="Times New Roman"/>
      <w:i/>
      <w:iCs/>
      <w:sz w:val="20"/>
      <w:szCs w:val="20"/>
      <w:lang w:eastAsia="en-US"/>
    </w:rPr>
  </w:style>
  <w:style w:type="paragraph" w:styleId="Heading8">
    <w:name w:val="heading 8"/>
    <w:basedOn w:val="Normal"/>
    <w:next w:val="NormalIndent"/>
    <w:link w:val="Heading8Char"/>
    <w:qFormat/>
    <w:rsid w:val="00DF4ACE"/>
    <w:pPr>
      <w:tabs>
        <w:tab w:val="left" w:pos="1134"/>
        <w:tab w:val="left" w:pos="2268"/>
        <w:tab w:val="left" w:pos="3402"/>
        <w:tab w:val="left" w:pos="4536"/>
        <w:tab w:val="left" w:pos="5670"/>
        <w:tab w:val="left" w:pos="6804"/>
        <w:tab w:val="left" w:pos="7938"/>
        <w:tab w:val="right" w:pos="10206"/>
      </w:tabs>
      <w:spacing w:after="0" w:line="240" w:lineRule="auto"/>
      <w:ind w:left="720"/>
      <w:outlineLvl w:val="7"/>
    </w:pPr>
    <w:rPr>
      <w:rFonts w:ascii="Times New Roman" w:eastAsia="Times New Roman" w:hAnsi="Times New Roman" w:cs="Times New Roman"/>
      <w:i/>
      <w:iCs/>
      <w:sz w:val="20"/>
      <w:szCs w:val="20"/>
      <w:lang w:eastAsia="en-US"/>
    </w:rPr>
  </w:style>
  <w:style w:type="paragraph" w:styleId="Heading9">
    <w:name w:val="heading 9"/>
    <w:basedOn w:val="Normal"/>
    <w:next w:val="NormalIndent"/>
    <w:link w:val="Heading9Char"/>
    <w:qFormat/>
    <w:rsid w:val="00DF4ACE"/>
    <w:pPr>
      <w:tabs>
        <w:tab w:val="left" w:pos="1134"/>
        <w:tab w:val="left" w:pos="2268"/>
        <w:tab w:val="left" w:pos="3402"/>
        <w:tab w:val="left" w:pos="4536"/>
        <w:tab w:val="left" w:pos="5670"/>
        <w:tab w:val="left" w:pos="6804"/>
        <w:tab w:val="left" w:pos="7938"/>
        <w:tab w:val="right" w:pos="10206"/>
      </w:tabs>
      <w:spacing w:after="0" w:line="240" w:lineRule="auto"/>
      <w:ind w:left="720"/>
      <w:outlineLvl w:val="8"/>
    </w:pPr>
    <w:rPr>
      <w:rFonts w:ascii="Times New Roman" w:eastAsia="Times New Roman" w:hAnsi="Times New Roman" w:cs="Times New Roman"/>
      <w:i/>
      <w:iCs/>
      <w:sz w:val="20"/>
      <w:szCs w:val="20"/>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nhideWhenUsed/>
    <w:rsid w:val="008970BE"/>
    <w:pPr>
      <w:tabs>
        <w:tab w:val="center" w:pos="4513"/>
        <w:tab w:val="right" w:pos="9026"/>
      </w:tabs>
      <w:spacing w:after="0" w:line="240" w:lineRule="auto"/>
    </w:pPr>
  </w:style>
  <w:style w:type="character" w:customStyle="1" w:styleId="HeaderChar">
    <w:name w:val="Header Char"/>
    <w:basedOn w:val="DefaultParagraphFont"/>
    <w:link w:val="Header"/>
    <w:uiPriority w:val="99"/>
    <w:rsid w:val="008970BE"/>
  </w:style>
  <w:style w:type="paragraph" w:styleId="Footer">
    <w:name w:val="footer"/>
    <w:basedOn w:val="Normal"/>
    <w:link w:val="FooterChar"/>
    <w:uiPriority w:val="99"/>
    <w:unhideWhenUsed/>
    <w:rsid w:val="00A21652"/>
    <w:pPr>
      <w:tabs>
        <w:tab w:val="center" w:pos="4513"/>
        <w:tab w:val="right" w:pos="9026"/>
      </w:tabs>
      <w:spacing w:after="0" w:line="240" w:lineRule="auto"/>
    </w:pPr>
  </w:style>
  <w:style w:type="character" w:customStyle="1" w:styleId="FooterChar">
    <w:name w:val="Footer Char"/>
    <w:basedOn w:val="DefaultParagraphFont"/>
    <w:link w:val="Footer"/>
    <w:uiPriority w:val="99"/>
    <w:rsid w:val="00A21652"/>
  </w:style>
  <w:style w:type="character" w:customStyle="1" w:styleId="Heading2Char">
    <w:name w:val="Heading 2 Char"/>
    <w:basedOn w:val="DefaultParagraphFont"/>
    <w:link w:val="Heading2"/>
    <w:uiPriority w:val="9"/>
    <w:rsid w:val="00E63213"/>
    <w:rPr>
      <w:rFonts w:asciiTheme="majorHAnsi" w:eastAsiaTheme="majorEastAsia" w:hAnsiTheme="majorHAnsi" w:cstheme="majorBidi"/>
      <w:color w:val="0F4761" w:themeColor="accent1" w:themeShade="BF"/>
      <w:sz w:val="32"/>
      <w:szCs w:val="32"/>
      <w:lang w:eastAsia="en-GB"/>
    </w:rPr>
  </w:style>
  <w:style w:type="character" w:customStyle="1" w:styleId="Heading1Char">
    <w:name w:val="Heading 1 Char"/>
    <w:basedOn w:val="DefaultParagraphFont"/>
    <w:link w:val="Heading1"/>
    <w:uiPriority w:val="9"/>
    <w:rsid w:val="00DF4ACE"/>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rsid w:val="00DF4ACE"/>
    <w:rPr>
      <w:rFonts w:asciiTheme="majorHAnsi" w:eastAsiaTheme="majorEastAsia" w:hAnsiTheme="majorHAnsi" w:cstheme="majorBidi"/>
      <w:color w:val="0A2F40" w:themeColor="accent1" w:themeShade="7F"/>
    </w:rPr>
  </w:style>
  <w:style w:type="character" w:customStyle="1" w:styleId="Heading4Char">
    <w:name w:val="Heading 4 Char"/>
    <w:basedOn w:val="DefaultParagraphFont"/>
    <w:link w:val="Heading4"/>
    <w:uiPriority w:val="9"/>
    <w:rsid w:val="00DF4ACE"/>
    <w:rPr>
      <w:rFonts w:asciiTheme="majorHAnsi" w:eastAsiaTheme="majorEastAsia" w:hAnsiTheme="majorHAnsi" w:cstheme="majorBidi"/>
      <w:i/>
      <w:iCs/>
      <w:color w:val="0F4761" w:themeColor="accent1" w:themeShade="BF"/>
    </w:rPr>
  </w:style>
  <w:style w:type="character" w:customStyle="1" w:styleId="Heading5Char">
    <w:name w:val="Heading 5 Char"/>
    <w:basedOn w:val="DefaultParagraphFont"/>
    <w:link w:val="Heading5"/>
    <w:rsid w:val="00DF4ACE"/>
    <w:rPr>
      <w:rFonts w:ascii="Times New Roman" w:eastAsia="Times New Roman" w:hAnsi="Times New Roman" w:cs="Times New Roman"/>
      <w:b/>
      <w:bCs/>
      <w:sz w:val="20"/>
      <w:szCs w:val="20"/>
      <w:lang w:eastAsia="en-US"/>
    </w:rPr>
  </w:style>
  <w:style w:type="character" w:customStyle="1" w:styleId="Heading6Char">
    <w:name w:val="Heading 6 Char"/>
    <w:basedOn w:val="DefaultParagraphFont"/>
    <w:link w:val="Heading6"/>
    <w:rsid w:val="00DF4ACE"/>
    <w:rPr>
      <w:rFonts w:ascii="Times New Roman" w:eastAsia="Times New Roman" w:hAnsi="Times New Roman" w:cs="Times New Roman"/>
      <w:sz w:val="20"/>
      <w:szCs w:val="20"/>
      <w:u w:val="single"/>
      <w:lang w:eastAsia="en-US"/>
    </w:rPr>
  </w:style>
  <w:style w:type="character" w:customStyle="1" w:styleId="Heading7Char">
    <w:name w:val="Heading 7 Char"/>
    <w:basedOn w:val="DefaultParagraphFont"/>
    <w:link w:val="Heading7"/>
    <w:rsid w:val="00DF4ACE"/>
    <w:rPr>
      <w:rFonts w:ascii="Times New Roman" w:eastAsia="Times New Roman" w:hAnsi="Times New Roman" w:cs="Times New Roman"/>
      <w:i/>
      <w:iCs/>
      <w:sz w:val="20"/>
      <w:szCs w:val="20"/>
      <w:lang w:eastAsia="en-US"/>
    </w:rPr>
  </w:style>
  <w:style w:type="character" w:customStyle="1" w:styleId="Heading8Char">
    <w:name w:val="Heading 8 Char"/>
    <w:basedOn w:val="DefaultParagraphFont"/>
    <w:link w:val="Heading8"/>
    <w:rsid w:val="00DF4ACE"/>
    <w:rPr>
      <w:rFonts w:ascii="Times New Roman" w:eastAsia="Times New Roman" w:hAnsi="Times New Roman" w:cs="Times New Roman"/>
      <w:i/>
      <w:iCs/>
      <w:sz w:val="20"/>
      <w:szCs w:val="20"/>
      <w:lang w:eastAsia="en-US"/>
    </w:rPr>
  </w:style>
  <w:style w:type="character" w:customStyle="1" w:styleId="Heading9Char">
    <w:name w:val="Heading 9 Char"/>
    <w:basedOn w:val="DefaultParagraphFont"/>
    <w:link w:val="Heading9"/>
    <w:rsid w:val="00DF4ACE"/>
    <w:rPr>
      <w:rFonts w:ascii="Times New Roman" w:eastAsia="Times New Roman" w:hAnsi="Times New Roman" w:cs="Times New Roman"/>
      <w:i/>
      <w:iCs/>
      <w:sz w:val="20"/>
      <w:szCs w:val="20"/>
      <w:lang w:eastAsia="en-US"/>
    </w:rPr>
  </w:style>
  <w:style w:type="paragraph" w:styleId="NormalIndent">
    <w:name w:val="Normal Indent"/>
    <w:basedOn w:val="Normal"/>
    <w:rsid w:val="00DF4ACE"/>
    <w:pPr>
      <w:tabs>
        <w:tab w:val="left" w:pos="1134"/>
        <w:tab w:val="left" w:pos="2268"/>
        <w:tab w:val="left" w:pos="3402"/>
        <w:tab w:val="left" w:pos="4536"/>
        <w:tab w:val="left" w:pos="5670"/>
        <w:tab w:val="left" w:pos="6804"/>
        <w:tab w:val="left" w:pos="7938"/>
        <w:tab w:val="right" w:pos="10206"/>
      </w:tabs>
      <w:spacing w:after="0" w:line="240" w:lineRule="auto"/>
      <w:ind w:left="720"/>
    </w:pPr>
    <w:rPr>
      <w:rFonts w:ascii="Times New Roman" w:eastAsia="Times New Roman" w:hAnsi="Times New Roman" w:cs="Times New Roman"/>
      <w:lang w:eastAsia="en-US"/>
    </w:rPr>
  </w:style>
  <w:style w:type="character" w:styleId="FootnoteReference">
    <w:name w:val="footnote reference"/>
    <w:semiHidden/>
    <w:rsid w:val="00DF4ACE"/>
    <w:rPr>
      <w:position w:val="6"/>
      <w:sz w:val="16"/>
      <w:szCs w:val="16"/>
    </w:rPr>
  </w:style>
  <w:style w:type="paragraph" w:styleId="FootnoteText">
    <w:name w:val="footnote text"/>
    <w:basedOn w:val="Normal"/>
    <w:link w:val="FootnoteTextChar"/>
    <w:semiHidden/>
    <w:rsid w:val="00DF4ACE"/>
    <w:pPr>
      <w:tabs>
        <w:tab w:val="left" w:pos="1134"/>
        <w:tab w:val="left" w:pos="2268"/>
        <w:tab w:val="left" w:pos="3402"/>
        <w:tab w:val="left" w:pos="4536"/>
        <w:tab w:val="left" w:pos="5670"/>
        <w:tab w:val="left" w:pos="6804"/>
        <w:tab w:val="left" w:pos="7938"/>
        <w:tab w:val="right" w:pos="10206"/>
      </w:tabs>
      <w:spacing w:after="0" w:line="240" w:lineRule="auto"/>
    </w:pPr>
    <w:rPr>
      <w:rFonts w:ascii="Times New Roman" w:eastAsia="Times New Roman" w:hAnsi="Times New Roman" w:cs="Times New Roman"/>
      <w:sz w:val="20"/>
      <w:szCs w:val="20"/>
      <w:lang w:eastAsia="en-US"/>
    </w:rPr>
  </w:style>
  <w:style w:type="character" w:customStyle="1" w:styleId="FootnoteTextChar">
    <w:name w:val="Footnote Text Char"/>
    <w:basedOn w:val="DefaultParagraphFont"/>
    <w:link w:val="FootnoteText"/>
    <w:semiHidden/>
    <w:rsid w:val="00DF4ACE"/>
    <w:rPr>
      <w:rFonts w:ascii="Times New Roman" w:eastAsia="Times New Roman" w:hAnsi="Times New Roman" w:cs="Times New Roman"/>
      <w:sz w:val="20"/>
      <w:szCs w:val="20"/>
      <w:lang w:eastAsia="en-US"/>
    </w:rPr>
  </w:style>
  <w:style w:type="character" w:styleId="PageNumber">
    <w:name w:val="page number"/>
    <w:basedOn w:val="DefaultParagraphFont"/>
    <w:rsid w:val="00DF4ACE"/>
  </w:style>
  <w:style w:type="paragraph" w:styleId="BodyText">
    <w:name w:val="Body Text"/>
    <w:basedOn w:val="Normal"/>
    <w:link w:val="BodyTextChar"/>
    <w:rsid w:val="00DF4ACE"/>
    <w:pPr>
      <w:tabs>
        <w:tab w:val="left" w:pos="1134"/>
        <w:tab w:val="left" w:pos="2268"/>
        <w:tab w:val="left" w:pos="3402"/>
        <w:tab w:val="left" w:pos="4536"/>
        <w:tab w:val="left" w:pos="5670"/>
        <w:tab w:val="left" w:pos="6804"/>
        <w:tab w:val="left" w:pos="7938"/>
        <w:tab w:val="right" w:pos="10206"/>
      </w:tabs>
      <w:spacing w:after="0" w:line="240" w:lineRule="auto"/>
      <w:jc w:val="both"/>
    </w:pPr>
    <w:rPr>
      <w:rFonts w:ascii="Times New Roman" w:eastAsia="Times New Roman" w:hAnsi="Times New Roman" w:cs="Times New Roman"/>
      <w:lang w:eastAsia="en-US"/>
    </w:rPr>
  </w:style>
  <w:style w:type="character" w:customStyle="1" w:styleId="BodyTextChar">
    <w:name w:val="Body Text Char"/>
    <w:basedOn w:val="DefaultParagraphFont"/>
    <w:link w:val="BodyText"/>
    <w:rsid w:val="00DF4ACE"/>
    <w:rPr>
      <w:rFonts w:ascii="Times New Roman" w:eastAsia="Times New Roman" w:hAnsi="Times New Roman" w:cs="Times New Roman"/>
      <w:lang w:eastAsia="en-US"/>
    </w:rPr>
  </w:style>
  <w:style w:type="paragraph" w:styleId="BodyTextIndent">
    <w:name w:val="Body Text Indent"/>
    <w:basedOn w:val="Normal"/>
    <w:link w:val="BodyTextIndentChar"/>
    <w:rsid w:val="00DF4ACE"/>
    <w:pPr>
      <w:tabs>
        <w:tab w:val="left" w:pos="1134"/>
        <w:tab w:val="left" w:pos="2268"/>
        <w:tab w:val="left" w:pos="3402"/>
        <w:tab w:val="left" w:pos="4536"/>
        <w:tab w:val="left" w:pos="5670"/>
        <w:tab w:val="left" w:pos="6804"/>
        <w:tab w:val="left" w:pos="7938"/>
        <w:tab w:val="right" w:pos="10206"/>
      </w:tabs>
      <w:spacing w:after="0" w:line="240" w:lineRule="auto"/>
      <w:ind w:left="2835" w:hanging="2835"/>
      <w:jc w:val="both"/>
    </w:pPr>
    <w:rPr>
      <w:rFonts w:ascii="Times New Roman" w:eastAsia="Times New Roman" w:hAnsi="Times New Roman" w:cs="Times New Roman"/>
      <w:lang w:eastAsia="en-US"/>
    </w:rPr>
  </w:style>
  <w:style w:type="character" w:customStyle="1" w:styleId="BodyTextIndentChar">
    <w:name w:val="Body Text Indent Char"/>
    <w:basedOn w:val="DefaultParagraphFont"/>
    <w:link w:val="BodyTextIndent"/>
    <w:rsid w:val="00DF4ACE"/>
    <w:rPr>
      <w:rFonts w:ascii="Times New Roman" w:eastAsia="Times New Roman" w:hAnsi="Times New Roman" w:cs="Times New Roman"/>
      <w:lang w:eastAsia="en-US"/>
    </w:rPr>
  </w:style>
  <w:style w:type="paragraph" w:styleId="TOC1">
    <w:name w:val="toc 1"/>
    <w:basedOn w:val="Normal"/>
    <w:next w:val="Normal"/>
    <w:autoRedefine/>
    <w:uiPriority w:val="39"/>
    <w:rsid w:val="00DF4ACE"/>
    <w:pPr>
      <w:tabs>
        <w:tab w:val="right" w:pos="10197"/>
      </w:tabs>
      <w:spacing w:before="120" w:after="0" w:line="240" w:lineRule="auto"/>
    </w:pPr>
    <w:rPr>
      <w:rFonts w:ascii="Arial" w:eastAsia="Times New Roman" w:hAnsi="Arial" w:cs="Arial"/>
      <w:b/>
      <w:bCs/>
      <w:i/>
      <w:iCs/>
      <w:noProof/>
      <w:sz w:val="22"/>
      <w:szCs w:val="28"/>
      <w:lang w:eastAsia="en-US"/>
    </w:rPr>
  </w:style>
  <w:style w:type="paragraph" w:styleId="TOC2">
    <w:name w:val="toc 2"/>
    <w:basedOn w:val="Normal"/>
    <w:next w:val="Normal"/>
    <w:autoRedefine/>
    <w:uiPriority w:val="39"/>
    <w:rsid w:val="00DF4ACE"/>
    <w:pPr>
      <w:spacing w:before="120" w:after="0" w:line="240" w:lineRule="auto"/>
      <w:ind w:left="240"/>
    </w:pPr>
    <w:rPr>
      <w:rFonts w:ascii="Times New Roman" w:eastAsia="Times New Roman" w:hAnsi="Times New Roman" w:cs="Times New Roman"/>
      <w:b/>
      <w:bCs/>
      <w:sz w:val="22"/>
      <w:szCs w:val="22"/>
      <w:lang w:eastAsia="en-US"/>
    </w:rPr>
  </w:style>
  <w:style w:type="paragraph" w:styleId="TOC3">
    <w:name w:val="toc 3"/>
    <w:basedOn w:val="Normal"/>
    <w:next w:val="Normal"/>
    <w:autoRedefine/>
    <w:uiPriority w:val="39"/>
    <w:rsid w:val="00DF4ACE"/>
    <w:pPr>
      <w:spacing w:after="0" w:line="240" w:lineRule="auto"/>
      <w:ind w:left="480"/>
    </w:pPr>
    <w:rPr>
      <w:rFonts w:ascii="Times New Roman" w:eastAsia="Times New Roman" w:hAnsi="Times New Roman" w:cs="Times New Roman"/>
      <w:sz w:val="20"/>
      <w:szCs w:val="20"/>
      <w:lang w:eastAsia="en-US"/>
    </w:rPr>
  </w:style>
  <w:style w:type="paragraph" w:styleId="TOC4">
    <w:name w:val="toc 4"/>
    <w:basedOn w:val="Normal"/>
    <w:next w:val="Normal"/>
    <w:autoRedefine/>
    <w:semiHidden/>
    <w:rsid w:val="00DF4ACE"/>
    <w:pPr>
      <w:spacing w:after="0" w:line="240" w:lineRule="auto"/>
      <w:ind w:left="720"/>
    </w:pPr>
    <w:rPr>
      <w:rFonts w:ascii="Times New Roman" w:eastAsia="Times New Roman" w:hAnsi="Times New Roman" w:cs="Times New Roman"/>
      <w:sz w:val="20"/>
      <w:szCs w:val="20"/>
      <w:lang w:eastAsia="en-US"/>
    </w:rPr>
  </w:style>
  <w:style w:type="paragraph" w:styleId="TOC5">
    <w:name w:val="toc 5"/>
    <w:basedOn w:val="Normal"/>
    <w:next w:val="Normal"/>
    <w:autoRedefine/>
    <w:semiHidden/>
    <w:rsid w:val="00DF4ACE"/>
    <w:pPr>
      <w:spacing w:after="0" w:line="240" w:lineRule="auto"/>
      <w:ind w:left="960"/>
    </w:pPr>
    <w:rPr>
      <w:rFonts w:ascii="Times New Roman" w:eastAsia="Times New Roman" w:hAnsi="Times New Roman" w:cs="Times New Roman"/>
      <w:sz w:val="20"/>
      <w:szCs w:val="20"/>
      <w:lang w:eastAsia="en-US"/>
    </w:rPr>
  </w:style>
  <w:style w:type="paragraph" w:styleId="TOC6">
    <w:name w:val="toc 6"/>
    <w:basedOn w:val="Normal"/>
    <w:next w:val="Normal"/>
    <w:autoRedefine/>
    <w:semiHidden/>
    <w:rsid w:val="00DF4ACE"/>
    <w:pPr>
      <w:spacing w:after="0" w:line="240" w:lineRule="auto"/>
      <w:ind w:left="1200"/>
    </w:pPr>
    <w:rPr>
      <w:rFonts w:ascii="Times New Roman" w:eastAsia="Times New Roman" w:hAnsi="Times New Roman" w:cs="Times New Roman"/>
      <w:sz w:val="20"/>
      <w:szCs w:val="20"/>
      <w:lang w:eastAsia="en-US"/>
    </w:rPr>
  </w:style>
  <w:style w:type="paragraph" w:styleId="TOC7">
    <w:name w:val="toc 7"/>
    <w:basedOn w:val="Normal"/>
    <w:next w:val="Normal"/>
    <w:autoRedefine/>
    <w:semiHidden/>
    <w:rsid w:val="00DF4ACE"/>
    <w:pPr>
      <w:spacing w:after="0" w:line="240" w:lineRule="auto"/>
      <w:ind w:left="1440"/>
    </w:pPr>
    <w:rPr>
      <w:rFonts w:ascii="Times New Roman" w:eastAsia="Times New Roman" w:hAnsi="Times New Roman" w:cs="Times New Roman"/>
      <w:sz w:val="20"/>
      <w:szCs w:val="20"/>
      <w:lang w:eastAsia="en-US"/>
    </w:rPr>
  </w:style>
  <w:style w:type="paragraph" w:styleId="TOC8">
    <w:name w:val="toc 8"/>
    <w:basedOn w:val="Normal"/>
    <w:next w:val="Normal"/>
    <w:autoRedefine/>
    <w:semiHidden/>
    <w:rsid w:val="00DF4ACE"/>
    <w:pPr>
      <w:spacing w:after="0" w:line="240" w:lineRule="auto"/>
      <w:ind w:left="1680"/>
    </w:pPr>
    <w:rPr>
      <w:rFonts w:ascii="Times New Roman" w:eastAsia="Times New Roman" w:hAnsi="Times New Roman" w:cs="Times New Roman"/>
      <w:sz w:val="20"/>
      <w:szCs w:val="20"/>
      <w:lang w:eastAsia="en-US"/>
    </w:rPr>
  </w:style>
  <w:style w:type="paragraph" w:styleId="TOC9">
    <w:name w:val="toc 9"/>
    <w:basedOn w:val="Normal"/>
    <w:next w:val="Normal"/>
    <w:autoRedefine/>
    <w:semiHidden/>
    <w:rsid w:val="00DF4ACE"/>
    <w:pPr>
      <w:spacing w:after="0" w:line="240" w:lineRule="auto"/>
      <w:ind w:left="1920"/>
    </w:pPr>
    <w:rPr>
      <w:rFonts w:ascii="Times New Roman" w:eastAsia="Times New Roman" w:hAnsi="Times New Roman" w:cs="Times New Roman"/>
      <w:sz w:val="20"/>
      <w:szCs w:val="20"/>
      <w:lang w:eastAsia="en-US"/>
    </w:rPr>
  </w:style>
  <w:style w:type="paragraph" w:styleId="Caption">
    <w:name w:val="caption"/>
    <w:basedOn w:val="Normal"/>
    <w:next w:val="Normal"/>
    <w:qFormat/>
    <w:rsid w:val="00DF4ACE"/>
    <w:pPr>
      <w:widowControl w:val="0"/>
      <w:tabs>
        <w:tab w:val="left" w:pos="1134"/>
        <w:tab w:val="left" w:pos="2268"/>
        <w:tab w:val="left" w:pos="3402"/>
        <w:tab w:val="left" w:pos="4536"/>
        <w:tab w:val="left" w:pos="5670"/>
        <w:tab w:val="left" w:pos="6804"/>
        <w:tab w:val="left" w:pos="7938"/>
        <w:tab w:val="right" w:pos="10206"/>
      </w:tabs>
      <w:spacing w:after="0" w:line="240" w:lineRule="auto"/>
      <w:jc w:val="right"/>
    </w:pPr>
    <w:rPr>
      <w:rFonts w:ascii="Arial" w:eastAsia="Times New Roman" w:hAnsi="Arial" w:cs="Arial"/>
      <w:b/>
      <w:bCs/>
      <w:lang w:eastAsia="en-US"/>
    </w:rPr>
  </w:style>
  <w:style w:type="paragraph" w:customStyle="1" w:styleId="SectionTitle">
    <w:name w:val="Section Title"/>
    <w:basedOn w:val="Normal"/>
    <w:rsid w:val="00DF4ACE"/>
    <w:pPr>
      <w:widowControl w:val="0"/>
      <w:tabs>
        <w:tab w:val="left" w:pos="1134"/>
        <w:tab w:val="left" w:pos="2268"/>
        <w:tab w:val="left" w:pos="3402"/>
        <w:tab w:val="left" w:pos="4536"/>
        <w:tab w:val="left" w:pos="5670"/>
        <w:tab w:val="left" w:pos="6804"/>
        <w:tab w:val="left" w:pos="7938"/>
        <w:tab w:val="right" w:pos="10206"/>
      </w:tabs>
      <w:spacing w:before="360" w:after="120" w:line="240" w:lineRule="auto"/>
    </w:pPr>
    <w:rPr>
      <w:rFonts w:ascii="Times New Roman" w:eastAsia="Times New Roman" w:hAnsi="Times New Roman" w:cs="Times New Roman"/>
      <w:b/>
      <w:bCs/>
      <w:smallCaps/>
      <w:sz w:val="28"/>
      <w:szCs w:val="28"/>
      <w:lang w:eastAsia="en-US"/>
    </w:rPr>
  </w:style>
  <w:style w:type="character" w:styleId="Hyperlink">
    <w:name w:val="Hyperlink"/>
    <w:uiPriority w:val="99"/>
    <w:rsid w:val="00DF4ACE"/>
    <w:rPr>
      <w:color w:val="0000FF"/>
      <w:u w:val="single"/>
    </w:rPr>
  </w:style>
  <w:style w:type="character" w:styleId="FollowedHyperlink">
    <w:name w:val="FollowedHyperlink"/>
    <w:rsid w:val="00DF4ACE"/>
    <w:rPr>
      <w:color w:val="800080"/>
      <w:u w:val="single"/>
    </w:rPr>
  </w:style>
  <w:style w:type="paragraph" w:customStyle="1" w:styleId="numbered1">
    <w:name w:val="numbered 1"/>
    <w:basedOn w:val="Normal"/>
    <w:rsid w:val="00DF4ACE"/>
    <w:pPr>
      <w:widowControl w:val="0"/>
      <w:numPr>
        <w:numId w:val="2"/>
      </w:numPr>
      <w:tabs>
        <w:tab w:val="left" w:pos="1134"/>
        <w:tab w:val="left" w:pos="2268"/>
        <w:tab w:val="left" w:pos="3402"/>
        <w:tab w:val="left" w:pos="4536"/>
        <w:tab w:val="left" w:pos="5670"/>
        <w:tab w:val="left" w:pos="6804"/>
        <w:tab w:val="left" w:pos="7938"/>
        <w:tab w:val="right" w:pos="10206"/>
      </w:tabs>
      <w:spacing w:after="0" w:line="240" w:lineRule="auto"/>
    </w:pPr>
    <w:rPr>
      <w:rFonts w:ascii="Times New Roman" w:eastAsia="Times New Roman" w:hAnsi="Times New Roman" w:cs="Times New Roman"/>
      <w:sz w:val="22"/>
      <w:szCs w:val="22"/>
      <w:lang w:eastAsia="en-US"/>
    </w:rPr>
  </w:style>
  <w:style w:type="paragraph" w:customStyle="1" w:styleId="Number1">
    <w:name w:val="Number 1"/>
    <w:basedOn w:val="Heading3"/>
    <w:next w:val="NormalIndent"/>
    <w:rsid w:val="00DF4ACE"/>
    <w:pPr>
      <w:keepLines w:val="0"/>
      <w:widowControl w:val="0"/>
      <w:numPr>
        <w:numId w:val="1"/>
      </w:numPr>
      <w:tabs>
        <w:tab w:val="clear" w:pos="360"/>
        <w:tab w:val="left" w:pos="567"/>
        <w:tab w:val="left" w:pos="1134"/>
        <w:tab w:val="left" w:pos="2268"/>
        <w:tab w:val="left" w:pos="3402"/>
        <w:tab w:val="left" w:pos="4536"/>
        <w:tab w:val="left" w:pos="5670"/>
        <w:tab w:val="left" w:pos="6804"/>
        <w:tab w:val="left" w:pos="7938"/>
        <w:tab w:val="right" w:pos="10206"/>
      </w:tabs>
      <w:spacing w:before="240" w:after="60" w:line="240" w:lineRule="auto"/>
      <w:ind w:left="567" w:hanging="567"/>
    </w:pPr>
    <w:rPr>
      <w:rFonts w:ascii="Arial" w:eastAsia="Times New Roman" w:hAnsi="Arial" w:cs="Arial"/>
      <w:color w:val="auto"/>
      <w:sz w:val="22"/>
      <w:szCs w:val="22"/>
      <w:lang w:eastAsia="en-US"/>
    </w:rPr>
  </w:style>
  <w:style w:type="paragraph" w:styleId="DocumentMap">
    <w:name w:val="Document Map"/>
    <w:basedOn w:val="Normal"/>
    <w:link w:val="DocumentMapChar"/>
    <w:semiHidden/>
    <w:rsid w:val="00DF4ACE"/>
    <w:pPr>
      <w:shd w:val="clear" w:color="auto" w:fill="000080"/>
      <w:tabs>
        <w:tab w:val="left" w:pos="1134"/>
        <w:tab w:val="left" w:pos="2268"/>
        <w:tab w:val="left" w:pos="3402"/>
        <w:tab w:val="left" w:pos="4536"/>
        <w:tab w:val="left" w:pos="5670"/>
        <w:tab w:val="left" w:pos="6804"/>
        <w:tab w:val="left" w:pos="7938"/>
        <w:tab w:val="right" w:pos="10206"/>
      </w:tabs>
      <w:spacing w:after="0" w:line="240" w:lineRule="auto"/>
    </w:pPr>
    <w:rPr>
      <w:rFonts w:ascii="Tahoma" w:eastAsia="Times New Roman" w:hAnsi="Tahoma" w:cs="Wingdings"/>
      <w:lang w:eastAsia="en-US"/>
    </w:rPr>
  </w:style>
  <w:style w:type="character" w:customStyle="1" w:styleId="DocumentMapChar">
    <w:name w:val="Document Map Char"/>
    <w:basedOn w:val="DefaultParagraphFont"/>
    <w:link w:val="DocumentMap"/>
    <w:semiHidden/>
    <w:rsid w:val="00DF4ACE"/>
    <w:rPr>
      <w:rFonts w:ascii="Tahoma" w:eastAsia="Times New Roman" w:hAnsi="Tahoma" w:cs="Wingdings"/>
      <w:shd w:val="clear" w:color="auto" w:fill="000080"/>
      <w:lang w:eastAsia="en-US"/>
    </w:rPr>
  </w:style>
  <w:style w:type="paragraph" w:styleId="BodyText2">
    <w:name w:val="Body Text 2"/>
    <w:basedOn w:val="Normal"/>
    <w:link w:val="BodyText2Char"/>
    <w:rsid w:val="00DF4ACE"/>
    <w:pPr>
      <w:tabs>
        <w:tab w:val="left" w:pos="1134"/>
        <w:tab w:val="left" w:pos="1440"/>
        <w:tab w:val="left" w:pos="2160"/>
        <w:tab w:val="left" w:pos="2268"/>
        <w:tab w:val="left" w:pos="2880"/>
        <w:tab w:val="left" w:pos="3402"/>
        <w:tab w:val="left" w:pos="3600"/>
        <w:tab w:val="left" w:pos="4320"/>
        <w:tab w:val="left" w:pos="4536"/>
        <w:tab w:val="left" w:pos="4678"/>
        <w:tab w:val="left" w:pos="5040"/>
        <w:tab w:val="left" w:pos="5670"/>
        <w:tab w:val="left" w:pos="5760"/>
        <w:tab w:val="left" w:pos="6480"/>
        <w:tab w:val="left" w:pos="6804"/>
        <w:tab w:val="left" w:pos="7200"/>
        <w:tab w:val="left" w:pos="7938"/>
        <w:tab w:val="right" w:pos="10206"/>
      </w:tabs>
      <w:spacing w:after="0" w:line="240" w:lineRule="auto"/>
      <w:ind w:right="-144"/>
    </w:pPr>
    <w:rPr>
      <w:rFonts w:ascii="Times New Roman" w:eastAsia="Times New Roman" w:hAnsi="Times New Roman" w:cs="Times New Roman"/>
      <w:lang w:eastAsia="en-US"/>
    </w:rPr>
  </w:style>
  <w:style w:type="character" w:customStyle="1" w:styleId="BodyText2Char">
    <w:name w:val="Body Text 2 Char"/>
    <w:basedOn w:val="DefaultParagraphFont"/>
    <w:link w:val="BodyText2"/>
    <w:rsid w:val="00DF4ACE"/>
    <w:rPr>
      <w:rFonts w:ascii="Times New Roman" w:eastAsia="Times New Roman" w:hAnsi="Times New Roman" w:cs="Times New Roman"/>
      <w:lang w:eastAsia="en-US"/>
    </w:rPr>
  </w:style>
  <w:style w:type="paragraph" w:styleId="BodyText3">
    <w:name w:val="Body Text 3"/>
    <w:basedOn w:val="Normal"/>
    <w:link w:val="BodyText3Char"/>
    <w:rsid w:val="00DF4ACE"/>
    <w:pPr>
      <w:tabs>
        <w:tab w:val="left" w:pos="1134"/>
        <w:tab w:val="left" w:pos="1440"/>
        <w:tab w:val="left" w:pos="2160"/>
        <w:tab w:val="left" w:pos="2268"/>
        <w:tab w:val="left" w:pos="2880"/>
        <w:tab w:val="left" w:pos="3402"/>
        <w:tab w:val="left" w:pos="3600"/>
        <w:tab w:val="left" w:pos="4320"/>
        <w:tab w:val="left" w:pos="4536"/>
        <w:tab w:val="left" w:pos="5040"/>
        <w:tab w:val="left" w:pos="5670"/>
        <w:tab w:val="left" w:pos="5760"/>
        <w:tab w:val="left" w:pos="6480"/>
        <w:tab w:val="left" w:pos="6804"/>
        <w:tab w:val="left" w:pos="7200"/>
        <w:tab w:val="left" w:pos="7938"/>
        <w:tab w:val="right" w:pos="10206"/>
      </w:tabs>
      <w:spacing w:after="0" w:line="240" w:lineRule="auto"/>
      <w:ind w:right="-144"/>
      <w:jc w:val="both"/>
    </w:pPr>
    <w:rPr>
      <w:rFonts w:ascii="Times New Roman" w:eastAsia="Times New Roman" w:hAnsi="Times New Roman" w:cs="Times New Roman"/>
      <w:lang w:eastAsia="en-US"/>
    </w:rPr>
  </w:style>
  <w:style w:type="character" w:customStyle="1" w:styleId="BodyText3Char">
    <w:name w:val="Body Text 3 Char"/>
    <w:basedOn w:val="DefaultParagraphFont"/>
    <w:link w:val="BodyText3"/>
    <w:rsid w:val="00DF4ACE"/>
    <w:rPr>
      <w:rFonts w:ascii="Times New Roman" w:eastAsia="Times New Roman" w:hAnsi="Times New Roman" w:cs="Times New Roman"/>
      <w:lang w:eastAsia="en-US"/>
    </w:rPr>
  </w:style>
  <w:style w:type="paragraph" w:styleId="Title">
    <w:name w:val="Title"/>
    <w:basedOn w:val="Normal"/>
    <w:link w:val="TitleChar"/>
    <w:qFormat/>
    <w:rsid w:val="00DF4ACE"/>
    <w:pPr>
      <w:tabs>
        <w:tab w:val="left" w:pos="7230"/>
      </w:tabs>
      <w:spacing w:after="0" w:line="240" w:lineRule="auto"/>
      <w:jc w:val="center"/>
    </w:pPr>
    <w:rPr>
      <w:rFonts w:ascii="Times New Roman" w:eastAsia="Times New Roman" w:hAnsi="Times New Roman" w:cs="Times New Roman"/>
      <w:b/>
      <w:lang w:eastAsia="en-US"/>
    </w:rPr>
  </w:style>
  <w:style w:type="character" w:customStyle="1" w:styleId="TitleChar">
    <w:name w:val="Title Char"/>
    <w:basedOn w:val="DefaultParagraphFont"/>
    <w:link w:val="Title"/>
    <w:rsid w:val="00DF4ACE"/>
    <w:rPr>
      <w:rFonts w:ascii="Times New Roman" w:eastAsia="Times New Roman" w:hAnsi="Times New Roman" w:cs="Times New Roman"/>
      <w:b/>
      <w:lang w:eastAsia="en-US"/>
    </w:rPr>
  </w:style>
  <w:style w:type="paragraph" w:customStyle="1" w:styleId="List1">
    <w:name w:val="List1"/>
    <w:basedOn w:val="Normal"/>
    <w:rsid w:val="00DF4ACE"/>
    <w:pPr>
      <w:tabs>
        <w:tab w:val="left" w:pos="720"/>
        <w:tab w:val="left" w:pos="1440"/>
        <w:tab w:val="left" w:pos="2160"/>
        <w:tab w:val="left" w:pos="2880"/>
        <w:tab w:val="left" w:pos="3600"/>
        <w:tab w:val="left" w:pos="4320"/>
        <w:tab w:val="left" w:pos="5040"/>
        <w:tab w:val="left" w:pos="5760"/>
        <w:tab w:val="left" w:pos="6480"/>
        <w:tab w:val="left" w:pos="7200"/>
        <w:tab w:val="left" w:pos="7920"/>
      </w:tabs>
      <w:spacing w:after="0" w:line="240" w:lineRule="auto"/>
      <w:jc w:val="both"/>
    </w:pPr>
    <w:rPr>
      <w:rFonts w:ascii="Times New Roman" w:eastAsia="Times New Roman" w:hAnsi="Times New Roman" w:cs="Times New Roman"/>
      <w:sz w:val="26"/>
      <w:lang w:eastAsia="en-US"/>
    </w:rPr>
  </w:style>
  <w:style w:type="paragraph" w:styleId="BalloonText">
    <w:name w:val="Balloon Text"/>
    <w:basedOn w:val="Normal"/>
    <w:link w:val="BalloonTextChar"/>
    <w:semiHidden/>
    <w:rsid w:val="00DF4ACE"/>
    <w:pPr>
      <w:tabs>
        <w:tab w:val="left" w:pos="1134"/>
        <w:tab w:val="left" w:pos="2268"/>
        <w:tab w:val="left" w:pos="3402"/>
        <w:tab w:val="left" w:pos="4536"/>
        <w:tab w:val="left" w:pos="5670"/>
        <w:tab w:val="left" w:pos="6804"/>
        <w:tab w:val="left" w:pos="7938"/>
        <w:tab w:val="right" w:pos="10206"/>
      </w:tabs>
      <w:spacing w:after="0" w:line="240" w:lineRule="auto"/>
    </w:pPr>
    <w:rPr>
      <w:rFonts w:ascii="Tahoma" w:eastAsia="Times New Roman" w:hAnsi="Tahoma" w:cs="Tahoma"/>
      <w:sz w:val="16"/>
      <w:szCs w:val="16"/>
      <w:lang w:eastAsia="en-US"/>
    </w:rPr>
  </w:style>
  <w:style w:type="character" w:customStyle="1" w:styleId="BalloonTextChar">
    <w:name w:val="Balloon Text Char"/>
    <w:basedOn w:val="DefaultParagraphFont"/>
    <w:link w:val="BalloonText"/>
    <w:semiHidden/>
    <w:rsid w:val="00DF4ACE"/>
    <w:rPr>
      <w:rFonts w:ascii="Tahoma" w:eastAsia="Times New Roman" w:hAnsi="Tahoma" w:cs="Tahoma"/>
      <w:sz w:val="16"/>
      <w:szCs w:val="16"/>
      <w:lang w:eastAsia="en-US"/>
    </w:rPr>
  </w:style>
  <w:style w:type="paragraph" w:styleId="Subtitle">
    <w:name w:val="Subtitle"/>
    <w:basedOn w:val="Normal"/>
    <w:link w:val="SubtitleChar"/>
    <w:qFormat/>
    <w:rsid w:val="00DF4ACE"/>
    <w:pPr>
      <w:tabs>
        <w:tab w:val="left" w:pos="1134"/>
        <w:tab w:val="left" w:pos="2268"/>
        <w:tab w:val="left" w:pos="3402"/>
        <w:tab w:val="left" w:pos="4536"/>
        <w:tab w:val="left" w:pos="5670"/>
        <w:tab w:val="left" w:pos="6804"/>
        <w:tab w:val="left" w:pos="7938"/>
        <w:tab w:val="right" w:pos="10206"/>
      </w:tabs>
      <w:spacing w:after="0" w:line="240" w:lineRule="auto"/>
      <w:jc w:val="center"/>
    </w:pPr>
    <w:rPr>
      <w:rFonts w:ascii="Times New Roman" w:eastAsia="Times New Roman" w:hAnsi="Times New Roman" w:cs="Times New Roman"/>
      <w:b/>
      <w:szCs w:val="20"/>
      <w:lang w:eastAsia="en-US"/>
    </w:rPr>
  </w:style>
  <w:style w:type="character" w:customStyle="1" w:styleId="SubtitleChar">
    <w:name w:val="Subtitle Char"/>
    <w:basedOn w:val="DefaultParagraphFont"/>
    <w:link w:val="Subtitle"/>
    <w:rsid w:val="00DF4ACE"/>
    <w:rPr>
      <w:rFonts w:ascii="Times New Roman" w:eastAsia="Times New Roman" w:hAnsi="Times New Roman" w:cs="Times New Roman"/>
      <w:b/>
      <w:szCs w:val="20"/>
      <w:lang w:eastAsia="en-US"/>
    </w:rPr>
  </w:style>
  <w:style w:type="character" w:styleId="Emphasis">
    <w:name w:val="Emphasis"/>
    <w:uiPriority w:val="20"/>
    <w:qFormat/>
    <w:rsid w:val="00DF4ACE"/>
    <w:rPr>
      <w:i/>
      <w:iCs/>
    </w:rPr>
  </w:style>
  <w:style w:type="character" w:styleId="CommentReference">
    <w:name w:val="annotation reference"/>
    <w:rsid w:val="00DF4ACE"/>
    <w:rPr>
      <w:sz w:val="16"/>
      <w:szCs w:val="16"/>
    </w:rPr>
  </w:style>
  <w:style w:type="paragraph" w:styleId="CommentText">
    <w:name w:val="annotation text"/>
    <w:basedOn w:val="Normal"/>
    <w:link w:val="CommentTextChar"/>
    <w:rsid w:val="00DF4ACE"/>
    <w:pPr>
      <w:tabs>
        <w:tab w:val="left" w:pos="1134"/>
        <w:tab w:val="left" w:pos="2268"/>
        <w:tab w:val="left" w:pos="3402"/>
        <w:tab w:val="left" w:pos="4536"/>
        <w:tab w:val="left" w:pos="5670"/>
        <w:tab w:val="left" w:pos="6804"/>
        <w:tab w:val="left" w:pos="7938"/>
        <w:tab w:val="right" w:pos="10206"/>
      </w:tabs>
      <w:spacing w:after="0" w:line="240" w:lineRule="auto"/>
    </w:pPr>
    <w:rPr>
      <w:rFonts w:ascii="Times New Roman" w:eastAsia="Times New Roman" w:hAnsi="Times New Roman" w:cs="Times New Roman"/>
      <w:sz w:val="20"/>
      <w:szCs w:val="20"/>
      <w:lang w:eastAsia="en-US"/>
    </w:rPr>
  </w:style>
  <w:style w:type="character" w:customStyle="1" w:styleId="CommentTextChar">
    <w:name w:val="Comment Text Char"/>
    <w:basedOn w:val="DefaultParagraphFont"/>
    <w:link w:val="CommentText"/>
    <w:rsid w:val="00DF4ACE"/>
    <w:rPr>
      <w:rFonts w:ascii="Times New Roman" w:eastAsia="Times New Roman" w:hAnsi="Times New Roman" w:cs="Times New Roman"/>
      <w:sz w:val="20"/>
      <w:szCs w:val="20"/>
      <w:lang w:eastAsia="en-US"/>
    </w:rPr>
  </w:style>
  <w:style w:type="paragraph" w:styleId="CommentSubject">
    <w:name w:val="annotation subject"/>
    <w:basedOn w:val="CommentText"/>
    <w:next w:val="CommentText"/>
    <w:link w:val="CommentSubjectChar"/>
    <w:rsid w:val="00DF4ACE"/>
    <w:rPr>
      <w:b/>
      <w:bCs/>
    </w:rPr>
  </w:style>
  <w:style w:type="character" w:customStyle="1" w:styleId="CommentSubjectChar">
    <w:name w:val="Comment Subject Char"/>
    <w:basedOn w:val="CommentTextChar"/>
    <w:link w:val="CommentSubject"/>
    <w:rsid w:val="00DF4ACE"/>
    <w:rPr>
      <w:rFonts w:ascii="Times New Roman" w:eastAsia="Times New Roman" w:hAnsi="Times New Roman" w:cs="Times New Roman"/>
      <w:b/>
      <w:bCs/>
      <w:sz w:val="20"/>
      <w:szCs w:val="20"/>
      <w:lang w:eastAsia="en-US"/>
    </w:rPr>
  </w:style>
  <w:style w:type="paragraph" w:styleId="TOCHeading">
    <w:name w:val="TOC Heading"/>
    <w:basedOn w:val="Heading1"/>
    <w:next w:val="Normal"/>
    <w:uiPriority w:val="39"/>
    <w:unhideWhenUsed/>
    <w:qFormat/>
    <w:rsid w:val="00DF4ACE"/>
    <w:pPr>
      <w:spacing w:line="259" w:lineRule="auto"/>
      <w:outlineLvl w:val="9"/>
    </w:pPr>
    <w:rPr>
      <w:lang w:val="en-US" w:eastAsia="en-US"/>
    </w:rPr>
  </w:style>
  <w:style w:type="paragraph" w:styleId="ListParagraph">
    <w:name w:val="List Paragraph"/>
    <w:basedOn w:val="Normal"/>
    <w:uiPriority w:val="34"/>
    <w:qFormat/>
    <w:rsid w:val="00DF4ACE"/>
    <w:pPr>
      <w:spacing w:after="0" w:line="240" w:lineRule="auto"/>
      <w:ind w:left="720"/>
      <w:contextualSpacing/>
    </w:pPr>
    <w:rPr>
      <w:rFonts w:ascii="Arial" w:eastAsia="Times New Roman" w:hAnsi="Arial" w:cs="Times New Roman"/>
      <w:sz w:val="22"/>
      <w:szCs w:val="20"/>
      <w:lang w:eastAsia="en-US"/>
    </w:rPr>
  </w:style>
  <w:style w:type="table" w:styleId="TableGrid">
    <w:name w:val="Table Grid"/>
    <w:basedOn w:val="TableNormal"/>
    <w:uiPriority w:val="39"/>
    <w:rsid w:val="00DF4ACE"/>
    <w:pPr>
      <w:spacing w:after="0" w:line="240" w:lineRule="auto"/>
    </w:pPr>
    <w:rPr>
      <w:rFonts w:ascii="Calibri" w:eastAsia="Calibri" w:hAnsi="Calibri" w:cs="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DF4ACE"/>
    <w:pPr>
      <w:spacing w:after="0" w:line="240" w:lineRule="auto"/>
    </w:pPr>
    <w:rPr>
      <w:rFonts w:ascii="Times New Roman" w:eastAsia="Times New Roman" w:hAnsi="Times New Roman" w:cs="Times New Roman"/>
      <w:lang w:eastAsia="en-US"/>
    </w:rPr>
  </w:style>
  <w:style w:type="paragraph" w:customStyle="1" w:styleId="Table-Body-centred">
    <w:name w:val="Table - Body - centred"/>
    <w:basedOn w:val="Normal"/>
    <w:link w:val="Table-Body-centredChar"/>
    <w:qFormat/>
    <w:rsid w:val="00B4593C"/>
    <w:pPr>
      <w:spacing w:before="120" w:after="120" w:line="240" w:lineRule="auto"/>
      <w:jc w:val="center"/>
    </w:pPr>
    <w:rPr>
      <w:rFonts w:ascii="Arial" w:hAnsi="Arial" w:cs="Arial"/>
      <w:color w:val="4D4D4C"/>
      <w:sz w:val="18"/>
      <w:szCs w:val="18"/>
    </w:rPr>
  </w:style>
  <w:style w:type="character" w:customStyle="1" w:styleId="Table-Body-centredChar">
    <w:name w:val="Table - Body - centred Char"/>
    <w:basedOn w:val="DefaultParagraphFont"/>
    <w:link w:val="Table-Body-centred"/>
    <w:rsid w:val="00B4593C"/>
    <w:rPr>
      <w:rFonts w:ascii="Arial" w:hAnsi="Arial" w:cs="Arial"/>
      <w:color w:val="4D4D4C"/>
      <w:sz w:val="18"/>
      <w:szCs w:val="18"/>
    </w:rPr>
  </w:style>
  <w:style w:type="paragraph" w:customStyle="1" w:styleId="Tableheading">
    <w:name w:val="Table heading"/>
    <w:basedOn w:val="Table-Body-centred"/>
    <w:link w:val="TableheadingChar"/>
    <w:qFormat/>
    <w:rsid w:val="00AF5A9C"/>
    <w:pPr>
      <w:keepLines/>
      <w:snapToGrid w:val="0"/>
    </w:pPr>
    <w:rPr>
      <w:b/>
      <w:bCs/>
    </w:rPr>
  </w:style>
  <w:style w:type="character" w:customStyle="1" w:styleId="TableheadingChar">
    <w:name w:val="Table heading Char"/>
    <w:basedOn w:val="Table-Body-centredChar"/>
    <w:link w:val="Tableheading"/>
    <w:rsid w:val="00AF5A9C"/>
    <w:rPr>
      <w:rFonts w:ascii="Arial" w:hAnsi="Arial" w:cs="Arial"/>
      <w:b/>
      <w:bCs/>
      <w:color w:val="4D4D4C"/>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trials@ahdb.org.uk" TargetMode="External"/><Relationship Id="rId5" Type="http://schemas.openxmlformats.org/officeDocument/2006/relationships/numbering" Target="numbering.xml"/><Relationship Id="rId15" Type="http://schemas.openxmlformats.org/officeDocument/2006/relationships/header" Target="header3.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_rels/header3.xml.rels><?xml version="1.0" encoding="UTF-8" standalone="yes"?>
<Relationships xmlns="http://schemas.openxmlformats.org/package/2006/relationships"><Relationship Id="rId1" Type="http://schemas.openxmlformats.org/officeDocument/2006/relationships/image" Target="media/image1.w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ptos" panose="0211000402020202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B402DD8341B2D041B4792FC133463735" ma:contentTypeVersion="28" ma:contentTypeDescription="Create a new document." ma:contentTypeScope="" ma:versionID="f6ec05efffb0f853496d30699d4ac7c6">
  <xsd:schema xmlns:xsd="http://www.w3.org/2001/XMLSchema" xmlns:xs="http://www.w3.org/2001/XMLSchema" xmlns:p="http://schemas.microsoft.com/office/2006/metadata/properties" xmlns:ns1="http://schemas.microsoft.com/sharepoint/v3" xmlns:ns2="7944f788-76cb-4778-919b-8a7458e8c307" xmlns:ns3="642679b5-9bdc-4c1a-92ff-eab8cd02086b" targetNamespace="http://schemas.microsoft.com/office/2006/metadata/properties" ma:root="true" ma:fieldsID="b1b027f3db1840bc464a19e69caedb06" ns1:_="" ns2:_="" ns3:_="">
    <xsd:import namespace="http://schemas.microsoft.com/sharepoint/v3"/>
    <xsd:import namespace="7944f788-76cb-4778-919b-8a7458e8c307"/>
    <xsd:import namespace="642679b5-9bdc-4c1a-92ff-eab8cd02086b"/>
    <xsd:element name="properties">
      <xsd:complexType>
        <xsd:sequence>
          <xsd:element name="documentManagement">
            <xsd:complexType>
              <xsd:all>
                <xsd:element ref="ns2:_dlc_DocId" minOccurs="0"/>
                <xsd:element ref="ns2:_dlc_DocIdUrl" minOccurs="0"/>
                <xsd:element ref="ns2:_dlc_DocIdPersistId" minOccurs="0"/>
                <xsd:element ref="ns1:ahdbCalActivity" minOccurs="0"/>
                <xsd:element ref="ns1:ahdbCalContentSubType" minOccurs="0"/>
                <xsd:element ref="ns1:ahdbCalContentType" minOccurs="0"/>
                <xsd:element ref="ns1:ahdbCalFunction" minOccurs="0"/>
                <xsd:element ref="ns1:ahdbLibrary" minOccurs="0"/>
                <xsd:element ref="ns1:ahdbRetentionActivity" minOccurs="0"/>
                <xsd:element ref="ns1:ahdbBrandTaxHTField" minOccurs="0"/>
                <xsd:element ref="ns2:TaxCatchAll" minOccurs="0"/>
                <xsd:element ref="ns1:ahdbFunctionTaxHTField" minOccurs="0"/>
                <xsd:element ref="ns2:ahdbOwner" minOccurs="0"/>
                <xsd:element ref="ns2:l7d229c34431435e9d943c1844e0566e" minOccurs="0"/>
                <xsd:element ref="ns1:ahdbTopicTaxHTField" minOccurs="0"/>
                <xsd:element ref="ns1:ahdbContentTypeTaxHTField" minOccurs="0"/>
                <xsd:element ref="ns3:MediaServiceMetadata" minOccurs="0"/>
                <xsd:element ref="ns3:MediaServiceFastMetadata" minOccurs="0"/>
                <xsd:element ref="ns3:MediaServiceAutoKeyPoints" minOccurs="0"/>
                <xsd:element ref="ns3:MediaServiceKeyPoints" minOccurs="0"/>
                <xsd:element ref="ns2:SharedWithUsers" minOccurs="0"/>
                <xsd:element ref="ns2:SharedWithDetails" minOccurs="0"/>
                <xsd:element ref="ns1:_ip_UnifiedCompliancePolicyProperties" minOccurs="0"/>
                <xsd:element ref="ns1:_ip_UnifiedCompliancePolicyUIAction" minOccurs="0"/>
                <xsd:element ref="ns3:MediaServiceObjectDetectorVersion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ahdbCalActivity" ma:index="11" nillable="true" ma:displayName="ahdbCalActivity" ma:internalName="ahdbCalActivity">
      <xsd:simpleType>
        <xsd:restriction base="dms:Text"/>
      </xsd:simpleType>
    </xsd:element>
    <xsd:element name="ahdbCalContentSubType" ma:index="12" nillable="true" ma:displayName="ahdbCalContentSubType" ma:internalName="ahdbCalContentSubType">
      <xsd:simpleType>
        <xsd:restriction base="dms:Text"/>
      </xsd:simpleType>
    </xsd:element>
    <xsd:element name="ahdbCalContentType" ma:index="13" nillable="true" ma:displayName="ahdbCalContentType" ma:internalName="ahdbCalContentType">
      <xsd:simpleType>
        <xsd:restriction base="dms:Text"/>
      </xsd:simpleType>
    </xsd:element>
    <xsd:element name="ahdbCalFunction" ma:index="14" nillable="true" ma:displayName="ahdbCalFunction" ma:internalName="ahdbCalFunction">
      <xsd:simpleType>
        <xsd:restriction base="dms:Text"/>
      </xsd:simpleType>
    </xsd:element>
    <xsd:element name="ahdbLibrary" ma:index="15" nillable="true" ma:displayName="ahdbLibrary" ma:internalName="ahdbLibrary">
      <xsd:simpleType>
        <xsd:restriction base="dms:Text"/>
      </xsd:simpleType>
    </xsd:element>
    <xsd:element name="ahdbRetentionActivity" ma:index="16" nillable="true" ma:displayName="ahdbRetentionActivity" ma:internalName="ahdbRetentionActivity">
      <xsd:simpleType>
        <xsd:restriction base="dms:Text"/>
      </xsd:simpleType>
    </xsd:element>
    <xsd:element name="ahdbBrandTaxHTField" ma:index="18" nillable="true" ma:taxonomy="true" ma:internalName="ahdbBrandTaxHTField" ma:taxonomyFieldName="ahdbBrand" ma:displayName="Brand" ma:default="" ma:fieldId="{0d71f9e9-e87c-44b3-af40-c468465118e4}" ma:taxonomyMulti="true" ma:sspId="097f4682-e045-4066-b40e-631584043934" ma:termSetId="b2c6c51c-863b-448c-8acd-dde0a2131ba3" ma:anchorId="00000000-0000-0000-0000-000000000000" ma:open="false" ma:isKeyword="false">
      <xsd:complexType>
        <xsd:sequence>
          <xsd:element ref="pc:Terms" minOccurs="0" maxOccurs="1"/>
        </xsd:sequence>
      </xsd:complexType>
    </xsd:element>
    <xsd:element name="ahdbFunctionTaxHTField" ma:index="21" nillable="true" ma:taxonomy="true" ma:internalName="ahdbFunctionTaxHTField" ma:taxonomyFieldName="ahdbFunction" ma:displayName="Function" ma:default="" ma:fieldId="{feb3493a-21f9-46f9-98e0-ecb617d0050d}" ma:sspId="097f4682-e045-4066-b40e-631584043934" ma:termSetId="c9f645e3-4a3a-44ce-8bd6-c459f7665e70" ma:anchorId="00000000-0000-0000-0000-000000000000" ma:open="false" ma:isKeyword="false">
      <xsd:complexType>
        <xsd:sequence>
          <xsd:element ref="pc:Terms" minOccurs="0" maxOccurs="1"/>
        </xsd:sequence>
      </xsd:complexType>
    </xsd:element>
    <xsd:element name="ahdbTopicTaxHTField" ma:index="26" nillable="true" ma:taxonomy="true" ma:internalName="ahdbTopicTaxHTField" ma:taxonomyFieldName="ahdbTopic" ma:displayName="Topic" ma:default="" ma:fieldId="{09866e63-f53d-447d-bbcc-9ced045cdd8d}" ma:taxonomyMulti="true" ma:sspId="097f4682-e045-4066-b40e-631584043934" ma:termSetId="0fca8ffd-9822-41e3-bc65-5611830db095" ma:anchorId="00000000-0000-0000-0000-000000000000" ma:open="false" ma:isKeyword="false">
      <xsd:complexType>
        <xsd:sequence>
          <xsd:element ref="pc:Terms" minOccurs="0" maxOccurs="1"/>
        </xsd:sequence>
      </xsd:complexType>
    </xsd:element>
    <xsd:element name="ahdbContentTypeTaxHTField" ma:index="28" nillable="true" ma:taxonomy="true" ma:internalName="ahdbContentTypeTaxHTField" ma:taxonomyFieldName="ahdbContentType" ma:displayName="Content Type" ma:default="" ma:fieldId="{528b7dbd-8a1e-4a67-830d-0253f6b614b8}" ma:sspId="097f4682-e045-4066-b40e-631584043934" ma:termSetId="b78fe81f-f360-4236-9952-a7c319ae0885" ma:anchorId="00000000-0000-0000-0000-000000000000" ma:open="false" ma:isKeyword="false">
      <xsd:complexType>
        <xsd:sequence>
          <xsd:element ref="pc:Terms" minOccurs="0" maxOccurs="1"/>
        </xsd:sequence>
      </xsd:complexType>
    </xsd:element>
    <xsd:element name="_ip_UnifiedCompliancePolicyProperties" ma:index="35" nillable="true" ma:displayName="Unified Compliance Policy Properties" ma:hidden="true" ma:internalName="_ip_UnifiedCompliancePolicyProperties">
      <xsd:simpleType>
        <xsd:restriction base="dms:Note"/>
      </xsd:simpleType>
    </xsd:element>
    <xsd:element name="_ip_UnifiedCompliancePolicyUIAction" ma:index="36"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7944f788-76cb-4778-919b-8a7458e8c307"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dexed="true"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TaxCatchAll" ma:index="19" nillable="true" ma:displayName="Taxonomy Catch All Column" ma:hidden="true" ma:list="{e19b3357-563e-4a3f-979f-fd803eb8a220}" ma:internalName="TaxCatchAll" ma:showField="CatchAllData" ma:web="7944f788-76cb-4778-919b-8a7458e8c307">
      <xsd:complexType>
        <xsd:complexContent>
          <xsd:extension base="dms:MultiChoiceLookup">
            <xsd:sequence>
              <xsd:element name="Value" type="dms:Lookup" maxOccurs="unbounded" minOccurs="0" nillable="true"/>
            </xsd:sequence>
          </xsd:extension>
        </xsd:complexContent>
      </xsd:complexType>
    </xsd:element>
    <xsd:element name="ahdbOwner" ma:index="22" nillable="true" ma:displayName="Owner" ma:internalName="ahdbOwner">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l7d229c34431435e9d943c1844e0566e" ma:index="24" nillable="true" ma:taxonomy="true" ma:internalName="l7d229c34431435e9d943c1844e0566e" ma:taxonomyFieldName="ahdbSectorClassification" ma:displayName="Sector Classification" ma:default="" ma:fieldId="{57d229c3-4431-435e-9d94-3c1844e0566e}" ma:taxonomyMulti="true" ma:sspId="097f4682-e045-4066-b40e-631584043934" ma:termSetId="f75a93e5-5e0e-4f5b-bda6-240f96a13b19" ma:anchorId="00000000-0000-0000-0000-000000000000" ma:open="false" ma:isKeyword="false">
      <xsd:complexType>
        <xsd:sequence>
          <xsd:element ref="pc:Terms" minOccurs="0" maxOccurs="1"/>
        </xsd:sequence>
      </xsd:complexType>
    </xsd:element>
    <xsd:element name="SharedWithUsers" ma:index="33"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34"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642679b5-9bdc-4c1a-92ff-eab8cd02086b" elementFormDefault="qualified">
    <xsd:import namespace="http://schemas.microsoft.com/office/2006/documentManagement/types"/>
    <xsd:import namespace="http://schemas.microsoft.com/office/infopath/2007/PartnerControls"/>
    <xsd:element name="MediaServiceMetadata" ma:index="29" nillable="true" ma:displayName="MediaServiceMetadata" ma:hidden="true" ma:internalName="MediaServiceMetadata" ma:readOnly="true">
      <xsd:simpleType>
        <xsd:restriction base="dms:Note"/>
      </xsd:simpleType>
    </xsd:element>
    <xsd:element name="MediaServiceFastMetadata" ma:index="30" nillable="true" ma:displayName="MediaServiceFastMetadata" ma:hidden="true" ma:internalName="MediaServiceFastMetadata" ma:readOnly="true">
      <xsd:simpleType>
        <xsd:restriction base="dms:Note"/>
      </xsd:simpleType>
    </xsd:element>
    <xsd:element name="MediaServiceAutoKeyPoints" ma:index="31" nillable="true" ma:displayName="MediaServiceAutoKeyPoints" ma:hidden="true" ma:internalName="MediaServiceAutoKeyPoints" ma:readOnly="true">
      <xsd:simpleType>
        <xsd:restriction base="dms:Note"/>
      </xsd:simpleType>
    </xsd:element>
    <xsd:element name="MediaServiceKeyPoints" ma:index="32" nillable="true" ma:displayName="KeyPoints" ma:internalName="MediaServiceKeyPoints" ma:readOnly="true">
      <xsd:simpleType>
        <xsd:restriction base="dms:Note">
          <xsd:maxLength value="255"/>
        </xsd:restriction>
      </xsd:simpleType>
    </xsd:element>
    <xsd:element name="MediaServiceObjectDetectorVersions" ma:index="37" nillable="true" ma:displayName="MediaServiceObjectDetectorVersions" ma:hidden="true" ma:indexed="true" ma:internalName="MediaServiceObjectDetectorVersions" ma:readOnly="true">
      <xsd:simpleType>
        <xsd:restriction base="dms:Text"/>
      </xsd:simpleType>
    </xsd:element>
    <xsd:element name="MediaServiceSearchProperties" ma:index="38"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_dlc_DocId xmlns="7944f788-76cb-4778-919b-8a7458e8c307">DR2AZDH4AQTA-1012116784-217</_dlc_DocId>
    <_dlc_DocIdUrl xmlns="7944f788-76cb-4778-919b-8a7458e8c307">
      <Url>https://ahdbonline.sharepoint.com/sites/RnD/Projects/RDHGCA/RL/RL2022/_layouts/15/DocIdRedir.aspx?ID=DR2AZDH4AQTA-1012116784-217</Url>
      <Description>DR2AZDH4AQTA-1012116784-217</Description>
    </_dlc_DocIdUrl>
    <ahdbBrandTaxHTField xmlns="http://schemas.microsoft.com/sharepoint/v3">
      <Terms xmlns="http://schemas.microsoft.com/office/infopath/2007/PartnerControls"/>
    </ahdbBrandTaxHTField>
    <_ip_UnifiedCompliancePolicyUIAction xmlns="http://schemas.microsoft.com/sharepoint/v3" xsi:nil="true"/>
    <ahdbCalFunction xmlns="http://schemas.microsoft.com/sharepoint/v3" xsi:nil="true"/>
    <ahdbLibrary xmlns="http://schemas.microsoft.com/sharepoint/v3" xsi:nil="true"/>
    <ahdbFunctionTaxHTField xmlns="http://schemas.microsoft.com/sharepoint/v3">
      <Terms xmlns="http://schemas.microsoft.com/office/infopath/2007/PartnerControls"/>
    </ahdbFunctionTaxHTField>
    <l7d229c34431435e9d943c1844e0566e xmlns="7944f788-76cb-4778-919b-8a7458e8c307">
      <Terms xmlns="http://schemas.microsoft.com/office/infopath/2007/PartnerControls"/>
    </l7d229c34431435e9d943c1844e0566e>
    <ahdbTopicTaxHTField xmlns="http://schemas.microsoft.com/sharepoint/v3">
      <Terms xmlns="http://schemas.microsoft.com/office/infopath/2007/PartnerControls"/>
    </ahdbTopicTaxHTField>
    <TaxCatchAll xmlns="7944f788-76cb-4778-919b-8a7458e8c307" xsi:nil="true"/>
    <ahdbCalContentSubType xmlns="http://schemas.microsoft.com/sharepoint/v3" xsi:nil="true"/>
    <_ip_UnifiedCompliancePolicyProperties xmlns="http://schemas.microsoft.com/sharepoint/v3" xsi:nil="true"/>
    <ahdbRetentionActivity xmlns="http://schemas.microsoft.com/sharepoint/v3" xsi:nil="true"/>
    <ahdbCalContentType xmlns="http://schemas.microsoft.com/sharepoint/v3" xsi:nil="true"/>
    <ahdbCalActivity xmlns="http://schemas.microsoft.com/sharepoint/v3" xsi:nil="true"/>
    <ahdbOwner xmlns="7944f788-76cb-4778-919b-8a7458e8c307">
      <UserInfo>
        <DisplayName/>
        <AccountId xsi:nil="true"/>
        <AccountType/>
      </UserInfo>
    </ahdbOwner>
    <ahdbContentTypeTaxHTField xmlns="http://schemas.microsoft.com/sharepoint/v3">
      <Terms xmlns="http://schemas.microsoft.com/office/infopath/2007/PartnerControls"/>
    </ahdbContentTypeTaxHTField>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Props1.xml><?xml version="1.0" encoding="utf-8"?>
<ds:datastoreItem xmlns:ds="http://schemas.openxmlformats.org/officeDocument/2006/customXml" ds:itemID="{02ED19D8-62D2-41E9-8D86-EC0BD901B06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7944f788-76cb-4778-919b-8a7458e8c307"/>
    <ds:schemaRef ds:uri="642679b5-9bdc-4c1a-92ff-eab8cd02086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F27D546E-E5A2-4061-BFCA-0F68B3CBFF65}">
  <ds:schemaRefs>
    <ds:schemaRef ds:uri="http://schemas.microsoft.com/office/2006/metadata/properties"/>
    <ds:schemaRef ds:uri="http://schemas.microsoft.com/office/infopath/2007/PartnerControls"/>
    <ds:schemaRef ds:uri="7944f788-76cb-4778-919b-8a7458e8c307"/>
    <ds:schemaRef ds:uri="http://schemas.microsoft.com/sharepoint/v3"/>
  </ds:schemaRefs>
</ds:datastoreItem>
</file>

<file path=customXml/itemProps3.xml><?xml version="1.0" encoding="utf-8"?>
<ds:datastoreItem xmlns:ds="http://schemas.openxmlformats.org/officeDocument/2006/customXml" ds:itemID="{138DC8FB-A3DE-43E2-8B67-764FB0E96A56}">
  <ds:schemaRefs>
    <ds:schemaRef ds:uri="http://schemas.microsoft.com/sharepoint/v3/contenttype/forms"/>
  </ds:schemaRefs>
</ds:datastoreItem>
</file>

<file path=customXml/itemProps4.xml><?xml version="1.0" encoding="utf-8"?>
<ds:datastoreItem xmlns:ds="http://schemas.openxmlformats.org/officeDocument/2006/customXml" ds:itemID="{04D6F8CC-8A91-4AAC-9610-6CC6E0167314}">
  <ds:schemaRefs>
    <ds:schemaRef ds:uri="http://schemas.microsoft.com/sharepoint/events"/>
  </ds:schemaRefs>
</ds:datastoreItem>
</file>

<file path=docMetadata/LabelInfo.xml><?xml version="1.0" encoding="utf-8"?>
<clbl:labelList xmlns:clbl="http://schemas.microsoft.com/office/2020/mipLabelMetadata">
  <clbl:label id="{775d0ceb-c2af-4360-b5b9-28d8bcd5c08e}" enabled="1" method="Standard" siteId="{a12ce54b-3d3d-4346-95ef-ff13ca5dd47d}" removed="0"/>
</clbl:labelList>
</file>

<file path=docProps/app.xml><?xml version="1.0" encoding="utf-8"?>
<Properties xmlns="http://schemas.openxmlformats.org/officeDocument/2006/extended-properties" xmlns:vt="http://schemas.openxmlformats.org/officeDocument/2006/docPropsVTypes">
  <Template>Normal.dotm</Template>
  <TotalTime>109</TotalTime>
  <Pages>19</Pages>
  <Words>5294</Words>
  <Characters>30176</Characters>
  <Application>Microsoft Office Word</Application>
  <DocSecurity>8</DocSecurity>
  <Lines>251</Lines>
  <Paragraphs>70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35400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Protocol 102 - LIN22-26 - AHDB DL spring linseed trial protocol H22-26 (Mar 2025)</dc:title>
  <dc:subject/>
  <dc:creator>Will Browne</dc:creator>
  <cp:keywords/>
  <dc:description/>
  <cp:lastModifiedBy>Will Browne</cp:lastModifiedBy>
  <cp:revision>102</cp:revision>
  <dcterms:created xsi:type="dcterms:W3CDTF">2026-06-19T08:53:00Z</dcterms:created>
  <dcterms:modified xsi:type="dcterms:W3CDTF">2026-10-14T10:18:00Z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0x010100B402DD8341B2D041B4792FC133463735</vt:lpwstr>
  </property>
  <property fmtid="{D5CDD505-2E9C-101B-9397-08002B2CF9AE}" pid="3" name="_dlc_DocIdItemGuid">
    <vt:lpwstr>78a02048-753e-4364-96fe-578751c5b71b</vt:lpwstr>
  </property>
  <property fmtid="{D5CDD505-2E9C-101B-9397-08002B2CF9AE}" pid="4" name="ClassificationContentMarkingHeaderShapeIds">
    <vt:lpwstr>2583fadb,2435fb29,39de8f1f</vt:lpwstr>
  </property>
  <property fmtid="{D5CDD505-2E9C-101B-9397-08002B2CF9AE}" pid="5" name="ClassificationContentMarkingHeaderFontProps">
    <vt:lpwstr>#000000,12,Aptos</vt:lpwstr>
  </property>
  <property fmtid="{D5CDD505-2E9C-101B-9397-08002B2CF9AE}" pid="6" name="ClassificationContentMarkingHeaderText">
    <vt:lpwstr>OFFICIAL</vt:lpwstr>
  </property>
  <property fmtid="{D5CDD505-2E9C-101B-9397-08002B2CF9AE}" pid="7" name="ahdbFunction">
    <vt:lpwstr/>
  </property>
  <property fmtid="{D5CDD505-2E9C-101B-9397-08002B2CF9AE}" pid="8" name="ahdbBrand">
    <vt:lpwstr/>
  </property>
  <property fmtid="{D5CDD505-2E9C-101B-9397-08002B2CF9AE}" pid="9" name="ahdbSectorClassification">
    <vt:lpwstr/>
  </property>
  <property fmtid="{D5CDD505-2E9C-101B-9397-08002B2CF9AE}" pid="10" name="ahdbContentType">
    <vt:lpwstr/>
  </property>
  <property fmtid="{D5CDD505-2E9C-101B-9397-08002B2CF9AE}" pid="11" name="ahdbTopic">
    <vt:lpwstr/>
  </property>
</Properties>
</file>